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D9B8" w14:textId="77777777" w:rsidR="00473719" w:rsidRDefault="00473719" w:rsidP="00E71B27">
      <w:pPr>
        <w:pStyle w:val="BodyText"/>
        <w:tabs>
          <w:tab w:val="left" w:pos="288"/>
          <w:tab w:val="left" w:pos="540"/>
        </w:tabs>
        <w:spacing w:after="24" w:line="180" w:lineRule="exact"/>
        <w:ind w:right="43"/>
        <w:rPr>
          <w:rFonts w:ascii="Arial" w:hAnsi="Arial" w:cs="Arial"/>
          <w:sz w:val="15"/>
        </w:rPr>
      </w:pPr>
    </w:p>
    <w:tbl>
      <w:tblPr>
        <w:tblW w:w="10062" w:type="dxa"/>
        <w:tblInd w:w="-972" w:type="dxa"/>
        <w:tblBorders>
          <w:top w:val="single" w:sz="4" w:space="0" w:color="auto"/>
          <w:left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17"/>
        <w:gridCol w:w="510"/>
        <w:gridCol w:w="2259"/>
        <w:gridCol w:w="2797"/>
        <w:gridCol w:w="2179"/>
      </w:tblGrid>
      <w:tr w:rsidR="00473719" w:rsidRPr="00F21799" w14:paraId="64A042C5" w14:textId="77777777" w:rsidTr="005879E6">
        <w:trPr>
          <w:trHeight w:val="2234"/>
        </w:trPr>
        <w:tc>
          <w:tcPr>
            <w:tcW w:w="5086" w:type="dxa"/>
            <w:gridSpan w:val="3"/>
            <w:tcBorders>
              <w:top w:val="single" w:sz="4" w:space="0" w:color="auto"/>
            </w:tcBorders>
            <w:vAlign w:val="center"/>
          </w:tcPr>
          <w:p w14:paraId="112247E8" w14:textId="77777777" w:rsidR="00473719" w:rsidRPr="00A2335F" w:rsidRDefault="00473719" w:rsidP="007146AA">
            <w:pPr>
              <w:jc w:val="center"/>
              <w:rPr>
                <w:rFonts w:ascii="Arial" w:hAnsi="Arial" w:cs="Arial"/>
                <w:sz w:val="24"/>
                <w:szCs w:val="24"/>
              </w:rPr>
            </w:pPr>
          </w:p>
          <w:p w14:paraId="6B2D3D82" w14:textId="77777777" w:rsidR="00473719" w:rsidRPr="00A2335F" w:rsidRDefault="00473719" w:rsidP="007146AA">
            <w:pPr>
              <w:jc w:val="center"/>
              <w:rPr>
                <w:rFonts w:ascii="Arial" w:hAnsi="Arial" w:cs="Arial"/>
                <w:b/>
                <w:sz w:val="24"/>
                <w:szCs w:val="24"/>
              </w:rPr>
            </w:pPr>
            <w:r w:rsidRPr="00A2335F">
              <w:rPr>
                <w:rFonts w:ascii="Arial" w:hAnsi="Arial" w:cs="Arial"/>
                <w:b/>
                <w:sz w:val="24"/>
                <w:szCs w:val="24"/>
              </w:rPr>
              <w:t xml:space="preserve">SUBMIT </w:t>
            </w:r>
            <w:r w:rsidR="00CA1669" w:rsidRPr="00A2335F">
              <w:rPr>
                <w:rFonts w:ascii="Arial" w:hAnsi="Arial" w:cs="Arial"/>
                <w:b/>
                <w:sz w:val="24"/>
                <w:szCs w:val="24"/>
              </w:rPr>
              <w:t>OFFER</w:t>
            </w:r>
            <w:r w:rsidRPr="00A2335F">
              <w:rPr>
                <w:rFonts w:ascii="Arial" w:hAnsi="Arial" w:cs="Arial"/>
                <w:b/>
                <w:sz w:val="24"/>
                <w:szCs w:val="24"/>
              </w:rPr>
              <w:t xml:space="preserve"> TO:</w:t>
            </w:r>
          </w:p>
          <w:p w14:paraId="419DA734" w14:textId="77777777" w:rsidR="00473719" w:rsidRPr="00A2335F" w:rsidRDefault="009A662F" w:rsidP="007146AA">
            <w:pPr>
              <w:jc w:val="center"/>
              <w:rPr>
                <w:rFonts w:ascii="Arial" w:hAnsi="Arial" w:cs="Arial"/>
                <w:b/>
                <w:bCs/>
                <w:sz w:val="24"/>
                <w:szCs w:val="24"/>
              </w:rPr>
            </w:pPr>
            <w:r w:rsidRPr="00A2335F">
              <w:rPr>
                <w:rFonts w:ascii="Arial" w:hAnsi="Arial" w:cs="Arial"/>
                <w:b/>
                <w:bCs/>
                <w:sz w:val="24"/>
                <w:szCs w:val="24"/>
              </w:rPr>
              <w:t>Via Bonfire Web Portal</w:t>
            </w:r>
          </w:p>
          <w:p w14:paraId="58243CD9" w14:textId="77777777" w:rsidR="00473719" w:rsidRPr="00A2335F" w:rsidRDefault="00473719" w:rsidP="007146AA">
            <w:pPr>
              <w:jc w:val="center"/>
              <w:rPr>
                <w:rFonts w:ascii="Arial" w:hAnsi="Arial" w:cs="Arial"/>
                <w:b/>
                <w:bCs/>
                <w:sz w:val="24"/>
                <w:szCs w:val="24"/>
              </w:rPr>
            </w:pPr>
            <w:r w:rsidRPr="00A2335F">
              <w:rPr>
                <w:rFonts w:ascii="Arial" w:hAnsi="Arial" w:cs="Arial"/>
                <w:b/>
                <w:bCs/>
                <w:sz w:val="24"/>
                <w:szCs w:val="24"/>
              </w:rPr>
              <w:t>UNIVERSITY OF CENTRAL FLORIDA</w:t>
            </w:r>
          </w:p>
          <w:p w14:paraId="6F68F940" w14:textId="695EEB3C" w:rsidR="00473719" w:rsidRPr="00A2335F" w:rsidRDefault="00F21799" w:rsidP="00EA0F95">
            <w:pPr>
              <w:jc w:val="center"/>
              <w:rPr>
                <w:rFonts w:ascii="Arial" w:hAnsi="Arial" w:cs="Arial"/>
                <w:sz w:val="24"/>
                <w:szCs w:val="24"/>
              </w:rPr>
            </w:pPr>
            <w:hyperlink r:id="rId11" w:history="1">
              <w:r w:rsidRPr="00A2335F">
                <w:rPr>
                  <w:rStyle w:val="Hyperlink"/>
                  <w:rFonts w:ascii="Arial" w:hAnsi="Arial" w:cs="Arial"/>
                  <w:sz w:val="24"/>
                  <w:szCs w:val="24"/>
                </w:rPr>
                <w:t>www.procurement.ucf.edu</w:t>
              </w:r>
            </w:hyperlink>
            <w:r w:rsidRPr="00A2335F">
              <w:rPr>
                <w:rFonts w:ascii="Arial" w:hAnsi="Arial" w:cs="Arial"/>
                <w:sz w:val="24"/>
                <w:szCs w:val="24"/>
              </w:rPr>
              <w:t xml:space="preserve"> </w:t>
            </w:r>
            <w:r w:rsidR="00473719" w:rsidRPr="00A2335F">
              <w:rPr>
                <w:rFonts w:ascii="Arial" w:hAnsi="Arial" w:cs="Arial"/>
                <w:sz w:val="24"/>
                <w:szCs w:val="24"/>
              </w:rPr>
              <w:t xml:space="preserve"> </w:t>
            </w:r>
          </w:p>
          <w:p w14:paraId="292EEF29" w14:textId="79733C7A" w:rsidR="009A662F" w:rsidRPr="00A2335F" w:rsidRDefault="009A662F" w:rsidP="00EA0F95">
            <w:pPr>
              <w:jc w:val="center"/>
              <w:rPr>
                <w:rFonts w:ascii="Arial" w:hAnsi="Arial" w:cs="Arial"/>
                <w:color w:val="548DD4" w:themeColor="text2" w:themeTint="99"/>
                <w:sz w:val="24"/>
                <w:szCs w:val="24"/>
              </w:rPr>
            </w:pPr>
            <w:r w:rsidRPr="00A2335F">
              <w:rPr>
                <w:rFonts w:ascii="Arial" w:hAnsi="Arial" w:cs="Arial"/>
                <w:color w:val="548DD4" w:themeColor="text2" w:themeTint="99"/>
                <w:sz w:val="24"/>
                <w:szCs w:val="24"/>
              </w:rPr>
              <w:t>INSERT BONFIRE LINK</w:t>
            </w:r>
          </w:p>
          <w:p w14:paraId="54E412CC" w14:textId="77777777" w:rsidR="00F21799" w:rsidRPr="00A2335F" w:rsidRDefault="00F21799" w:rsidP="00EA0F95">
            <w:pPr>
              <w:jc w:val="center"/>
              <w:rPr>
                <w:rFonts w:ascii="Arial" w:hAnsi="Arial" w:cs="Arial"/>
                <w:color w:val="548DD4" w:themeColor="text2" w:themeTint="99"/>
                <w:sz w:val="24"/>
                <w:szCs w:val="24"/>
              </w:rPr>
            </w:pPr>
          </w:p>
          <w:p w14:paraId="0899ADEC" w14:textId="37F81ACA" w:rsidR="009A662F" w:rsidRPr="00A2335F" w:rsidRDefault="009A662F" w:rsidP="00F3199E">
            <w:pPr>
              <w:jc w:val="both"/>
              <w:rPr>
                <w:rFonts w:ascii="Arial" w:hAnsi="Arial" w:cs="Arial"/>
                <w:sz w:val="24"/>
                <w:szCs w:val="24"/>
              </w:rPr>
            </w:pPr>
            <w:r w:rsidRPr="00A2335F">
              <w:rPr>
                <w:rFonts w:ascii="Arial" w:hAnsi="Arial" w:cs="Arial"/>
              </w:rPr>
              <w:t>Your submission must be uploaded, submitted, and finalized prior to the closing time on</w:t>
            </w:r>
            <w:r w:rsidRPr="00A2335F">
              <w:rPr>
                <w:rFonts w:ascii="Arial" w:hAnsi="Arial" w:cs="Arial"/>
                <w:color w:val="548DD4" w:themeColor="text2" w:themeTint="99"/>
              </w:rPr>
              <w:t xml:space="preserve"> INSERT DATE AND TIME</w:t>
            </w:r>
            <w:r w:rsidRPr="00A2335F">
              <w:rPr>
                <w:rFonts w:ascii="Arial" w:hAnsi="Arial" w:cs="Arial"/>
              </w:rPr>
              <w:t xml:space="preserve">. We strongly recommend that you give yourself sufficient time and at least ONE (1) day before the </w:t>
            </w:r>
            <w:r w:rsidR="00F21799">
              <w:rPr>
                <w:rFonts w:ascii="Arial" w:hAnsi="Arial" w:cs="Arial"/>
              </w:rPr>
              <w:t>c</w:t>
            </w:r>
            <w:r w:rsidRPr="00A2335F">
              <w:rPr>
                <w:rFonts w:ascii="Arial" w:hAnsi="Arial" w:cs="Arial"/>
              </w:rPr>
              <w:t xml:space="preserve">losing </w:t>
            </w:r>
            <w:r w:rsidR="00F21799">
              <w:rPr>
                <w:rFonts w:ascii="Arial" w:hAnsi="Arial" w:cs="Arial"/>
              </w:rPr>
              <w:t>t</w:t>
            </w:r>
            <w:r w:rsidRPr="00A2335F">
              <w:rPr>
                <w:rFonts w:ascii="Arial" w:hAnsi="Arial" w:cs="Arial"/>
              </w:rPr>
              <w:t>ime to begin the uploading process and to finalize your submission.</w:t>
            </w:r>
            <w:r w:rsidR="001128F5" w:rsidRPr="00A2335F">
              <w:rPr>
                <w:rFonts w:ascii="Arial" w:hAnsi="Arial" w:cs="Arial"/>
              </w:rPr>
              <w:t xml:space="preserve"> See </w:t>
            </w:r>
            <w:r w:rsidR="001128F5" w:rsidRPr="00A2335F">
              <w:rPr>
                <w:rFonts w:ascii="Arial" w:hAnsi="Arial" w:cs="Arial"/>
                <w:b/>
                <w:bCs/>
              </w:rPr>
              <w:t xml:space="preserve">Appendix </w:t>
            </w:r>
            <w:r w:rsidR="00A26270">
              <w:rPr>
                <w:rFonts w:ascii="Arial" w:hAnsi="Arial" w:cs="Arial"/>
                <w:b/>
                <w:bCs/>
              </w:rPr>
              <w:t>3</w:t>
            </w:r>
            <w:r w:rsidR="002315C1" w:rsidRPr="00A2335F">
              <w:rPr>
                <w:rFonts w:ascii="Arial" w:hAnsi="Arial" w:cs="Arial"/>
              </w:rPr>
              <w:t xml:space="preserve"> </w:t>
            </w:r>
            <w:r w:rsidR="001128F5" w:rsidRPr="00A2335F">
              <w:rPr>
                <w:rFonts w:ascii="Arial" w:hAnsi="Arial" w:cs="Arial"/>
              </w:rPr>
              <w:t>for submittal instructions.</w:t>
            </w:r>
          </w:p>
        </w:tc>
        <w:tc>
          <w:tcPr>
            <w:tcW w:w="4976" w:type="dxa"/>
            <w:gridSpan w:val="2"/>
            <w:tcBorders>
              <w:top w:val="single" w:sz="4" w:space="0" w:color="auto"/>
            </w:tcBorders>
            <w:vAlign w:val="center"/>
          </w:tcPr>
          <w:p w14:paraId="0AB1E8CA" w14:textId="77777777" w:rsidR="00473719" w:rsidRPr="00A2335F" w:rsidRDefault="00473719" w:rsidP="00A2335F">
            <w:pPr>
              <w:spacing w:before="240" w:line="0" w:lineRule="atLeast"/>
              <w:jc w:val="center"/>
              <w:rPr>
                <w:rFonts w:ascii="Arial" w:hAnsi="Arial" w:cs="Arial"/>
                <w:b/>
                <w:sz w:val="32"/>
                <w:szCs w:val="32"/>
              </w:rPr>
            </w:pPr>
            <w:r w:rsidRPr="00A2335F">
              <w:rPr>
                <w:rFonts w:ascii="Arial" w:hAnsi="Arial" w:cs="Arial"/>
                <w:b/>
                <w:sz w:val="32"/>
                <w:szCs w:val="32"/>
              </w:rPr>
              <w:t>University of Central Florida</w:t>
            </w:r>
          </w:p>
          <w:p w14:paraId="663C4DBF" w14:textId="2B20FD98" w:rsidR="008A698F" w:rsidRPr="00A2335F" w:rsidRDefault="008A698F" w:rsidP="00A2335F">
            <w:pPr>
              <w:spacing w:before="240" w:line="0" w:lineRule="atLeast"/>
              <w:jc w:val="center"/>
              <w:rPr>
                <w:rFonts w:ascii="Arial" w:hAnsi="Arial" w:cs="Arial"/>
                <w:b/>
                <w:sz w:val="28"/>
                <w:szCs w:val="28"/>
              </w:rPr>
            </w:pPr>
            <w:r w:rsidRPr="00A2335F">
              <w:rPr>
                <w:rFonts w:ascii="Arial" w:hAnsi="Arial" w:cs="Arial"/>
                <w:b/>
                <w:sz w:val="28"/>
                <w:szCs w:val="28"/>
              </w:rPr>
              <w:t>INVITATION TO NEGOTIATE</w:t>
            </w:r>
          </w:p>
          <w:p w14:paraId="2489F1B0" w14:textId="77777777" w:rsidR="00F21799" w:rsidRDefault="00473719" w:rsidP="00526E1E">
            <w:pPr>
              <w:spacing w:before="240" w:line="0" w:lineRule="atLeast"/>
              <w:jc w:val="center"/>
              <w:rPr>
                <w:rFonts w:ascii="Arial" w:hAnsi="Arial" w:cs="Arial"/>
                <w:b/>
                <w:sz w:val="24"/>
                <w:szCs w:val="24"/>
              </w:rPr>
            </w:pPr>
            <w:r w:rsidRPr="00A2335F">
              <w:rPr>
                <w:rFonts w:ascii="Arial" w:hAnsi="Arial" w:cs="Arial"/>
                <w:b/>
                <w:sz w:val="24"/>
                <w:szCs w:val="24"/>
              </w:rPr>
              <w:t xml:space="preserve">Contractual Services </w:t>
            </w:r>
          </w:p>
          <w:p w14:paraId="327F735A" w14:textId="7AFBAF88" w:rsidR="00473719" w:rsidRPr="00A2335F" w:rsidRDefault="00473719" w:rsidP="00A2335F">
            <w:pPr>
              <w:spacing w:before="240" w:line="0" w:lineRule="atLeast"/>
              <w:jc w:val="center"/>
              <w:rPr>
                <w:rFonts w:ascii="Arial" w:hAnsi="Arial" w:cs="Arial"/>
                <w:b/>
                <w:sz w:val="24"/>
                <w:szCs w:val="24"/>
              </w:rPr>
            </w:pPr>
            <w:r w:rsidRPr="00A2335F">
              <w:rPr>
                <w:rFonts w:ascii="Arial" w:hAnsi="Arial" w:cs="Arial"/>
                <w:b/>
                <w:sz w:val="24"/>
                <w:szCs w:val="24"/>
              </w:rPr>
              <w:t>Acknowledgement Form</w:t>
            </w:r>
          </w:p>
          <w:p w14:paraId="5E790ACD" w14:textId="77777777" w:rsidR="00473719" w:rsidRPr="00A2335F" w:rsidRDefault="00473719" w:rsidP="00A2335F">
            <w:pPr>
              <w:spacing w:before="240" w:line="0" w:lineRule="atLeast"/>
              <w:jc w:val="center"/>
              <w:rPr>
                <w:rFonts w:ascii="Arial" w:hAnsi="Arial" w:cs="Arial"/>
                <w:sz w:val="24"/>
                <w:szCs w:val="24"/>
              </w:rPr>
            </w:pPr>
          </w:p>
        </w:tc>
      </w:tr>
      <w:tr w:rsidR="00473719" w:rsidRPr="00F21799" w14:paraId="68C6A259" w14:textId="77777777" w:rsidTr="005879E6">
        <w:trPr>
          <w:trHeight w:val="458"/>
        </w:trPr>
        <w:tc>
          <w:tcPr>
            <w:tcW w:w="2317" w:type="dxa"/>
          </w:tcPr>
          <w:p w14:paraId="732E79C6" w14:textId="77777777" w:rsidR="00473719" w:rsidRPr="00F21799" w:rsidRDefault="00473719">
            <w:pPr>
              <w:rPr>
                <w:rFonts w:ascii="Arial" w:hAnsi="Arial" w:cs="Arial"/>
                <w:sz w:val="16"/>
              </w:rPr>
            </w:pPr>
            <w:r w:rsidRPr="00F21799">
              <w:rPr>
                <w:rFonts w:ascii="Arial" w:hAnsi="Arial" w:cs="Arial"/>
                <w:sz w:val="16"/>
              </w:rPr>
              <w:t>Page 1 of                Pages</w:t>
            </w:r>
          </w:p>
        </w:tc>
        <w:tc>
          <w:tcPr>
            <w:tcW w:w="5566" w:type="dxa"/>
            <w:gridSpan w:val="3"/>
          </w:tcPr>
          <w:p w14:paraId="59028495" w14:textId="77777777" w:rsidR="00473719" w:rsidRPr="00463EFC" w:rsidRDefault="00F344B2">
            <w:pPr>
              <w:rPr>
                <w:rFonts w:ascii="Arial" w:hAnsi="Arial" w:cs="Arial"/>
                <w:sz w:val="16"/>
              </w:rPr>
            </w:pPr>
            <w:r w:rsidRPr="000E2E42">
              <w:rPr>
                <w:rFonts w:ascii="Arial" w:hAnsi="Arial" w:cs="Arial"/>
                <w:sz w:val="16"/>
              </w:rPr>
              <w:t>OFFER</w:t>
            </w:r>
            <w:r w:rsidR="00C8460E" w:rsidRPr="000E2E42">
              <w:rPr>
                <w:rFonts w:ascii="Arial" w:hAnsi="Arial" w:cs="Arial"/>
                <w:sz w:val="16"/>
              </w:rPr>
              <w:t>S</w:t>
            </w:r>
            <w:r w:rsidR="00473719" w:rsidRPr="009C59A6">
              <w:rPr>
                <w:rFonts w:ascii="Arial" w:hAnsi="Arial" w:cs="Arial"/>
                <w:sz w:val="16"/>
              </w:rPr>
              <w:t xml:space="preserve"> WILL BE OPENED   </w:t>
            </w:r>
          </w:p>
          <w:p w14:paraId="50A53872" w14:textId="77777777" w:rsidR="00473719" w:rsidRPr="0048615B" w:rsidRDefault="00473719">
            <w:pPr>
              <w:rPr>
                <w:rFonts w:ascii="Arial" w:hAnsi="Arial" w:cs="Arial"/>
                <w:sz w:val="16"/>
              </w:rPr>
            </w:pPr>
          </w:p>
          <w:p w14:paraId="6D7351F7" w14:textId="77777777" w:rsidR="00473719" w:rsidRPr="00A2335F" w:rsidRDefault="00473719">
            <w:pPr>
              <w:rPr>
                <w:rFonts w:ascii="Arial" w:hAnsi="Arial" w:cs="Arial"/>
                <w:sz w:val="16"/>
              </w:rPr>
            </w:pPr>
            <w:r w:rsidRPr="00A2335F">
              <w:rPr>
                <w:rFonts w:ascii="Arial" w:hAnsi="Arial" w:cs="Arial"/>
                <w:sz w:val="16"/>
              </w:rPr>
              <w:t>and may not be withdrawn within           days after such date and time.</w:t>
            </w:r>
          </w:p>
        </w:tc>
        <w:tc>
          <w:tcPr>
            <w:tcW w:w="2179" w:type="dxa"/>
          </w:tcPr>
          <w:p w14:paraId="7C1C67CA" w14:textId="493CC8F9" w:rsidR="00473719" w:rsidRPr="009C59A6" w:rsidRDefault="00A17C36" w:rsidP="007146AA">
            <w:pPr>
              <w:spacing w:line="240" w:lineRule="atLeast"/>
              <w:ind w:right="-200"/>
              <w:rPr>
                <w:rFonts w:ascii="Arial" w:hAnsi="Arial" w:cs="Arial"/>
                <w:sz w:val="16"/>
              </w:rPr>
            </w:pPr>
            <w:r w:rsidRPr="00A2335F">
              <w:rPr>
                <w:rFonts w:ascii="Arial" w:hAnsi="Arial" w:cs="Arial"/>
                <w:sz w:val="16"/>
              </w:rPr>
              <w:t>ITN</w:t>
            </w:r>
            <w:r w:rsidR="00473719" w:rsidRPr="00A2335F">
              <w:rPr>
                <w:rFonts w:ascii="Arial" w:hAnsi="Arial" w:cs="Arial"/>
                <w:sz w:val="16"/>
              </w:rPr>
              <w:t xml:space="preserve"> NO</w:t>
            </w:r>
            <w:r w:rsidR="00F21799">
              <w:rPr>
                <w:rFonts w:ascii="Arial" w:hAnsi="Arial" w:cs="Arial"/>
                <w:sz w:val="16"/>
              </w:rPr>
              <w:t>.</w:t>
            </w:r>
            <w:r w:rsidR="00473719" w:rsidRPr="000E2E42">
              <w:rPr>
                <w:rFonts w:ascii="Arial" w:hAnsi="Arial" w:cs="Arial"/>
                <w:sz w:val="16"/>
              </w:rPr>
              <w:t xml:space="preserve">   </w:t>
            </w:r>
          </w:p>
        </w:tc>
      </w:tr>
      <w:tr w:rsidR="00473719" w:rsidRPr="00F21799" w14:paraId="2DAAC705" w14:textId="77777777" w:rsidTr="005879E6">
        <w:trPr>
          <w:trHeight w:val="415"/>
        </w:trPr>
        <w:tc>
          <w:tcPr>
            <w:tcW w:w="2827" w:type="dxa"/>
            <w:gridSpan w:val="2"/>
          </w:tcPr>
          <w:p w14:paraId="274F14D0" w14:textId="3BF6D1B2" w:rsidR="00473719" w:rsidRPr="00A2335F" w:rsidRDefault="00473719" w:rsidP="007146AA">
            <w:pPr>
              <w:spacing w:line="240" w:lineRule="atLeast"/>
              <w:rPr>
                <w:rFonts w:ascii="Arial" w:hAnsi="Arial" w:cs="Arial"/>
                <w:sz w:val="16"/>
              </w:rPr>
            </w:pPr>
            <w:r w:rsidRPr="00A2335F">
              <w:rPr>
                <w:rFonts w:ascii="Arial" w:hAnsi="Arial" w:cs="Arial"/>
                <w:sz w:val="16"/>
              </w:rPr>
              <w:t xml:space="preserve">UNIVERSITY </w:t>
            </w:r>
            <w:r w:rsidR="00426B65" w:rsidRPr="00A2335F">
              <w:rPr>
                <w:rFonts w:ascii="Arial" w:hAnsi="Arial" w:cs="Arial"/>
                <w:sz w:val="16"/>
              </w:rPr>
              <w:t xml:space="preserve">ADVERTISING </w:t>
            </w:r>
            <w:r w:rsidRPr="00A2335F">
              <w:rPr>
                <w:rFonts w:ascii="Arial" w:hAnsi="Arial" w:cs="Arial"/>
                <w:sz w:val="16"/>
              </w:rPr>
              <w:t>DATE:</w:t>
            </w:r>
          </w:p>
          <w:p w14:paraId="1FDE394B" w14:textId="77777777" w:rsidR="00473719" w:rsidRPr="00A2335F" w:rsidRDefault="00473719" w:rsidP="007146AA">
            <w:pPr>
              <w:spacing w:line="240" w:lineRule="atLeast"/>
              <w:rPr>
                <w:rFonts w:ascii="Arial" w:hAnsi="Arial" w:cs="Arial"/>
                <w:b/>
                <w:sz w:val="16"/>
              </w:rPr>
            </w:pPr>
          </w:p>
        </w:tc>
        <w:tc>
          <w:tcPr>
            <w:tcW w:w="7235" w:type="dxa"/>
            <w:gridSpan w:val="3"/>
          </w:tcPr>
          <w:p w14:paraId="2B48C1E5" w14:textId="77777777" w:rsidR="00473719" w:rsidRPr="00A2335F" w:rsidRDefault="00A17C36" w:rsidP="007146AA">
            <w:pPr>
              <w:spacing w:line="240" w:lineRule="atLeast"/>
              <w:rPr>
                <w:rFonts w:ascii="Arial" w:hAnsi="Arial" w:cs="Arial"/>
                <w:sz w:val="16"/>
              </w:rPr>
            </w:pPr>
            <w:r w:rsidRPr="00A2335F">
              <w:rPr>
                <w:rFonts w:ascii="Arial" w:hAnsi="Arial" w:cs="Arial"/>
                <w:sz w:val="16"/>
              </w:rPr>
              <w:t>ITN</w:t>
            </w:r>
            <w:r w:rsidR="00473719" w:rsidRPr="00A2335F">
              <w:rPr>
                <w:rFonts w:ascii="Arial" w:hAnsi="Arial" w:cs="Arial"/>
                <w:sz w:val="16"/>
              </w:rPr>
              <w:t xml:space="preserve"> TITLE:     </w:t>
            </w:r>
          </w:p>
          <w:p w14:paraId="21434B41" w14:textId="77777777" w:rsidR="00473719" w:rsidRPr="00A2335F" w:rsidRDefault="00473719" w:rsidP="007146AA">
            <w:pPr>
              <w:spacing w:line="240" w:lineRule="atLeast"/>
              <w:rPr>
                <w:rFonts w:ascii="Arial" w:hAnsi="Arial" w:cs="Arial"/>
                <w:sz w:val="16"/>
              </w:rPr>
            </w:pPr>
          </w:p>
        </w:tc>
      </w:tr>
      <w:tr w:rsidR="00473719" w:rsidRPr="00F21799" w14:paraId="592D5C79" w14:textId="77777777" w:rsidTr="005879E6">
        <w:trPr>
          <w:trHeight w:val="500"/>
        </w:trPr>
        <w:tc>
          <w:tcPr>
            <w:tcW w:w="10062" w:type="dxa"/>
            <w:gridSpan w:val="5"/>
          </w:tcPr>
          <w:p w14:paraId="0BA1CC75" w14:textId="77777777" w:rsidR="00473719" w:rsidRPr="00A2335F" w:rsidRDefault="00473719" w:rsidP="00F3199E">
            <w:pPr>
              <w:spacing w:line="240" w:lineRule="exact"/>
              <w:rPr>
                <w:rFonts w:ascii="Arial" w:hAnsi="Arial" w:cs="Arial"/>
                <w:sz w:val="16"/>
              </w:rPr>
            </w:pPr>
            <w:r w:rsidRPr="00A2335F">
              <w:rPr>
                <w:rFonts w:ascii="Arial" w:hAnsi="Arial" w:cs="Arial"/>
                <w:sz w:val="16"/>
              </w:rPr>
              <w:t xml:space="preserve">FEDERAL EMPLOYER IDENTIFICATION NUMBER </w:t>
            </w:r>
          </w:p>
        </w:tc>
      </w:tr>
      <w:tr w:rsidR="00473719" w:rsidRPr="00F21799" w14:paraId="3F5199C2" w14:textId="77777777" w:rsidTr="005879E6">
        <w:trPr>
          <w:trHeight w:val="433"/>
        </w:trPr>
        <w:tc>
          <w:tcPr>
            <w:tcW w:w="5086" w:type="dxa"/>
            <w:gridSpan w:val="3"/>
          </w:tcPr>
          <w:p w14:paraId="3C418219" w14:textId="06D78052" w:rsidR="00473719" w:rsidRPr="00A2335F" w:rsidRDefault="00F21799" w:rsidP="007146AA">
            <w:pPr>
              <w:spacing w:line="240" w:lineRule="atLeast"/>
              <w:rPr>
                <w:rFonts w:ascii="Arial" w:hAnsi="Arial" w:cs="Arial"/>
                <w:sz w:val="16"/>
              </w:rPr>
            </w:pPr>
            <w:r>
              <w:rPr>
                <w:rFonts w:ascii="Arial" w:hAnsi="Arial" w:cs="Arial"/>
                <w:sz w:val="16"/>
              </w:rPr>
              <w:t>SUPPLIER</w:t>
            </w:r>
            <w:r w:rsidR="00473719" w:rsidRPr="00A2335F">
              <w:rPr>
                <w:rFonts w:ascii="Arial" w:hAnsi="Arial" w:cs="Arial"/>
                <w:sz w:val="16"/>
              </w:rPr>
              <w:t xml:space="preserve"> NAME </w:t>
            </w:r>
          </w:p>
        </w:tc>
        <w:tc>
          <w:tcPr>
            <w:tcW w:w="4976" w:type="dxa"/>
            <w:gridSpan w:val="2"/>
          </w:tcPr>
          <w:p w14:paraId="3828C163" w14:textId="19DF4124" w:rsidR="00473719" w:rsidRPr="00A2335F" w:rsidRDefault="00473719" w:rsidP="007146AA">
            <w:pPr>
              <w:spacing w:line="240" w:lineRule="atLeast"/>
              <w:rPr>
                <w:rFonts w:ascii="Arial" w:hAnsi="Arial" w:cs="Arial"/>
                <w:sz w:val="16"/>
              </w:rPr>
            </w:pPr>
            <w:r w:rsidRPr="00A2335F">
              <w:rPr>
                <w:rFonts w:ascii="Arial" w:hAnsi="Arial" w:cs="Arial"/>
                <w:sz w:val="16"/>
              </w:rPr>
              <w:t xml:space="preserve">REASON FOR NO </w:t>
            </w:r>
            <w:r w:rsidR="00F344B2" w:rsidRPr="00A2335F">
              <w:rPr>
                <w:rFonts w:ascii="Arial" w:hAnsi="Arial" w:cs="Arial"/>
                <w:sz w:val="16"/>
              </w:rPr>
              <w:t>OFFER</w:t>
            </w:r>
            <w:r w:rsidR="00F21799">
              <w:rPr>
                <w:rFonts w:ascii="Arial" w:hAnsi="Arial" w:cs="Arial"/>
                <w:sz w:val="16"/>
              </w:rPr>
              <w:t>:</w:t>
            </w:r>
          </w:p>
          <w:p w14:paraId="0E8FD7AC" w14:textId="77777777" w:rsidR="00473719" w:rsidRPr="00A2335F" w:rsidRDefault="00473719" w:rsidP="007146AA">
            <w:pPr>
              <w:spacing w:line="240" w:lineRule="atLeast"/>
              <w:rPr>
                <w:rFonts w:ascii="Arial" w:hAnsi="Arial" w:cs="Arial"/>
                <w:sz w:val="16"/>
              </w:rPr>
            </w:pPr>
          </w:p>
        </w:tc>
      </w:tr>
      <w:tr w:rsidR="00473719" w:rsidRPr="00F21799" w14:paraId="70FB6161" w14:textId="77777777" w:rsidTr="005879E6">
        <w:trPr>
          <w:trHeight w:val="415"/>
        </w:trPr>
        <w:tc>
          <w:tcPr>
            <w:tcW w:w="5086" w:type="dxa"/>
            <w:gridSpan w:val="3"/>
          </w:tcPr>
          <w:p w14:paraId="38846AC3" w14:textId="1462776C" w:rsidR="00473719" w:rsidRPr="00A2335F" w:rsidRDefault="00F21799">
            <w:pPr>
              <w:rPr>
                <w:rFonts w:ascii="Arial" w:hAnsi="Arial" w:cs="Arial"/>
                <w:sz w:val="16"/>
              </w:rPr>
            </w:pPr>
            <w:r>
              <w:rPr>
                <w:rFonts w:ascii="Arial" w:hAnsi="Arial" w:cs="Arial"/>
                <w:sz w:val="16"/>
              </w:rPr>
              <w:t>SUPPLIER</w:t>
            </w:r>
            <w:r w:rsidR="00473719" w:rsidRPr="00A2335F">
              <w:rPr>
                <w:rFonts w:ascii="Arial" w:hAnsi="Arial" w:cs="Arial"/>
                <w:sz w:val="16"/>
              </w:rPr>
              <w:t xml:space="preserve"> MAILING ADDRESS</w:t>
            </w:r>
          </w:p>
        </w:tc>
        <w:tc>
          <w:tcPr>
            <w:tcW w:w="4976" w:type="dxa"/>
            <w:gridSpan w:val="2"/>
          </w:tcPr>
          <w:p w14:paraId="4B009906" w14:textId="77777777" w:rsidR="00473719" w:rsidRPr="00A2335F" w:rsidRDefault="00473719" w:rsidP="007146AA">
            <w:pPr>
              <w:spacing w:before="240" w:line="0" w:lineRule="atLeast"/>
              <w:rPr>
                <w:rFonts w:ascii="Arial" w:hAnsi="Arial" w:cs="Arial"/>
              </w:rPr>
            </w:pPr>
          </w:p>
        </w:tc>
      </w:tr>
      <w:tr w:rsidR="00473719" w:rsidRPr="00F21799" w14:paraId="54D35E19" w14:textId="77777777" w:rsidTr="005879E6">
        <w:trPr>
          <w:trHeight w:val="413"/>
        </w:trPr>
        <w:tc>
          <w:tcPr>
            <w:tcW w:w="5086" w:type="dxa"/>
            <w:gridSpan w:val="3"/>
          </w:tcPr>
          <w:p w14:paraId="76D3BD25" w14:textId="77777777" w:rsidR="00473719" w:rsidRPr="00A2335F" w:rsidRDefault="00473719" w:rsidP="007146AA">
            <w:pPr>
              <w:spacing w:line="240" w:lineRule="atLeast"/>
              <w:rPr>
                <w:rFonts w:ascii="Arial" w:hAnsi="Arial" w:cs="Arial"/>
                <w:sz w:val="16"/>
              </w:rPr>
            </w:pPr>
            <w:r w:rsidRPr="00A2335F">
              <w:rPr>
                <w:rFonts w:ascii="Arial" w:hAnsi="Arial" w:cs="Arial"/>
                <w:sz w:val="16"/>
              </w:rPr>
              <w:t>CITY - STATE - ZIP CODE</w:t>
            </w:r>
          </w:p>
        </w:tc>
        <w:tc>
          <w:tcPr>
            <w:tcW w:w="4976" w:type="dxa"/>
            <w:gridSpan w:val="2"/>
            <w:tcBorders>
              <w:bottom w:val="single" w:sz="4" w:space="0" w:color="auto"/>
            </w:tcBorders>
          </w:tcPr>
          <w:p w14:paraId="340C3ED6" w14:textId="77777777" w:rsidR="00473719" w:rsidRPr="00A2335F" w:rsidRDefault="00473719" w:rsidP="007146AA">
            <w:pPr>
              <w:spacing w:before="240" w:line="0" w:lineRule="atLeast"/>
              <w:rPr>
                <w:rFonts w:ascii="Arial" w:hAnsi="Arial" w:cs="Arial"/>
              </w:rPr>
            </w:pPr>
            <w:r w:rsidRPr="00F21799">
              <w:rPr>
                <w:rFonts w:ascii="Arial" w:hAnsi="Arial" w:cs="Arial"/>
                <w:b/>
                <w:spacing w:val="60"/>
                <w:sz w:val="16"/>
              </w:rPr>
              <w:t>POSTING OF PROPOSAL TABULATIONS</w:t>
            </w:r>
          </w:p>
        </w:tc>
      </w:tr>
      <w:tr w:rsidR="00473719" w:rsidRPr="00F21799" w14:paraId="7B9AD7F8" w14:textId="77777777" w:rsidTr="005879E6">
        <w:trPr>
          <w:trHeight w:val="1920"/>
        </w:trPr>
        <w:tc>
          <w:tcPr>
            <w:tcW w:w="5086" w:type="dxa"/>
            <w:gridSpan w:val="3"/>
            <w:tcBorders>
              <w:bottom w:val="single" w:sz="6" w:space="0" w:color="FFFFFF"/>
              <w:right w:val="single" w:sz="4" w:space="0" w:color="auto"/>
            </w:tcBorders>
            <w:shd w:val="clear" w:color="auto" w:fill="FFFFFF" w:themeFill="background1"/>
          </w:tcPr>
          <w:p w14:paraId="4BCDD46D" w14:textId="69977A41" w:rsidR="00473719" w:rsidRPr="00A2335F" w:rsidRDefault="00E71B27" w:rsidP="007146AA">
            <w:pPr>
              <w:spacing w:line="240" w:lineRule="atLeast"/>
              <w:rPr>
                <w:rFonts w:ascii="Arial" w:hAnsi="Arial" w:cs="Arial"/>
                <w:sz w:val="16"/>
              </w:rPr>
            </w:pPr>
            <w:r w:rsidRPr="00A2335F">
              <w:rPr>
                <w:rFonts w:ascii="Arial" w:hAnsi="Arial" w:cs="Arial"/>
                <w:noProof/>
                <w:sz w:val="16"/>
              </w:rPr>
              <mc:AlternateContent>
                <mc:Choice Requires="wps">
                  <w:drawing>
                    <wp:anchor distT="0" distB="0" distL="114300" distR="114300" simplePos="0" relativeHeight="251658240" behindDoc="0" locked="0" layoutInCell="1" allowOverlap="1" wp14:anchorId="7DCB326F" wp14:editId="775AD956">
                      <wp:simplePos x="0" y="0"/>
                      <wp:positionH relativeFrom="column">
                        <wp:posOffset>731520</wp:posOffset>
                      </wp:positionH>
                      <wp:positionV relativeFrom="paragraph">
                        <wp:posOffset>-5715</wp:posOffset>
                      </wp:positionV>
                      <wp:extent cx="3175" cy="997585"/>
                      <wp:effectExtent l="7620" t="13335" r="8255" b="8255"/>
                      <wp:wrapNone/>
                      <wp:docPr id="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997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A9FF8" id="Line 4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45pt" to="57.85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"/>
                  </w:pict>
                </mc:Fallback>
              </mc:AlternateContent>
            </w:r>
            <w:r w:rsidR="00473719" w:rsidRPr="00A2335F">
              <w:rPr>
                <w:rFonts w:ascii="Arial" w:hAnsi="Arial" w:cs="Arial"/>
                <w:sz w:val="16"/>
              </w:rPr>
              <w:t>AREA CODE      TELEPHONE N</w:t>
            </w:r>
            <w:r w:rsidR="00764C9E">
              <w:rPr>
                <w:rFonts w:ascii="Arial" w:hAnsi="Arial" w:cs="Arial"/>
                <w:sz w:val="16"/>
              </w:rPr>
              <w:t>UMBER</w:t>
            </w:r>
          </w:p>
          <w:p w14:paraId="325B304A" w14:textId="58988013" w:rsidR="00473719" w:rsidRPr="00A2335F" w:rsidRDefault="00473719" w:rsidP="007146AA">
            <w:pPr>
              <w:spacing w:line="240" w:lineRule="atLeast"/>
              <w:rPr>
                <w:rFonts w:ascii="Arial" w:hAnsi="Arial" w:cs="Arial"/>
                <w:sz w:val="16"/>
              </w:rPr>
            </w:pPr>
            <w:r w:rsidRPr="00A2335F">
              <w:rPr>
                <w:rFonts w:ascii="Arial" w:hAnsi="Arial" w:cs="Arial"/>
                <w:sz w:val="16"/>
              </w:rPr>
              <w:t xml:space="preserve">                             </w:t>
            </w:r>
          </w:p>
          <w:p w14:paraId="6F5866CA" w14:textId="6D764492" w:rsidR="00473719" w:rsidRPr="00A2335F" w:rsidRDefault="00D46576" w:rsidP="007146AA">
            <w:pPr>
              <w:spacing w:line="240" w:lineRule="atLeast"/>
              <w:rPr>
                <w:rFonts w:ascii="Arial" w:hAnsi="Arial" w:cs="Arial"/>
                <w:sz w:val="16"/>
              </w:rPr>
            </w:pPr>
            <w:r w:rsidRPr="00A2335F">
              <w:rPr>
                <w:rFonts w:ascii="Arial" w:hAnsi="Arial" w:cs="Arial"/>
                <w:noProof/>
              </w:rPr>
              <mc:AlternateContent>
                <mc:Choice Requires="wps">
                  <w:drawing>
                    <wp:anchor distT="0" distB="0" distL="114300" distR="114300" simplePos="0" relativeHeight="251658241" behindDoc="0" locked="0" layoutInCell="1" allowOverlap="1" wp14:anchorId="128AF8A4" wp14:editId="5327D745">
                      <wp:simplePos x="0" y="0"/>
                      <wp:positionH relativeFrom="column">
                        <wp:posOffset>734308</wp:posOffset>
                      </wp:positionH>
                      <wp:positionV relativeFrom="paragraph">
                        <wp:posOffset>17311</wp:posOffset>
                      </wp:positionV>
                      <wp:extent cx="2385392" cy="0"/>
                      <wp:effectExtent l="0" t="0" r="0" b="0"/>
                      <wp:wrapNone/>
                      <wp:docPr id="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53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885BD" id="Line 48"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1.35pt" to="245.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"/>
                  </w:pict>
                </mc:Fallback>
              </mc:AlternateContent>
            </w:r>
            <w:r w:rsidR="00E71B27" w:rsidRPr="00A2335F">
              <w:rPr>
                <w:rFonts w:ascii="Arial" w:hAnsi="Arial" w:cs="Arial"/>
                <w:noProof/>
                <w:sz w:val="16"/>
              </w:rPr>
              <mc:AlternateContent>
                <mc:Choice Requires="wps">
                  <w:drawing>
                    <wp:anchor distT="0" distB="0" distL="114300" distR="114300" simplePos="0" relativeHeight="251658244" behindDoc="0" locked="0" layoutInCell="1" allowOverlap="1" wp14:anchorId="7350B2BF" wp14:editId="66E3E9DC">
                      <wp:simplePos x="0" y="0"/>
                      <wp:positionH relativeFrom="column">
                        <wp:posOffset>-65405</wp:posOffset>
                      </wp:positionH>
                      <wp:positionV relativeFrom="paragraph">
                        <wp:posOffset>35560</wp:posOffset>
                      </wp:positionV>
                      <wp:extent cx="800100" cy="0"/>
                      <wp:effectExtent l="10795" t="6985" r="8255" b="12065"/>
                      <wp:wrapNone/>
                      <wp:docPr id="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3EFD6" id="Line 5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8pt" to="57.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"/>
                  </w:pict>
                </mc:Fallback>
              </mc:AlternateContent>
            </w:r>
            <w:r w:rsidR="00473719" w:rsidRPr="00A2335F">
              <w:rPr>
                <w:rFonts w:ascii="Arial" w:hAnsi="Arial" w:cs="Arial"/>
                <w:sz w:val="16"/>
              </w:rPr>
              <w:t xml:space="preserve">                           </w:t>
            </w:r>
          </w:p>
          <w:p w14:paraId="2D6C4068" w14:textId="41F6E771" w:rsidR="00473719" w:rsidRPr="00A2335F" w:rsidRDefault="00473719" w:rsidP="007146AA">
            <w:pPr>
              <w:spacing w:line="240" w:lineRule="atLeast"/>
              <w:rPr>
                <w:rFonts w:ascii="Arial" w:hAnsi="Arial" w:cs="Arial"/>
                <w:sz w:val="16"/>
              </w:rPr>
            </w:pPr>
            <w:r w:rsidRPr="00A2335F">
              <w:rPr>
                <w:rFonts w:ascii="Arial" w:hAnsi="Arial" w:cs="Arial"/>
                <w:sz w:val="16"/>
              </w:rPr>
              <w:t xml:space="preserve">                           </w:t>
            </w:r>
            <w:r w:rsidR="000123AE" w:rsidRPr="00A2335F">
              <w:rPr>
                <w:rFonts w:ascii="Arial" w:hAnsi="Arial" w:cs="Arial"/>
                <w:sz w:val="16"/>
              </w:rPr>
              <w:t>FAX</w:t>
            </w:r>
            <w:r w:rsidR="00F21799">
              <w:rPr>
                <w:rFonts w:ascii="Arial" w:hAnsi="Arial" w:cs="Arial"/>
                <w:sz w:val="16"/>
              </w:rPr>
              <w:t xml:space="preserve">: </w:t>
            </w:r>
          </w:p>
          <w:p w14:paraId="2CEF9459" w14:textId="116A78F4" w:rsidR="00473719" w:rsidRPr="00A2335F" w:rsidRDefault="00925CDC" w:rsidP="007146AA">
            <w:pPr>
              <w:spacing w:line="240" w:lineRule="atLeast"/>
              <w:rPr>
                <w:rFonts w:ascii="Arial" w:hAnsi="Arial" w:cs="Arial"/>
                <w:sz w:val="16"/>
              </w:rPr>
            </w:pPr>
            <w:r w:rsidRPr="00A2335F">
              <w:rPr>
                <w:rFonts w:ascii="Arial" w:hAnsi="Arial" w:cs="Arial"/>
                <w:noProof/>
                <w:sz w:val="16"/>
              </w:rPr>
              <mc:AlternateContent>
                <mc:Choice Requires="wps">
                  <w:drawing>
                    <wp:anchor distT="0" distB="0" distL="114300" distR="114300" simplePos="0" relativeHeight="251658242" behindDoc="0" locked="0" layoutInCell="1" allowOverlap="1" wp14:anchorId="77FBC9DB" wp14:editId="30B93399">
                      <wp:simplePos x="0" y="0"/>
                      <wp:positionH relativeFrom="column">
                        <wp:posOffset>744248</wp:posOffset>
                      </wp:positionH>
                      <wp:positionV relativeFrom="paragraph">
                        <wp:posOffset>65266</wp:posOffset>
                      </wp:positionV>
                      <wp:extent cx="2401239" cy="2733"/>
                      <wp:effectExtent l="0" t="0" r="37465" b="35560"/>
                      <wp:wrapNone/>
                      <wp:docPr id="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1239" cy="27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D184C" id="Line 49"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5.15pt" to="247.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"/>
                  </w:pict>
                </mc:Fallback>
              </mc:AlternateContent>
            </w:r>
            <w:r w:rsidR="00E71B27" w:rsidRPr="00A2335F">
              <w:rPr>
                <w:rFonts w:ascii="Arial" w:hAnsi="Arial" w:cs="Arial"/>
                <w:noProof/>
                <w:sz w:val="16"/>
              </w:rPr>
              <mc:AlternateContent>
                <mc:Choice Requires="wps">
                  <w:drawing>
                    <wp:anchor distT="0" distB="0" distL="114300" distR="114300" simplePos="0" relativeHeight="251658245" behindDoc="0" locked="0" layoutInCell="1" allowOverlap="1" wp14:anchorId="30866BB1" wp14:editId="2641B0F3">
                      <wp:simplePos x="0" y="0"/>
                      <wp:positionH relativeFrom="column">
                        <wp:posOffset>-65405</wp:posOffset>
                      </wp:positionH>
                      <wp:positionV relativeFrom="paragraph">
                        <wp:posOffset>64770</wp:posOffset>
                      </wp:positionV>
                      <wp:extent cx="800100" cy="0"/>
                      <wp:effectExtent l="10795" t="7620" r="8255" b="11430"/>
                      <wp:wrapNone/>
                      <wp:docPr id="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18580" id="Line 52"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5.1pt" to="57.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"/>
                  </w:pict>
                </mc:Fallback>
              </mc:AlternateContent>
            </w:r>
          </w:p>
          <w:p w14:paraId="7E1AE781" w14:textId="419F1400" w:rsidR="00473719" w:rsidRPr="00A2335F" w:rsidRDefault="00E71B27" w:rsidP="007146AA">
            <w:pPr>
              <w:spacing w:line="240" w:lineRule="atLeast"/>
              <w:rPr>
                <w:rFonts w:ascii="Arial" w:hAnsi="Arial" w:cs="Arial"/>
                <w:sz w:val="16"/>
              </w:rPr>
            </w:pPr>
            <w:r w:rsidRPr="00A2335F">
              <w:rPr>
                <w:rFonts w:ascii="Arial" w:hAnsi="Arial" w:cs="Arial"/>
                <w:noProof/>
                <w:sz w:val="16"/>
              </w:rPr>
              <mc:AlternateContent>
                <mc:Choice Requires="wps">
                  <w:drawing>
                    <wp:anchor distT="0" distB="0" distL="114300" distR="114300" simplePos="0" relativeHeight="251658243" behindDoc="0" locked="0" layoutInCell="1" allowOverlap="1" wp14:anchorId="56A00BF3" wp14:editId="56D049B5">
                      <wp:simplePos x="0" y="0"/>
                      <wp:positionH relativeFrom="column">
                        <wp:posOffset>734307</wp:posOffset>
                      </wp:positionH>
                      <wp:positionV relativeFrom="paragraph">
                        <wp:posOffset>245911</wp:posOffset>
                      </wp:positionV>
                      <wp:extent cx="2410875" cy="0"/>
                      <wp:effectExtent l="0" t="0" r="0" b="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6D00A" id="Line 50"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19.35pt" to="247.6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2WzsAEAAEgDAAAOAAAAZHJzL2Uyb0RvYy54bWysU8Fu2zAMvQ/YPwi6L3aCZe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"/>
                  </w:pict>
                </mc:Fallback>
              </mc:AlternateContent>
            </w:r>
            <w:r w:rsidRPr="00A2335F">
              <w:rPr>
                <w:rFonts w:ascii="Arial" w:hAnsi="Arial" w:cs="Arial"/>
                <w:noProof/>
                <w:sz w:val="16"/>
              </w:rPr>
              <mc:AlternateContent>
                <mc:Choice Requires="wps">
                  <w:drawing>
                    <wp:anchor distT="0" distB="0" distL="114300" distR="114300" simplePos="0" relativeHeight="251658246" behindDoc="0" locked="0" layoutInCell="1" allowOverlap="1" wp14:anchorId="2CA00A07" wp14:editId="12AD8982">
                      <wp:simplePos x="0" y="0"/>
                      <wp:positionH relativeFrom="column">
                        <wp:posOffset>-62230</wp:posOffset>
                      </wp:positionH>
                      <wp:positionV relativeFrom="paragraph">
                        <wp:posOffset>255270</wp:posOffset>
                      </wp:positionV>
                      <wp:extent cx="800100" cy="0"/>
                      <wp:effectExtent l="13970" t="7620" r="5080" b="11430"/>
                      <wp:wrapNone/>
                      <wp:docPr id="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AB402" id="Line 53"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0.1pt" to="58.1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"/>
                  </w:pict>
                </mc:Fallback>
              </mc:AlternateContent>
            </w:r>
            <w:r w:rsidR="00473719" w:rsidRPr="00A2335F">
              <w:rPr>
                <w:rFonts w:ascii="Arial" w:hAnsi="Arial" w:cs="Arial"/>
                <w:sz w:val="16"/>
              </w:rPr>
              <w:t xml:space="preserve">                           </w:t>
            </w:r>
            <w:r w:rsidR="000123AE" w:rsidRPr="00A2335F">
              <w:rPr>
                <w:rFonts w:ascii="Arial" w:hAnsi="Arial" w:cs="Arial"/>
                <w:sz w:val="16"/>
              </w:rPr>
              <w:t xml:space="preserve">EMAIL:  </w:t>
            </w:r>
            <w:r w:rsidR="00473719" w:rsidRPr="00A2335F">
              <w:rPr>
                <w:rFonts w:ascii="Arial" w:hAnsi="Arial" w:cs="Arial"/>
                <w:sz w:val="16"/>
              </w:rPr>
              <w:t xml:space="preserve"> </w:t>
            </w:r>
          </w:p>
        </w:tc>
        <w:tc>
          <w:tcPr>
            <w:tcW w:w="4971" w:type="dxa"/>
            <w:gridSpan w:val="2"/>
            <w:tcBorders>
              <w:top w:val="single" w:sz="4" w:space="0" w:color="auto"/>
              <w:left w:val="single" w:sz="4" w:space="0" w:color="auto"/>
              <w:bottom w:val="single" w:sz="4" w:space="0" w:color="auto"/>
            </w:tcBorders>
          </w:tcPr>
          <w:p w14:paraId="69304383" w14:textId="5C218FFA" w:rsidR="00473719" w:rsidRPr="00A2335F" w:rsidRDefault="005879E6" w:rsidP="00DC5604">
            <w:pPr>
              <w:pStyle w:val="BodyText"/>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71" behindDoc="0" locked="0" layoutInCell="1" allowOverlap="1" wp14:anchorId="0E9D40BE" wp14:editId="57307328">
                      <wp:simplePos x="0" y="0"/>
                      <wp:positionH relativeFrom="column">
                        <wp:posOffset>-84426</wp:posOffset>
                      </wp:positionH>
                      <wp:positionV relativeFrom="paragraph">
                        <wp:posOffset>1186814</wp:posOffset>
                      </wp:positionV>
                      <wp:extent cx="3154956" cy="9939"/>
                      <wp:effectExtent l="0" t="0" r="26670" b="28575"/>
                      <wp:wrapNone/>
                      <wp:docPr id="1721367373" name="Straight Connector 10"/>
                      <wp:cNvGraphicFramePr/>
                      <a:graphic xmlns:a="http://schemas.openxmlformats.org/drawingml/2006/main">
                        <a:graphicData uri="http://schemas.microsoft.com/office/word/2010/wordprocessingShape">
                          <wps:wsp>
                            <wps:cNvCnPr/>
                            <wps:spPr>
                              <a:xfrm flipV="1">
                                <a:off x="0" y="0"/>
                                <a:ext cx="3154956"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9DE65E" id="Straight Connector 10" o:spid="_x0000_s1026" style="position:absolute;flip:y;z-index:251659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93.45pt" to="241.7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" strokecolor="black [3040]"/>
                  </w:pict>
                </mc:Fallback>
              </mc:AlternateContent>
            </w:r>
            <w:r w:rsidR="00095F94" w:rsidRPr="00A2335F">
              <w:rPr>
                <w:rFonts w:ascii="Arial" w:hAnsi="Arial" w:cs="Arial"/>
                <w:sz w:val="20"/>
                <w:szCs w:val="20"/>
              </w:rPr>
              <w:t xml:space="preserve">Proposal tabulations with intended award(s) will be posted for review by interested parties </w:t>
            </w:r>
            <w:r w:rsidR="00DC5604" w:rsidRPr="00A2335F">
              <w:rPr>
                <w:rFonts w:ascii="Arial" w:hAnsi="Arial" w:cs="Arial"/>
                <w:sz w:val="20"/>
                <w:szCs w:val="20"/>
              </w:rPr>
              <w:t xml:space="preserve">on </w:t>
            </w:r>
            <w:r w:rsidR="009F760F" w:rsidRPr="00A2335F">
              <w:rPr>
                <w:rFonts w:ascii="Arial" w:hAnsi="Arial" w:cs="Arial"/>
                <w:sz w:val="20"/>
                <w:szCs w:val="20"/>
              </w:rPr>
              <w:t>the Procurement</w:t>
            </w:r>
            <w:r w:rsidR="00EA0F95" w:rsidRPr="00A2335F">
              <w:rPr>
                <w:rFonts w:ascii="Arial" w:hAnsi="Arial" w:cs="Arial"/>
                <w:sz w:val="20"/>
                <w:szCs w:val="20"/>
              </w:rPr>
              <w:t xml:space="preserve"> Services </w:t>
            </w:r>
            <w:r w:rsidR="00095F94" w:rsidRPr="00A2335F">
              <w:rPr>
                <w:rFonts w:ascii="Arial" w:hAnsi="Arial" w:cs="Arial"/>
                <w:sz w:val="20"/>
                <w:szCs w:val="20"/>
              </w:rPr>
              <w:t xml:space="preserve">solicitation webpage and will remain posted for a period of 72 hours. </w:t>
            </w:r>
            <w:r w:rsidR="00C33AC9" w:rsidRPr="00A2335F">
              <w:rPr>
                <w:rFonts w:ascii="Arial" w:hAnsi="Arial" w:cs="Arial"/>
                <w:sz w:val="20"/>
                <w:szCs w:val="20"/>
              </w:rPr>
              <w:t xml:space="preserve">Failure to file a protest </w:t>
            </w:r>
            <w:r w:rsidR="00764C9E" w:rsidRPr="00A2335F">
              <w:rPr>
                <w:rFonts w:ascii="Arial" w:hAnsi="Arial" w:cs="Arial"/>
                <w:sz w:val="20"/>
                <w:szCs w:val="20"/>
              </w:rPr>
              <w:t xml:space="preserve">in accordance with BOG regulation 18.002 </w:t>
            </w:r>
            <w:r w:rsidR="00C33AC9" w:rsidRPr="00A2335F">
              <w:rPr>
                <w:rFonts w:ascii="Arial" w:hAnsi="Arial" w:cs="Arial"/>
                <w:sz w:val="20"/>
                <w:szCs w:val="20"/>
              </w:rPr>
              <w:t xml:space="preserve">or failure to </w:t>
            </w:r>
            <w:r w:rsidR="00764C9E" w:rsidRPr="00A2335F">
              <w:rPr>
                <w:rFonts w:ascii="Arial" w:hAnsi="Arial" w:cs="Arial"/>
                <w:sz w:val="20"/>
                <w:szCs w:val="20"/>
              </w:rPr>
              <w:t>post the</w:t>
            </w:r>
            <w:r w:rsidR="00C33AC9" w:rsidRPr="00A2335F">
              <w:rPr>
                <w:rFonts w:ascii="Arial" w:hAnsi="Arial" w:cs="Arial"/>
                <w:sz w:val="20"/>
                <w:szCs w:val="20"/>
              </w:rPr>
              <w:t xml:space="preserve"> bond or other security in accordance with </w:t>
            </w:r>
            <w:r w:rsidR="00764C9E" w:rsidRPr="00A2335F">
              <w:rPr>
                <w:rFonts w:ascii="Arial" w:hAnsi="Arial" w:cs="Arial"/>
                <w:sz w:val="20"/>
                <w:szCs w:val="20"/>
              </w:rPr>
              <w:t>BOG regulation</w:t>
            </w:r>
            <w:r w:rsidR="00C33AC9" w:rsidRPr="00A2335F">
              <w:rPr>
                <w:rFonts w:ascii="Arial" w:hAnsi="Arial" w:cs="Arial"/>
                <w:sz w:val="20"/>
                <w:szCs w:val="20"/>
              </w:rPr>
              <w:t xml:space="preserve"> 18.003 shall constitute a waiver of protest proceedings.</w:t>
            </w:r>
          </w:p>
        </w:tc>
      </w:tr>
      <w:tr w:rsidR="003247C3" w:rsidRPr="00F21799" w14:paraId="57291CD6" w14:textId="77777777" w:rsidTr="009A0FEC">
        <w:trPr>
          <w:trHeight w:val="1542"/>
        </w:trPr>
        <w:tc>
          <w:tcPr>
            <w:tcW w:w="10057" w:type="dxa"/>
            <w:gridSpan w:val="5"/>
            <w:tcBorders>
              <w:top w:val="single" w:sz="6" w:space="0" w:color="FFFFFF"/>
              <w:left w:val="single" w:sz="4" w:space="0" w:color="auto"/>
              <w:bottom w:val="single" w:sz="4" w:space="0" w:color="auto"/>
              <w:right w:val="single" w:sz="4" w:space="0" w:color="auto"/>
            </w:tcBorders>
          </w:tcPr>
          <w:p w14:paraId="38196B55" w14:textId="77777777" w:rsidR="003247C3" w:rsidRPr="00F21799" w:rsidRDefault="003247C3" w:rsidP="007146AA">
            <w:pPr>
              <w:keepNext/>
              <w:tabs>
                <w:tab w:val="left" w:pos="4320"/>
              </w:tabs>
              <w:jc w:val="both"/>
              <w:rPr>
                <w:rFonts w:ascii="Arial" w:hAnsi="Arial" w:cs="Arial"/>
                <w:i/>
                <w:color w:val="000000"/>
                <w:sz w:val="14"/>
                <w:szCs w:val="14"/>
              </w:rPr>
            </w:pPr>
          </w:p>
          <w:p w14:paraId="42376E86" w14:textId="1FB5228F" w:rsidR="003247C3" w:rsidRPr="002A4985" w:rsidRDefault="003247C3" w:rsidP="007146AA">
            <w:pPr>
              <w:keepNext/>
              <w:tabs>
                <w:tab w:val="left" w:pos="4320"/>
              </w:tabs>
              <w:jc w:val="both"/>
              <w:rPr>
                <w:rFonts w:ascii="Arial" w:hAnsi="Arial" w:cs="Arial"/>
                <w:i/>
                <w:color w:val="000000"/>
                <w:sz w:val="16"/>
                <w:szCs w:val="16"/>
              </w:rPr>
            </w:pPr>
            <w:r w:rsidRPr="002A4985">
              <w:rPr>
                <w:rFonts w:ascii="Arial" w:hAnsi="Arial" w:cs="Arial"/>
                <w:i/>
                <w:color w:val="000000"/>
                <w:sz w:val="16"/>
                <w:szCs w:val="16"/>
              </w:rPr>
              <w:t>I certify that this offer is made without prior understanding, agreement, or connection with any corporation, firm or person submitting an offer for the same materials, supplies, or equipment and is in all respects fair and without collusion or fraud. I agree to abide by all conditions of this offer and certify that I am authorized to sign this offer for the Supplier and that the Supplier is in compliance with all requirements of the Invitation To Negotiate, including but not limited to, certification requirements. In submitting an offer to an agency for the State of Florida, the Supplier offers and agrees that if the offer is accepted, the Supplier will convey, sell, assign or transfer to the State of Florida all rights, title and interest in and to all causes of action it may now or hereafter acquire under the Anti-trust laws of the United States and the State of Florida for price fixing relating to the particular commodities or services purchased or acquired by the state of Florida. At the State’s discretion, such assignment shall be made and become effective at the time the procurement agency tenders final payment to the Supplier.</w:t>
            </w:r>
          </w:p>
          <w:p w14:paraId="6397F1EE" w14:textId="77777777" w:rsidR="003247C3" w:rsidRPr="00463EFC" w:rsidRDefault="003247C3" w:rsidP="007146AA">
            <w:pPr>
              <w:keepNext/>
              <w:tabs>
                <w:tab w:val="left" w:pos="4320"/>
              </w:tabs>
              <w:jc w:val="both"/>
              <w:rPr>
                <w:rFonts w:ascii="Arial" w:hAnsi="Arial" w:cs="Arial"/>
                <w:i/>
                <w:color w:val="000000"/>
                <w:sz w:val="14"/>
                <w:szCs w:val="14"/>
              </w:rPr>
            </w:pPr>
          </w:p>
        </w:tc>
      </w:tr>
    </w:tbl>
    <w:p w14:paraId="5F4434BA" w14:textId="77777777" w:rsidR="00473719" w:rsidRPr="00A2335F" w:rsidRDefault="00473719">
      <w:pPr>
        <w:rPr>
          <w:rFonts w:ascii="Arial" w:hAnsi="Arial" w:cs="Arial"/>
        </w:rPr>
        <w:sectPr w:rsidR="00473719" w:rsidRPr="00A2335F">
          <w:pgSz w:w="12240" w:h="15840"/>
          <w:pgMar w:top="180" w:right="720" w:bottom="360" w:left="1800" w:header="720" w:footer="720" w:gutter="0"/>
          <w:cols w:space="720"/>
          <w:docGrid w:linePitch="360"/>
        </w:sectPr>
      </w:pPr>
    </w:p>
    <w:p w14:paraId="56A7AE7E" w14:textId="77777777" w:rsidR="00473719" w:rsidRPr="00F21799" w:rsidRDefault="00473719">
      <w:pPr>
        <w:tabs>
          <w:tab w:val="left" w:pos="480"/>
          <w:tab w:val="left" w:pos="864"/>
        </w:tabs>
        <w:ind w:right="43"/>
        <w:jc w:val="both"/>
        <w:rPr>
          <w:rFonts w:ascii="Arial" w:hAnsi="Arial" w:cs="Arial"/>
          <w:b/>
          <w:sz w:val="24"/>
          <w:szCs w:val="24"/>
          <w:u w:val="thick"/>
        </w:rPr>
      </w:pPr>
      <w:r w:rsidRPr="00F21799">
        <w:rPr>
          <w:rFonts w:ascii="Arial" w:hAnsi="Arial" w:cs="Arial"/>
          <w:b/>
          <w:sz w:val="24"/>
          <w:szCs w:val="24"/>
          <w:u w:val="thick"/>
        </w:rPr>
        <w:t>GENERAL CONDITIONS</w:t>
      </w:r>
    </w:p>
    <w:p w14:paraId="53B2F863" w14:textId="75E2F23B" w:rsidR="00473719" w:rsidRPr="00A2335F" w:rsidRDefault="00A0290B" w:rsidP="000A0279">
      <w:pPr>
        <w:tabs>
          <w:tab w:val="left" w:pos="270"/>
          <w:tab w:val="left" w:pos="360"/>
          <w:tab w:val="left" w:pos="480"/>
          <w:tab w:val="left" w:pos="864"/>
        </w:tabs>
        <w:ind w:right="43"/>
        <w:jc w:val="both"/>
        <w:rPr>
          <w:rFonts w:ascii="Arial" w:hAnsi="Arial" w:cs="Arial"/>
          <w:sz w:val="15"/>
        </w:rPr>
      </w:pPr>
      <w:r w:rsidRPr="00F21799">
        <w:rPr>
          <w:rFonts w:ascii="Arial" w:hAnsi="Arial" w:cs="Arial"/>
          <w:b/>
          <w:sz w:val="15"/>
        </w:rPr>
        <w:t xml:space="preserve">1.   </w:t>
      </w:r>
      <w:r w:rsidR="00473719" w:rsidRPr="00F21799">
        <w:rPr>
          <w:rFonts w:ascii="Arial" w:hAnsi="Arial" w:cs="Arial"/>
          <w:b/>
          <w:sz w:val="15"/>
        </w:rPr>
        <w:t xml:space="preserve">SEALED </w:t>
      </w:r>
      <w:r w:rsidR="00E14FB3" w:rsidRPr="000E2E42">
        <w:rPr>
          <w:rFonts w:ascii="Arial" w:hAnsi="Arial" w:cs="Arial"/>
          <w:b/>
          <w:sz w:val="15"/>
        </w:rPr>
        <w:t>OFFERS</w:t>
      </w:r>
      <w:r w:rsidR="00473719" w:rsidRPr="000E2E42">
        <w:rPr>
          <w:rFonts w:ascii="Arial" w:hAnsi="Arial" w:cs="Arial"/>
          <w:sz w:val="15"/>
        </w:rPr>
        <w:t xml:space="preserve">:  All </w:t>
      </w:r>
      <w:r w:rsidR="00593CE8" w:rsidRPr="009C59A6">
        <w:rPr>
          <w:rFonts w:ascii="Arial" w:hAnsi="Arial" w:cs="Arial"/>
          <w:sz w:val="15"/>
        </w:rPr>
        <w:t>offer</w:t>
      </w:r>
      <w:r w:rsidR="00473719" w:rsidRPr="00463EFC">
        <w:rPr>
          <w:rFonts w:ascii="Arial" w:hAnsi="Arial" w:cs="Arial"/>
          <w:sz w:val="15"/>
        </w:rPr>
        <w:t xml:space="preserve"> sheets and this form must be executed and submitted</w:t>
      </w:r>
      <w:r w:rsidR="00315828" w:rsidRPr="0048615B">
        <w:rPr>
          <w:rFonts w:ascii="Arial" w:hAnsi="Arial" w:cs="Arial"/>
          <w:sz w:val="15"/>
        </w:rPr>
        <w:t xml:space="preserve"> as specified in Section 2.6</w:t>
      </w:r>
      <w:r w:rsidR="00F3199E" w:rsidRPr="00A2335F">
        <w:rPr>
          <w:rFonts w:ascii="Arial" w:hAnsi="Arial" w:cs="Arial"/>
          <w:sz w:val="15"/>
        </w:rPr>
        <w:t>.</w:t>
      </w:r>
      <w:r w:rsidR="00473719" w:rsidRPr="00A2335F">
        <w:rPr>
          <w:rFonts w:ascii="Arial" w:hAnsi="Arial" w:cs="Arial"/>
          <w:sz w:val="15"/>
        </w:rPr>
        <w:t xml:space="preserve"> </w:t>
      </w:r>
      <w:r w:rsidR="00E14FB3" w:rsidRPr="00A2335F">
        <w:rPr>
          <w:rFonts w:ascii="Arial" w:hAnsi="Arial" w:cs="Arial"/>
          <w:sz w:val="15"/>
        </w:rPr>
        <w:t>Offer</w:t>
      </w:r>
      <w:r w:rsidR="00473719" w:rsidRPr="00A2335F">
        <w:rPr>
          <w:rFonts w:ascii="Arial" w:hAnsi="Arial" w:cs="Arial"/>
          <w:sz w:val="15"/>
        </w:rPr>
        <w:t xml:space="preserve"> prices not submitted on </w:t>
      </w:r>
      <w:r w:rsidR="00AF4CCD" w:rsidRPr="00A2335F">
        <w:rPr>
          <w:rFonts w:ascii="Arial" w:hAnsi="Arial" w:cs="Arial"/>
          <w:sz w:val="15"/>
        </w:rPr>
        <w:t xml:space="preserve">any </w:t>
      </w:r>
      <w:r w:rsidR="00473719" w:rsidRPr="00A2335F">
        <w:rPr>
          <w:rFonts w:ascii="Arial" w:hAnsi="Arial" w:cs="Arial"/>
          <w:sz w:val="15"/>
        </w:rPr>
        <w:t xml:space="preserve">attached price sheets when required shall be rejected. All </w:t>
      </w:r>
      <w:r w:rsidR="00AF4CCD" w:rsidRPr="00A2335F">
        <w:rPr>
          <w:rFonts w:ascii="Arial" w:hAnsi="Arial" w:cs="Arial"/>
          <w:sz w:val="15"/>
        </w:rPr>
        <w:t>offers</w:t>
      </w:r>
      <w:r w:rsidR="00473719" w:rsidRPr="00A2335F">
        <w:rPr>
          <w:rFonts w:ascii="Arial" w:hAnsi="Arial" w:cs="Arial"/>
          <w:sz w:val="15"/>
        </w:rPr>
        <w:t xml:space="preserve"> are subject to the </w:t>
      </w:r>
      <w:r w:rsidR="00391367" w:rsidRPr="00A2335F">
        <w:rPr>
          <w:rFonts w:ascii="Arial" w:hAnsi="Arial" w:cs="Arial"/>
          <w:sz w:val="15"/>
        </w:rPr>
        <w:t xml:space="preserve">terms and </w:t>
      </w:r>
      <w:r w:rsidR="00473719" w:rsidRPr="00A2335F">
        <w:rPr>
          <w:rFonts w:ascii="Arial" w:hAnsi="Arial" w:cs="Arial"/>
          <w:sz w:val="15"/>
        </w:rPr>
        <w:t>con</w:t>
      </w:r>
      <w:r w:rsidR="009E08BB" w:rsidRPr="00A2335F">
        <w:rPr>
          <w:rFonts w:ascii="Arial" w:hAnsi="Arial" w:cs="Arial"/>
          <w:sz w:val="15"/>
        </w:rPr>
        <w:t>ditions specified herein. Those</w:t>
      </w:r>
      <w:r w:rsidR="004B0078" w:rsidRPr="00A2335F">
        <w:rPr>
          <w:rFonts w:ascii="Arial" w:hAnsi="Arial" w:cs="Arial"/>
          <w:sz w:val="15"/>
        </w:rPr>
        <w:t xml:space="preserve"> </w:t>
      </w:r>
      <w:r w:rsidR="00473719" w:rsidRPr="00A2335F">
        <w:rPr>
          <w:rFonts w:ascii="Arial" w:hAnsi="Arial" w:cs="Arial"/>
          <w:sz w:val="15"/>
        </w:rPr>
        <w:t xml:space="preserve">which do not comply with these </w:t>
      </w:r>
      <w:r w:rsidR="00C12823" w:rsidRPr="00A2335F">
        <w:rPr>
          <w:rFonts w:ascii="Arial" w:hAnsi="Arial" w:cs="Arial"/>
          <w:sz w:val="15"/>
        </w:rPr>
        <w:t xml:space="preserve">terms and </w:t>
      </w:r>
      <w:r w:rsidR="00473719" w:rsidRPr="00A2335F">
        <w:rPr>
          <w:rFonts w:ascii="Arial" w:hAnsi="Arial" w:cs="Arial"/>
          <w:sz w:val="15"/>
        </w:rPr>
        <w:t xml:space="preserve">conditions are </w:t>
      </w:r>
      <w:r w:rsidR="00C12823" w:rsidRPr="00A2335F">
        <w:rPr>
          <w:rFonts w:ascii="Arial" w:hAnsi="Arial" w:cs="Arial"/>
          <w:sz w:val="15"/>
        </w:rPr>
        <w:t>either automatically rejected with respect to non-compliance with non-negotiable terms and conditions or may be rejected, at UCF’s sole discretion</w:t>
      </w:r>
      <w:r w:rsidR="004B0078" w:rsidRPr="00A2335F">
        <w:rPr>
          <w:rFonts w:ascii="Arial" w:hAnsi="Arial" w:cs="Arial"/>
          <w:sz w:val="15"/>
        </w:rPr>
        <w:t xml:space="preserve">, </w:t>
      </w:r>
      <w:r w:rsidR="00C12823" w:rsidRPr="00A2335F">
        <w:rPr>
          <w:rFonts w:ascii="Arial" w:hAnsi="Arial" w:cs="Arial"/>
          <w:sz w:val="15"/>
        </w:rPr>
        <w:t xml:space="preserve">with respect to any other terms and conditions.  </w:t>
      </w:r>
    </w:p>
    <w:p w14:paraId="13EFC4F6" w14:textId="77777777" w:rsidR="00473719" w:rsidRPr="00A2335F" w:rsidRDefault="00473719" w:rsidP="000A0279">
      <w:pPr>
        <w:tabs>
          <w:tab w:val="left" w:pos="480"/>
          <w:tab w:val="left" w:pos="864"/>
        </w:tabs>
        <w:ind w:right="43"/>
        <w:jc w:val="both"/>
        <w:rPr>
          <w:rFonts w:ascii="Arial" w:hAnsi="Arial" w:cs="Arial"/>
          <w:sz w:val="15"/>
        </w:rPr>
      </w:pPr>
    </w:p>
    <w:p w14:paraId="502619F5" w14:textId="3B87450B" w:rsidR="009C59A6" w:rsidRPr="00463EFC" w:rsidRDefault="00A0290B" w:rsidP="000A0279">
      <w:pPr>
        <w:tabs>
          <w:tab w:val="left" w:pos="336"/>
          <w:tab w:val="left" w:pos="480"/>
          <w:tab w:val="left" w:pos="864"/>
        </w:tabs>
        <w:ind w:right="43"/>
        <w:jc w:val="both"/>
        <w:rPr>
          <w:rFonts w:ascii="Arial" w:hAnsi="Arial" w:cs="Arial"/>
          <w:sz w:val="15"/>
        </w:rPr>
      </w:pPr>
      <w:r w:rsidRPr="00A2335F">
        <w:rPr>
          <w:rFonts w:ascii="Arial" w:hAnsi="Arial" w:cs="Arial"/>
          <w:b/>
          <w:sz w:val="15"/>
        </w:rPr>
        <w:t>2</w:t>
      </w:r>
      <w:r w:rsidR="00473719" w:rsidRPr="00A2335F">
        <w:rPr>
          <w:rFonts w:ascii="Arial" w:hAnsi="Arial" w:cs="Arial"/>
          <w:b/>
          <w:sz w:val="15"/>
        </w:rPr>
        <w:t>.</w:t>
      </w:r>
      <w:r w:rsidR="00473719" w:rsidRPr="00A2335F">
        <w:rPr>
          <w:rFonts w:ascii="Arial" w:hAnsi="Arial" w:cs="Arial"/>
          <w:sz w:val="15"/>
        </w:rPr>
        <w:tab/>
      </w:r>
      <w:r w:rsidR="00473719" w:rsidRPr="00A2335F">
        <w:rPr>
          <w:rFonts w:ascii="Arial" w:hAnsi="Arial" w:cs="Arial"/>
          <w:b/>
          <w:sz w:val="15"/>
        </w:rPr>
        <w:t xml:space="preserve">EXECUTION OF </w:t>
      </w:r>
      <w:r w:rsidR="00AF4CCD" w:rsidRPr="00A2335F">
        <w:rPr>
          <w:rFonts w:ascii="Arial" w:hAnsi="Arial" w:cs="Arial"/>
          <w:b/>
          <w:sz w:val="15"/>
        </w:rPr>
        <w:t>OFFERS</w:t>
      </w:r>
      <w:r w:rsidR="00473719" w:rsidRPr="00A2335F">
        <w:rPr>
          <w:rFonts w:ascii="Arial" w:hAnsi="Arial" w:cs="Arial"/>
          <w:b/>
          <w:sz w:val="15"/>
        </w:rPr>
        <w:t xml:space="preserve">: </w:t>
      </w:r>
      <w:r w:rsidR="00AF4CCD" w:rsidRPr="00A2335F">
        <w:rPr>
          <w:rFonts w:ascii="Arial" w:hAnsi="Arial" w:cs="Arial"/>
          <w:sz w:val="15"/>
        </w:rPr>
        <w:t>Offers</w:t>
      </w:r>
      <w:r w:rsidR="00473719" w:rsidRPr="00A2335F">
        <w:rPr>
          <w:rFonts w:ascii="Arial" w:hAnsi="Arial" w:cs="Arial"/>
          <w:sz w:val="15"/>
        </w:rPr>
        <w:t xml:space="preserve"> must contain a manual signature of </w:t>
      </w:r>
      <w:r w:rsidR="004E3F04" w:rsidRPr="00A2335F">
        <w:rPr>
          <w:rFonts w:ascii="Arial" w:hAnsi="Arial" w:cs="Arial"/>
          <w:sz w:val="15"/>
        </w:rPr>
        <w:t xml:space="preserve">the representative </w:t>
      </w:r>
      <w:r w:rsidR="00473719" w:rsidRPr="00A2335F">
        <w:rPr>
          <w:rFonts w:ascii="Arial" w:hAnsi="Arial" w:cs="Arial"/>
          <w:sz w:val="15"/>
        </w:rPr>
        <w:t xml:space="preserve">authorized </w:t>
      </w:r>
      <w:r w:rsidR="004E3F04" w:rsidRPr="00A2335F">
        <w:rPr>
          <w:rFonts w:ascii="Arial" w:hAnsi="Arial" w:cs="Arial"/>
          <w:sz w:val="15"/>
        </w:rPr>
        <w:t>to legally bind the Respondent to the provisions herein.</w:t>
      </w:r>
      <w:r w:rsidR="00473719" w:rsidRPr="00A2335F">
        <w:rPr>
          <w:rFonts w:ascii="Arial" w:hAnsi="Arial" w:cs="Arial"/>
          <w:sz w:val="15"/>
        </w:rPr>
        <w:t xml:space="preserve"> </w:t>
      </w:r>
      <w:r w:rsidR="00AF4CCD" w:rsidRPr="00A2335F">
        <w:rPr>
          <w:rFonts w:ascii="Arial" w:hAnsi="Arial" w:cs="Arial"/>
          <w:sz w:val="15"/>
        </w:rPr>
        <w:t>Offer</w:t>
      </w:r>
      <w:r w:rsidR="00BA637D" w:rsidRPr="00A2335F">
        <w:rPr>
          <w:rFonts w:ascii="Arial" w:hAnsi="Arial" w:cs="Arial"/>
          <w:sz w:val="15"/>
        </w:rPr>
        <w:t>s</w:t>
      </w:r>
      <w:r w:rsidR="00473719" w:rsidRPr="00A2335F">
        <w:rPr>
          <w:rFonts w:ascii="Arial" w:hAnsi="Arial" w:cs="Arial"/>
          <w:sz w:val="15"/>
        </w:rPr>
        <w:t xml:space="preserve"> must be typed or printed in ink. Use of erasable ink is not permitted. All corrections to prices made by </w:t>
      </w:r>
      <w:r w:rsidR="009C59A6">
        <w:rPr>
          <w:rFonts w:ascii="Arial" w:hAnsi="Arial" w:cs="Arial"/>
          <w:sz w:val="15"/>
        </w:rPr>
        <w:t xml:space="preserve">the </w:t>
      </w:r>
      <w:r w:rsidR="00F21799">
        <w:rPr>
          <w:rFonts w:ascii="Arial" w:hAnsi="Arial" w:cs="Arial"/>
          <w:sz w:val="15"/>
        </w:rPr>
        <w:t>Supplier</w:t>
      </w:r>
      <w:r w:rsidR="00473719" w:rsidRPr="000E2E42">
        <w:rPr>
          <w:rFonts w:ascii="Arial" w:hAnsi="Arial" w:cs="Arial"/>
          <w:sz w:val="15"/>
        </w:rPr>
        <w:t xml:space="preserve"> </w:t>
      </w:r>
      <w:r w:rsidR="004E3F04" w:rsidRPr="000E2E42">
        <w:rPr>
          <w:rFonts w:ascii="Arial" w:hAnsi="Arial" w:cs="Arial"/>
          <w:sz w:val="15"/>
        </w:rPr>
        <w:t xml:space="preserve">are to </w:t>
      </w:r>
      <w:r w:rsidR="00473719" w:rsidRPr="009C59A6">
        <w:rPr>
          <w:rFonts w:ascii="Arial" w:hAnsi="Arial" w:cs="Arial"/>
          <w:sz w:val="15"/>
        </w:rPr>
        <w:t>be i</w:t>
      </w:r>
      <w:r w:rsidR="00473719" w:rsidRPr="00463EFC">
        <w:rPr>
          <w:rFonts w:ascii="Arial" w:hAnsi="Arial" w:cs="Arial"/>
          <w:sz w:val="15"/>
        </w:rPr>
        <w:t xml:space="preserve">nitialed.  </w:t>
      </w:r>
    </w:p>
    <w:p w14:paraId="72D363C9" w14:textId="77777777" w:rsidR="00A007B3" w:rsidRDefault="00A007B3">
      <w:pPr>
        <w:tabs>
          <w:tab w:val="left" w:pos="336"/>
          <w:tab w:val="left" w:pos="480"/>
          <w:tab w:val="left" w:pos="864"/>
        </w:tabs>
        <w:spacing w:line="180" w:lineRule="exact"/>
        <w:ind w:right="43"/>
        <w:jc w:val="both"/>
        <w:rPr>
          <w:rFonts w:ascii="Arial" w:hAnsi="Arial"/>
          <w:b/>
          <w:sz w:val="15"/>
        </w:rPr>
      </w:pPr>
    </w:p>
    <w:p w14:paraId="414181CB" w14:textId="3A202946" w:rsidR="00680E5A" w:rsidRDefault="00A0290B">
      <w:pPr>
        <w:pBdr>
          <w:bottom w:val="single" w:sz="12" w:space="1" w:color="auto"/>
        </w:pBdr>
        <w:tabs>
          <w:tab w:val="left" w:pos="336"/>
          <w:tab w:val="left" w:pos="480"/>
          <w:tab w:val="left" w:pos="864"/>
        </w:tabs>
        <w:spacing w:line="180" w:lineRule="exact"/>
        <w:ind w:right="43"/>
        <w:jc w:val="both"/>
        <w:rPr>
          <w:rFonts w:ascii="Arial" w:hAnsi="Arial"/>
          <w:sz w:val="15"/>
        </w:rPr>
      </w:pPr>
      <w:r w:rsidRPr="00A0290B">
        <w:rPr>
          <w:rFonts w:ascii="Arial" w:hAnsi="Arial"/>
          <w:b/>
          <w:sz w:val="15"/>
        </w:rPr>
        <w:t>3</w:t>
      </w:r>
      <w:r w:rsidR="00473719" w:rsidRPr="00184B40">
        <w:rPr>
          <w:rFonts w:ascii="Arial" w:hAnsi="Arial"/>
          <w:b/>
          <w:sz w:val="15"/>
        </w:rPr>
        <w:t>.</w:t>
      </w:r>
      <w:r w:rsidR="00473719">
        <w:rPr>
          <w:rFonts w:ascii="Arial" w:hAnsi="Arial"/>
          <w:sz w:val="15"/>
        </w:rPr>
        <w:tab/>
      </w:r>
      <w:r w:rsidR="00473719" w:rsidRPr="00184B40">
        <w:rPr>
          <w:rFonts w:ascii="Arial" w:hAnsi="Arial"/>
          <w:b/>
          <w:sz w:val="15"/>
        </w:rPr>
        <w:t xml:space="preserve">NO </w:t>
      </w:r>
      <w:r w:rsidR="00AF4CCD">
        <w:rPr>
          <w:rFonts w:ascii="Arial" w:hAnsi="Arial"/>
          <w:b/>
          <w:sz w:val="15"/>
        </w:rPr>
        <w:t>OFFER</w:t>
      </w:r>
      <w:r w:rsidR="00473719" w:rsidRPr="00184B40">
        <w:rPr>
          <w:rFonts w:ascii="Arial" w:hAnsi="Arial"/>
          <w:b/>
          <w:sz w:val="15"/>
        </w:rPr>
        <w:t xml:space="preserve"> SUBMITTED:</w:t>
      </w:r>
      <w:r w:rsidR="009C59A6">
        <w:rPr>
          <w:rFonts w:ascii="Arial" w:hAnsi="Arial"/>
          <w:sz w:val="15"/>
        </w:rPr>
        <w:t xml:space="preserve"> </w:t>
      </w:r>
      <w:r w:rsidR="00473719">
        <w:rPr>
          <w:rFonts w:ascii="Arial" w:hAnsi="Arial"/>
          <w:sz w:val="15"/>
        </w:rPr>
        <w:t xml:space="preserve">If not submitting </w:t>
      </w:r>
      <w:r w:rsidR="00AF4CCD">
        <w:rPr>
          <w:rFonts w:ascii="Arial" w:hAnsi="Arial"/>
          <w:sz w:val="15"/>
        </w:rPr>
        <w:t>an</w:t>
      </w:r>
      <w:r w:rsidR="00473719">
        <w:rPr>
          <w:rFonts w:ascii="Arial" w:hAnsi="Arial"/>
          <w:sz w:val="15"/>
        </w:rPr>
        <w:t xml:space="preserve"> </w:t>
      </w:r>
      <w:r w:rsidR="00AF4CCD">
        <w:rPr>
          <w:rFonts w:ascii="Arial" w:hAnsi="Arial"/>
          <w:sz w:val="15"/>
        </w:rPr>
        <w:t>offer</w:t>
      </w:r>
      <w:r w:rsidR="00473719">
        <w:rPr>
          <w:rFonts w:ascii="Arial" w:hAnsi="Arial"/>
          <w:sz w:val="15"/>
        </w:rPr>
        <w:t xml:space="preserve">, respond by returning only this </w:t>
      </w:r>
      <w:r w:rsidR="00AF4CCD">
        <w:rPr>
          <w:rFonts w:ascii="Arial" w:hAnsi="Arial"/>
          <w:sz w:val="15"/>
        </w:rPr>
        <w:t>offer</w:t>
      </w:r>
      <w:r w:rsidR="00473719">
        <w:rPr>
          <w:rFonts w:ascii="Arial" w:hAnsi="Arial"/>
          <w:sz w:val="15"/>
        </w:rPr>
        <w:t xml:space="preserve"> acknowledgment form, marking it "NO </w:t>
      </w:r>
      <w:r w:rsidR="00672DE2">
        <w:rPr>
          <w:rFonts w:ascii="Arial" w:hAnsi="Arial"/>
          <w:sz w:val="15"/>
        </w:rPr>
        <w:t>OFFER</w:t>
      </w:r>
      <w:r w:rsidR="00473719">
        <w:rPr>
          <w:rFonts w:ascii="Arial" w:hAnsi="Arial"/>
          <w:sz w:val="15"/>
        </w:rPr>
        <w:t>," and explain</w:t>
      </w:r>
      <w:r w:rsidR="009C59A6">
        <w:rPr>
          <w:rFonts w:ascii="Arial" w:hAnsi="Arial"/>
          <w:sz w:val="15"/>
        </w:rPr>
        <w:t>ing</w:t>
      </w:r>
      <w:r w:rsidR="00473719">
        <w:rPr>
          <w:rFonts w:ascii="Arial" w:hAnsi="Arial"/>
          <w:sz w:val="15"/>
        </w:rPr>
        <w:t xml:space="preserve"> the reason in the space provided above. Failure to respond</w:t>
      </w:r>
      <w:r w:rsidR="008C0B94">
        <w:rPr>
          <w:rFonts w:ascii="Arial" w:hAnsi="Arial"/>
          <w:sz w:val="15"/>
        </w:rPr>
        <w:t xml:space="preserve"> without justification may be caused for removal of the company’s name from the solicitation mailing list.  </w:t>
      </w:r>
      <w:r w:rsidR="00756EE2">
        <w:rPr>
          <w:rFonts w:ascii="Arial" w:hAnsi="Arial"/>
          <w:sz w:val="15"/>
        </w:rPr>
        <w:t>NOTE: To qualify as a respondent, the Supplier must submit a “NO OFFER” and it must be received no later than the stated offer opening date and hour.</w:t>
      </w:r>
      <w:r w:rsidR="00473719">
        <w:rPr>
          <w:rFonts w:ascii="Arial" w:hAnsi="Arial"/>
          <w:sz w:val="15"/>
        </w:rPr>
        <w:t xml:space="preserve"> </w:t>
      </w:r>
    </w:p>
    <w:p w14:paraId="57A99BDD" w14:textId="77777777" w:rsidR="00680E5A" w:rsidRDefault="00680E5A">
      <w:pPr>
        <w:pBdr>
          <w:bottom w:val="single" w:sz="12" w:space="1" w:color="auto"/>
        </w:pBdr>
        <w:tabs>
          <w:tab w:val="left" w:pos="336"/>
          <w:tab w:val="left" w:pos="480"/>
          <w:tab w:val="left" w:pos="864"/>
        </w:tabs>
        <w:spacing w:line="180" w:lineRule="exact"/>
        <w:ind w:right="43"/>
        <w:jc w:val="both"/>
        <w:rPr>
          <w:rFonts w:ascii="Arial" w:hAnsi="Arial"/>
          <w:sz w:val="15"/>
        </w:rPr>
      </w:pPr>
    </w:p>
    <w:p w14:paraId="0BD3F2B1" w14:textId="77777777" w:rsidR="00680E5A" w:rsidRDefault="00680E5A">
      <w:pPr>
        <w:pBdr>
          <w:bottom w:val="single" w:sz="12" w:space="1" w:color="auto"/>
        </w:pBdr>
        <w:tabs>
          <w:tab w:val="left" w:pos="336"/>
          <w:tab w:val="left" w:pos="480"/>
          <w:tab w:val="left" w:pos="864"/>
        </w:tabs>
        <w:spacing w:line="180" w:lineRule="exact"/>
        <w:ind w:right="43"/>
        <w:jc w:val="both"/>
        <w:rPr>
          <w:rFonts w:ascii="Arial" w:hAnsi="Arial"/>
          <w:sz w:val="15"/>
        </w:rPr>
      </w:pPr>
    </w:p>
    <w:p w14:paraId="52859D68" w14:textId="77777777" w:rsidR="00680E5A" w:rsidRDefault="00680E5A">
      <w:pPr>
        <w:pBdr>
          <w:bottom w:val="single" w:sz="12" w:space="1" w:color="auto"/>
        </w:pBdr>
        <w:tabs>
          <w:tab w:val="left" w:pos="336"/>
          <w:tab w:val="left" w:pos="480"/>
          <w:tab w:val="left" w:pos="864"/>
        </w:tabs>
        <w:spacing w:line="180" w:lineRule="exact"/>
        <w:ind w:right="43"/>
        <w:jc w:val="both"/>
        <w:rPr>
          <w:rFonts w:ascii="Arial" w:hAnsi="Arial"/>
          <w:sz w:val="15"/>
        </w:rPr>
      </w:pPr>
    </w:p>
    <w:p w14:paraId="2027D4B5" w14:textId="77777777" w:rsidR="00680E5A" w:rsidRDefault="00680E5A">
      <w:pPr>
        <w:pBdr>
          <w:bottom w:val="single" w:sz="12" w:space="1" w:color="auto"/>
        </w:pBdr>
        <w:tabs>
          <w:tab w:val="left" w:pos="336"/>
          <w:tab w:val="left" w:pos="480"/>
          <w:tab w:val="left" w:pos="864"/>
        </w:tabs>
        <w:spacing w:line="180" w:lineRule="exact"/>
        <w:ind w:right="43"/>
        <w:jc w:val="both"/>
        <w:rPr>
          <w:rFonts w:ascii="Arial" w:hAnsi="Arial"/>
          <w:sz w:val="15"/>
        </w:rPr>
      </w:pPr>
    </w:p>
    <w:p w14:paraId="026FA6F0" w14:textId="77777777" w:rsidR="000D0498" w:rsidRDefault="000D0498">
      <w:pPr>
        <w:pBdr>
          <w:bottom w:val="single" w:sz="12" w:space="1" w:color="auto"/>
        </w:pBdr>
        <w:tabs>
          <w:tab w:val="left" w:pos="336"/>
          <w:tab w:val="left" w:pos="480"/>
          <w:tab w:val="left" w:pos="864"/>
        </w:tabs>
        <w:spacing w:line="180" w:lineRule="exact"/>
        <w:ind w:right="43"/>
        <w:jc w:val="both"/>
        <w:rPr>
          <w:rFonts w:ascii="Arial" w:hAnsi="Arial"/>
          <w:sz w:val="15"/>
        </w:rPr>
      </w:pPr>
    </w:p>
    <w:p w14:paraId="5E51530E" w14:textId="77777777" w:rsidR="00680E5A" w:rsidRDefault="00680E5A">
      <w:pPr>
        <w:pBdr>
          <w:bottom w:val="single" w:sz="12" w:space="1" w:color="auto"/>
        </w:pBdr>
        <w:tabs>
          <w:tab w:val="left" w:pos="336"/>
          <w:tab w:val="left" w:pos="480"/>
          <w:tab w:val="left" w:pos="864"/>
        </w:tabs>
        <w:spacing w:line="180" w:lineRule="exact"/>
        <w:ind w:right="43"/>
        <w:jc w:val="both"/>
        <w:rPr>
          <w:rFonts w:ascii="Arial" w:hAnsi="Arial"/>
          <w:sz w:val="15"/>
        </w:rPr>
      </w:pPr>
    </w:p>
    <w:p w14:paraId="05549FCE" w14:textId="4FA73BA2" w:rsidR="00680E5A" w:rsidRPr="009646E3" w:rsidRDefault="00680E5A" w:rsidP="000D0498">
      <w:pPr>
        <w:tabs>
          <w:tab w:val="left" w:pos="336"/>
          <w:tab w:val="left" w:pos="480"/>
          <w:tab w:val="left" w:pos="864"/>
        </w:tabs>
        <w:spacing w:line="180" w:lineRule="exact"/>
        <w:ind w:right="43"/>
        <w:jc w:val="center"/>
        <w:rPr>
          <w:rFonts w:ascii="Arial" w:hAnsi="Arial"/>
          <w:b/>
          <w:bCs/>
          <w:sz w:val="15"/>
        </w:rPr>
      </w:pPr>
      <w:r w:rsidRPr="009646E3">
        <w:rPr>
          <w:rFonts w:ascii="Arial" w:hAnsi="Arial"/>
          <w:b/>
          <w:bCs/>
          <w:sz w:val="15"/>
        </w:rPr>
        <w:t>AUTHORIZED SIGNATURE (MANUAL)</w:t>
      </w:r>
    </w:p>
    <w:p w14:paraId="70FE095E" w14:textId="77777777" w:rsidR="000D0498" w:rsidRDefault="000D0498" w:rsidP="000D0498">
      <w:pPr>
        <w:tabs>
          <w:tab w:val="left" w:pos="336"/>
          <w:tab w:val="left" w:pos="480"/>
          <w:tab w:val="left" w:pos="864"/>
        </w:tabs>
        <w:spacing w:line="180" w:lineRule="exact"/>
        <w:ind w:right="43"/>
        <w:jc w:val="center"/>
        <w:rPr>
          <w:rFonts w:ascii="Arial" w:hAnsi="Arial"/>
          <w:sz w:val="15"/>
        </w:rPr>
      </w:pPr>
    </w:p>
    <w:p w14:paraId="02997C53" w14:textId="77777777" w:rsidR="000D0498" w:rsidRDefault="000D0498" w:rsidP="000D0498">
      <w:pPr>
        <w:tabs>
          <w:tab w:val="left" w:pos="336"/>
          <w:tab w:val="left" w:pos="480"/>
          <w:tab w:val="left" w:pos="864"/>
        </w:tabs>
        <w:spacing w:line="180" w:lineRule="exact"/>
        <w:ind w:right="43"/>
        <w:jc w:val="center"/>
        <w:rPr>
          <w:rFonts w:ascii="Arial" w:hAnsi="Arial"/>
          <w:sz w:val="15"/>
        </w:rPr>
      </w:pPr>
    </w:p>
    <w:p w14:paraId="71D84F61" w14:textId="77777777" w:rsidR="00680E5A" w:rsidRDefault="00680E5A" w:rsidP="002A4985">
      <w:pPr>
        <w:pBdr>
          <w:bottom w:val="single" w:sz="12" w:space="1" w:color="auto"/>
        </w:pBdr>
        <w:tabs>
          <w:tab w:val="left" w:pos="336"/>
          <w:tab w:val="left" w:pos="480"/>
          <w:tab w:val="left" w:pos="864"/>
        </w:tabs>
        <w:spacing w:line="180" w:lineRule="exact"/>
        <w:ind w:right="43"/>
        <w:jc w:val="center"/>
        <w:rPr>
          <w:rFonts w:ascii="Arial" w:hAnsi="Arial"/>
          <w:sz w:val="15"/>
        </w:rPr>
      </w:pPr>
    </w:p>
    <w:p w14:paraId="5DCA161E" w14:textId="14EB3AA9" w:rsidR="00680E5A" w:rsidRPr="009646E3" w:rsidRDefault="00680E5A" w:rsidP="002A4985">
      <w:pPr>
        <w:tabs>
          <w:tab w:val="left" w:pos="336"/>
          <w:tab w:val="left" w:pos="480"/>
          <w:tab w:val="left" w:pos="864"/>
        </w:tabs>
        <w:spacing w:line="180" w:lineRule="exact"/>
        <w:ind w:right="43"/>
        <w:jc w:val="center"/>
        <w:rPr>
          <w:rFonts w:ascii="Arial" w:hAnsi="Arial"/>
          <w:b/>
          <w:bCs/>
          <w:sz w:val="15"/>
        </w:rPr>
      </w:pPr>
      <w:r w:rsidRPr="009646E3">
        <w:rPr>
          <w:rFonts w:ascii="Arial" w:hAnsi="Arial"/>
          <w:b/>
          <w:bCs/>
          <w:sz w:val="15"/>
        </w:rPr>
        <w:t xml:space="preserve">AUTHORIZED </w:t>
      </w:r>
      <w:r w:rsidR="009646E3" w:rsidRPr="009646E3">
        <w:rPr>
          <w:rFonts w:ascii="Arial" w:hAnsi="Arial"/>
          <w:b/>
          <w:bCs/>
          <w:sz w:val="15"/>
        </w:rPr>
        <w:t>NAME</w:t>
      </w:r>
      <w:r w:rsidRPr="009646E3">
        <w:rPr>
          <w:rFonts w:ascii="Arial" w:hAnsi="Arial"/>
          <w:b/>
          <w:bCs/>
          <w:sz w:val="15"/>
        </w:rPr>
        <w:t xml:space="preserve"> (TYPED)</w:t>
      </w:r>
    </w:p>
    <w:p w14:paraId="04A46680" w14:textId="77777777" w:rsidR="00680E5A" w:rsidRDefault="00680E5A">
      <w:pPr>
        <w:tabs>
          <w:tab w:val="left" w:pos="336"/>
          <w:tab w:val="left" w:pos="480"/>
          <w:tab w:val="left" w:pos="864"/>
        </w:tabs>
        <w:spacing w:line="180" w:lineRule="exact"/>
        <w:ind w:right="43"/>
        <w:jc w:val="both"/>
        <w:rPr>
          <w:rFonts w:ascii="Arial" w:hAnsi="Arial"/>
          <w:sz w:val="15"/>
        </w:rPr>
      </w:pPr>
    </w:p>
    <w:p w14:paraId="6B0867D8" w14:textId="77777777" w:rsidR="00EE7057" w:rsidRDefault="00EE7057">
      <w:pPr>
        <w:pBdr>
          <w:bottom w:val="single" w:sz="12" w:space="1" w:color="auto"/>
        </w:pBdr>
        <w:tabs>
          <w:tab w:val="left" w:pos="336"/>
          <w:tab w:val="left" w:pos="480"/>
          <w:tab w:val="left" w:pos="864"/>
        </w:tabs>
        <w:spacing w:line="180" w:lineRule="exact"/>
        <w:ind w:right="43"/>
        <w:jc w:val="both"/>
        <w:rPr>
          <w:rFonts w:ascii="Arial" w:hAnsi="Arial"/>
          <w:sz w:val="15"/>
        </w:rPr>
      </w:pPr>
    </w:p>
    <w:p w14:paraId="6CE838F7" w14:textId="38D234A8" w:rsidR="00EE7057" w:rsidRPr="009646E3" w:rsidRDefault="00EE7057" w:rsidP="009646E3">
      <w:pPr>
        <w:tabs>
          <w:tab w:val="left" w:pos="336"/>
          <w:tab w:val="left" w:pos="480"/>
          <w:tab w:val="left" w:pos="864"/>
        </w:tabs>
        <w:spacing w:line="180" w:lineRule="exact"/>
        <w:ind w:right="43"/>
        <w:jc w:val="center"/>
        <w:rPr>
          <w:rFonts w:ascii="Arial" w:hAnsi="Arial"/>
          <w:b/>
          <w:bCs/>
          <w:sz w:val="15"/>
        </w:rPr>
      </w:pPr>
      <w:r w:rsidRPr="009646E3">
        <w:rPr>
          <w:rFonts w:ascii="Arial" w:hAnsi="Arial"/>
          <w:b/>
          <w:bCs/>
          <w:sz w:val="15"/>
        </w:rPr>
        <w:t>TITLE</w:t>
      </w:r>
    </w:p>
    <w:p w14:paraId="30B6106B" w14:textId="77777777" w:rsidR="009646E3" w:rsidRDefault="009646E3">
      <w:pPr>
        <w:tabs>
          <w:tab w:val="left" w:pos="336"/>
          <w:tab w:val="left" w:pos="480"/>
          <w:tab w:val="left" w:pos="864"/>
        </w:tabs>
        <w:spacing w:line="180" w:lineRule="exact"/>
        <w:ind w:right="43"/>
        <w:jc w:val="both"/>
        <w:rPr>
          <w:rFonts w:ascii="Arial" w:hAnsi="Arial"/>
          <w:sz w:val="15"/>
        </w:rPr>
      </w:pPr>
    </w:p>
    <w:p w14:paraId="53FB040F" w14:textId="77777777" w:rsidR="009646E3" w:rsidRDefault="009646E3">
      <w:pPr>
        <w:tabs>
          <w:tab w:val="left" w:pos="336"/>
          <w:tab w:val="left" w:pos="480"/>
          <w:tab w:val="left" w:pos="864"/>
        </w:tabs>
        <w:spacing w:line="180" w:lineRule="exact"/>
        <w:ind w:right="43"/>
        <w:jc w:val="both"/>
        <w:rPr>
          <w:rFonts w:ascii="Arial" w:hAnsi="Arial"/>
          <w:sz w:val="15"/>
        </w:rPr>
      </w:pPr>
    </w:p>
    <w:p w14:paraId="145869B2" w14:textId="77777777" w:rsidR="009646E3" w:rsidRDefault="009646E3">
      <w:pPr>
        <w:pBdr>
          <w:bottom w:val="single" w:sz="12" w:space="1" w:color="auto"/>
        </w:pBdr>
        <w:tabs>
          <w:tab w:val="left" w:pos="336"/>
          <w:tab w:val="left" w:pos="480"/>
          <w:tab w:val="left" w:pos="864"/>
        </w:tabs>
        <w:spacing w:line="180" w:lineRule="exact"/>
        <w:ind w:right="43"/>
        <w:jc w:val="both"/>
        <w:rPr>
          <w:rFonts w:ascii="Arial" w:hAnsi="Arial"/>
          <w:sz w:val="15"/>
        </w:rPr>
      </w:pPr>
    </w:p>
    <w:p w14:paraId="298C3501" w14:textId="02659211" w:rsidR="009646E3" w:rsidRPr="009646E3" w:rsidRDefault="009646E3" w:rsidP="009646E3">
      <w:pPr>
        <w:tabs>
          <w:tab w:val="left" w:pos="336"/>
          <w:tab w:val="left" w:pos="480"/>
          <w:tab w:val="left" w:pos="864"/>
        </w:tabs>
        <w:spacing w:line="180" w:lineRule="exact"/>
        <w:ind w:right="43"/>
        <w:jc w:val="center"/>
        <w:rPr>
          <w:rFonts w:ascii="Arial" w:hAnsi="Arial"/>
          <w:b/>
          <w:bCs/>
          <w:sz w:val="15"/>
        </w:rPr>
      </w:pPr>
      <w:r w:rsidRPr="009646E3">
        <w:rPr>
          <w:rFonts w:ascii="Arial" w:hAnsi="Arial"/>
          <w:b/>
          <w:bCs/>
          <w:sz w:val="15"/>
        </w:rPr>
        <w:t>CONTACT NUMBER</w:t>
      </w:r>
    </w:p>
    <w:p w14:paraId="1106E9EC" w14:textId="77777777" w:rsidR="009646E3" w:rsidRDefault="009646E3">
      <w:pPr>
        <w:tabs>
          <w:tab w:val="left" w:pos="336"/>
          <w:tab w:val="left" w:pos="480"/>
          <w:tab w:val="left" w:pos="864"/>
        </w:tabs>
        <w:spacing w:line="180" w:lineRule="exact"/>
        <w:ind w:right="43"/>
        <w:jc w:val="both"/>
        <w:rPr>
          <w:rFonts w:ascii="Arial" w:hAnsi="Arial"/>
          <w:sz w:val="15"/>
        </w:rPr>
      </w:pPr>
    </w:p>
    <w:p w14:paraId="1BC8EB4F" w14:textId="25ECDC80" w:rsidR="008C0B94" w:rsidRDefault="008C0B94">
      <w:pPr>
        <w:tabs>
          <w:tab w:val="left" w:pos="336"/>
          <w:tab w:val="left" w:pos="480"/>
          <w:tab w:val="left" w:pos="864"/>
        </w:tabs>
        <w:spacing w:line="180" w:lineRule="exact"/>
        <w:ind w:right="43"/>
        <w:jc w:val="both"/>
        <w:rPr>
          <w:rFonts w:ascii="Arial" w:hAnsi="Arial"/>
          <w:sz w:val="15"/>
        </w:rPr>
      </w:pPr>
    </w:p>
    <w:p w14:paraId="3E8C76D5" w14:textId="77777777" w:rsidR="008C0B94" w:rsidRDefault="008C0B94">
      <w:pPr>
        <w:tabs>
          <w:tab w:val="left" w:pos="336"/>
          <w:tab w:val="left" w:pos="480"/>
          <w:tab w:val="left" w:pos="864"/>
        </w:tabs>
        <w:spacing w:line="180" w:lineRule="exact"/>
        <w:ind w:right="43"/>
        <w:jc w:val="both"/>
        <w:rPr>
          <w:rFonts w:ascii="Arial" w:hAnsi="Arial"/>
          <w:sz w:val="15"/>
        </w:rPr>
      </w:pPr>
    </w:p>
    <w:p w14:paraId="342FB22A" w14:textId="77777777" w:rsidR="00473719" w:rsidRDefault="00473719">
      <w:pPr>
        <w:tabs>
          <w:tab w:val="left" w:pos="336"/>
          <w:tab w:val="left" w:pos="480"/>
          <w:tab w:val="left" w:pos="864"/>
        </w:tabs>
        <w:spacing w:line="180" w:lineRule="exact"/>
        <w:ind w:right="43"/>
        <w:jc w:val="both"/>
        <w:rPr>
          <w:rFonts w:ascii="Arial" w:hAnsi="Arial"/>
          <w:sz w:val="15"/>
        </w:rPr>
        <w:sectPr w:rsidR="00473719">
          <w:type w:val="continuous"/>
          <w:pgSz w:w="12240" w:h="15840"/>
          <w:pgMar w:top="180" w:right="720" w:bottom="360" w:left="720" w:header="720" w:footer="720" w:gutter="0"/>
          <w:cols w:num="2" w:space="720"/>
          <w:docGrid w:linePitch="360"/>
        </w:sectPr>
      </w:pPr>
    </w:p>
    <w:p w14:paraId="24D2B5B3" w14:textId="77777777" w:rsidR="00CE5622" w:rsidRDefault="00CE5622" w:rsidP="007C290A">
      <w:pPr>
        <w:tabs>
          <w:tab w:val="left" w:pos="336"/>
          <w:tab w:val="left" w:pos="480"/>
          <w:tab w:val="left" w:pos="864"/>
        </w:tabs>
        <w:spacing w:line="180" w:lineRule="exact"/>
        <w:jc w:val="both"/>
        <w:rPr>
          <w:rFonts w:ascii="Arial" w:hAnsi="Arial"/>
          <w:b/>
          <w:color w:val="000000"/>
          <w:sz w:val="15"/>
        </w:rPr>
      </w:pPr>
    </w:p>
    <w:p w14:paraId="42914F98" w14:textId="35E7E408" w:rsidR="00CE5622" w:rsidRDefault="00CE5622" w:rsidP="00CE5622">
      <w:pPr>
        <w:tabs>
          <w:tab w:val="left" w:pos="336"/>
          <w:tab w:val="left" w:pos="480"/>
          <w:tab w:val="left" w:pos="864"/>
        </w:tabs>
        <w:spacing w:line="180" w:lineRule="exact"/>
        <w:jc w:val="both"/>
        <w:rPr>
          <w:rFonts w:ascii="Arial" w:hAnsi="Arial"/>
          <w:color w:val="000000"/>
          <w:sz w:val="15"/>
        </w:rPr>
      </w:pPr>
      <w:r>
        <w:rPr>
          <w:rFonts w:ascii="Arial" w:hAnsi="Arial"/>
          <w:b/>
          <w:color w:val="000000"/>
          <w:sz w:val="15"/>
        </w:rPr>
        <w:t>4.</w:t>
      </w:r>
      <w:r>
        <w:rPr>
          <w:rFonts w:ascii="Arial" w:hAnsi="Arial"/>
          <w:b/>
          <w:color w:val="000000"/>
          <w:sz w:val="15"/>
        </w:rPr>
        <w:tab/>
        <w:t>PRICES, TERMS AND PAYMENT</w:t>
      </w:r>
      <w:r>
        <w:rPr>
          <w:rFonts w:ascii="Arial" w:hAnsi="Arial"/>
          <w:color w:val="000000"/>
          <w:sz w:val="15"/>
        </w:rPr>
        <w:t>: Firm prices shall be negotiated and include all services rendered to the purchaser.</w:t>
      </w:r>
    </w:p>
    <w:p w14:paraId="5BA76391" w14:textId="77777777" w:rsidR="00CE5622" w:rsidRDefault="00CE5622" w:rsidP="00CE5622">
      <w:pPr>
        <w:tabs>
          <w:tab w:val="left" w:pos="336"/>
          <w:tab w:val="left" w:pos="480"/>
          <w:tab w:val="left" w:pos="672"/>
        </w:tabs>
        <w:spacing w:line="180" w:lineRule="exact"/>
        <w:ind w:right="43"/>
        <w:jc w:val="both"/>
        <w:rPr>
          <w:rFonts w:ascii="Arial" w:hAnsi="Arial"/>
          <w:color w:val="000000"/>
          <w:sz w:val="15"/>
        </w:rPr>
      </w:pPr>
    </w:p>
    <w:p w14:paraId="21B7BE3D" w14:textId="6A60E4F2" w:rsidR="00286DE5" w:rsidRPr="00286DE5" w:rsidRDefault="00286DE5" w:rsidP="00286DE5">
      <w:pPr>
        <w:pStyle w:val="ListParagraph"/>
        <w:numPr>
          <w:ilvl w:val="0"/>
          <w:numId w:val="35"/>
        </w:numPr>
        <w:tabs>
          <w:tab w:val="left" w:pos="336"/>
          <w:tab w:val="left" w:pos="480"/>
          <w:tab w:val="left" w:pos="864"/>
        </w:tabs>
        <w:spacing w:line="180" w:lineRule="exact"/>
        <w:ind w:left="285" w:right="43" w:hanging="285"/>
        <w:jc w:val="both"/>
        <w:rPr>
          <w:rFonts w:ascii="Arial" w:hAnsi="Arial"/>
          <w:b/>
          <w:color w:val="000000"/>
          <w:sz w:val="15"/>
        </w:rPr>
      </w:pPr>
      <w:r>
        <w:rPr>
          <w:rFonts w:ascii="Arial" w:hAnsi="Arial"/>
          <w:b/>
          <w:color w:val="000000"/>
          <w:sz w:val="15"/>
        </w:rPr>
        <w:t xml:space="preserve">TAXES: </w:t>
      </w:r>
      <w:r w:rsidRPr="009C21E9">
        <w:rPr>
          <w:rFonts w:ascii="Arial" w:hAnsi="Arial"/>
          <w:color w:val="000000"/>
          <w:sz w:val="15"/>
        </w:rPr>
        <w:t>The State of Florida is a tax-immune sovereign and exempt from the payment of all sales, use and excise taxes</w:t>
      </w:r>
    </w:p>
    <w:p w14:paraId="63D68B33" w14:textId="77777777" w:rsidR="00286DE5" w:rsidRDefault="00286DE5" w:rsidP="00CE5622">
      <w:pPr>
        <w:tabs>
          <w:tab w:val="left" w:pos="336"/>
          <w:tab w:val="left" w:pos="480"/>
          <w:tab w:val="left" w:pos="864"/>
        </w:tabs>
        <w:spacing w:line="180" w:lineRule="exact"/>
        <w:ind w:right="43"/>
        <w:jc w:val="both"/>
        <w:rPr>
          <w:rFonts w:ascii="Arial" w:hAnsi="Arial"/>
          <w:b/>
          <w:color w:val="000000"/>
          <w:sz w:val="15"/>
        </w:rPr>
      </w:pPr>
    </w:p>
    <w:p w14:paraId="3FA39A5A" w14:textId="3146217F" w:rsidR="00CE5622" w:rsidRDefault="00CE5622" w:rsidP="00CE5622">
      <w:pPr>
        <w:tabs>
          <w:tab w:val="left" w:pos="336"/>
          <w:tab w:val="left" w:pos="480"/>
          <w:tab w:val="left" w:pos="864"/>
        </w:tabs>
        <w:spacing w:line="180" w:lineRule="exact"/>
        <w:ind w:right="43"/>
        <w:jc w:val="both"/>
        <w:rPr>
          <w:rFonts w:ascii="Arial" w:hAnsi="Arial"/>
          <w:color w:val="000000"/>
          <w:sz w:val="15"/>
        </w:rPr>
      </w:pPr>
      <w:r>
        <w:rPr>
          <w:rFonts w:ascii="Arial" w:hAnsi="Arial"/>
          <w:b/>
          <w:color w:val="000000"/>
          <w:sz w:val="15"/>
        </w:rPr>
        <w:t>(</w:t>
      </w:r>
      <w:r w:rsidR="00286DE5">
        <w:rPr>
          <w:rFonts w:ascii="Arial" w:hAnsi="Arial"/>
          <w:b/>
          <w:color w:val="000000"/>
          <w:sz w:val="15"/>
        </w:rPr>
        <w:t>b</w:t>
      </w:r>
      <w:r>
        <w:rPr>
          <w:rFonts w:ascii="Arial" w:hAnsi="Arial"/>
          <w:b/>
          <w:color w:val="000000"/>
          <w:sz w:val="15"/>
        </w:rPr>
        <w:t>)</w:t>
      </w:r>
      <w:r>
        <w:rPr>
          <w:rFonts w:ascii="Arial" w:hAnsi="Arial"/>
          <w:b/>
          <w:color w:val="000000"/>
          <w:sz w:val="15"/>
        </w:rPr>
        <w:tab/>
        <w:t>DISCOUNTS:</w:t>
      </w:r>
      <w:r>
        <w:rPr>
          <w:rFonts w:ascii="Arial" w:hAnsi="Arial"/>
          <w:color w:val="000000"/>
          <w:sz w:val="15"/>
        </w:rPr>
        <w:t xml:space="preserve"> Cash discount for prompt payment shall not be considered in determining the lowest net cost for offer evaluation purposes.</w:t>
      </w:r>
    </w:p>
    <w:p w14:paraId="02653F06" w14:textId="77777777" w:rsidR="00CE5622" w:rsidRDefault="00CE5622" w:rsidP="00CE5622">
      <w:pPr>
        <w:tabs>
          <w:tab w:val="left" w:pos="340"/>
          <w:tab w:val="left" w:pos="480"/>
          <w:tab w:val="left" w:pos="864"/>
        </w:tabs>
        <w:spacing w:line="180" w:lineRule="exact"/>
        <w:ind w:right="43"/>
        <w:jc w:val="both"/>
        <w:rPr>
          <w:rFonts w:ascii="Arial" w:hAnsi="Arial"/>
          <w:color w:val="000000"/>
          <w:sz w:val="15"/>
        </w:rPr>
      </w:pPr>
    </w:p>
    <w:p w14:paraId="012F71DF" w14:textId="46F30A7C" w:rsidR="00CE5622" w:rsidRDefault="00CE5622" w:rsidP="00CE5622">
      <w:pPr>
        <w:tabs>
          <w:tab w:val="left" w:pos="340"/>
          <w:tab w:val="left" w:pos="480"/>
          <w:tab w:val="left" w:pos="864"/>
        </w:tabs>
        <w:spacing w:line="180" w:lineRule="exact"/>
        <w:ind w:right="43"/>
        <w:jc w:val="both"/>
        <w:rPr>
          <w:rFonts w:ascii="Arial" w:hAnsi="Arial"/>
          <w:color w:val="000000"/>
          <w:sz w:val="15"/>
        </w:rPr>
      </w:pPr>
      <w:r>
        <w:rPr>
          <w:rFonts w:ascii="Arial" w:hAnsi="Arial"/>
          <w:b/>
          <w:color w:val="000000"/>
          <w:sz w:val="15"/>
        </w:rPr>
        <w:t>(</w:t>
      </w:r>
      <w:r w:rsidR="00286DE5">
        <w:rPr>
          <w:rFonts w:ascii="Arial" w:hAnsi="Arial"/>
          <w:b/>
          <w:color w:val="000000"/>
          <w:sz w:val="15"/>
        </w:rPr>
        <w:t>c</w:t>
      </w:r>
      <w:r>
        <w:rPr>
          <w:rFonts w:ascii="Arial" w:hAnsi="Arial"/>
          <w:b/>
          <w:color w:val="000000"/>
          <w:sz w:val="15"/>
        </w:rPr>
        <w:t>)</w:t>
      </w:r>
      <w:r>
        <w:rPr>
          <w:rFonts w:ascii="Arial" w:hAnsi="Arial"/>
          <w:b/>
          <w:color w:val="000000"/>
          <w:sz w:val="15"/>
        </w:rPr>
        <w:tab/>
        <w:t>MISTAKES:</w:t>
      </w:r>
      <w:r>
        <w:rPr>
          <w:rFonts w:ascii="Arial" w:hAnsi="Arial"/>
          <w:color w:val="000000"/>
          <w:sz w:val="15"/>
        </w:rPr>
        <w:t xml:space="preserve"> </w:t>
      </w:r>
      <w:r w:rsidR="00B35CFB">
        <w:rPr>
          <w:rFonts w:ascii="Arial" w:hAnsi="Arial"/>
          <w:color w:val="000000"/>
          <w:sz w:val="15"/>
        </w:rPr>
        <w:t>Proposer</w:t>
      </w:r>
      <w:r>
        <w:rPr>
          <w:rFonts w:ascii="Arial" w:hAnsi="Arial"/>
          <w:color w:val="000000"/>
          <w:sz w:val="15"/>
        </w:rPr>
        <w:t xml:space="preserve">s are expected to examine the conditions, scope of work, offer prices, extensions, and all instructions pertaining to the services involved. Failure to do so will be at the </w:t>
      </w:r>
      <w:r w:rsidR="00B35CFB">
        <w:rPr>
          <w:rFonts w:ascii="Arial" w:hAnsi="Arial"/>
          <w:color w:val="000000"/>
          <w:sz w:val="15"/>
        </w:rPr>
        <w:t>Proposer</w:t>
      </w:r>
      <w:r>
        <w:rPr>
          <w:rFonts w:ascii="Arial" w:hAnsi="Arial"/>
          <w:color w:val="000000"/>
          <w:sz w:val="15"/>
        </w:rPr>
        <w:t>’s risk.</w:t>
      </w:r>
    </w:p>
    <w:p w14:paraId="14301D55" w14:textId="372B9CC5" w:rsidR="00CE5622" w:rsidRPr="00FC2773" w:rsidRDefault="00CE5622" w:rsidP="00CE5622">
      <w:pPr>
        <w:tabs>
          <w:tab w:val="left" w:pos="360"/>
          <w:tab w:val="left" w:pos="480"/>
          <w:tab w:val="left" w:pos="864"/>
        </w:tabs>
        <w:spacing w:before="120" w:after="120"/>
        <w:ind w:right="43"/>
        <w:jc w:val="both"/>
        <w:rPr>
          <w:rFonts w:ascii="Arial" w:hAnsi="Arial"/>
          <w:color w:val="000000"/>
          <w:sz w:val="15"/>
          <w:szCs w:val="15"/>
        </w:rPr>
      </w:pPr>
      <w:r>
        <w:rPr>
          <w:rFonts w:ascii="Arial" w:hAnsi="Arial"/>
          <w:b/>
          <w:color w:val="000000"/>
          <w:sz w:val="15"/>
        </w:rPr>
        <w:t>(</w:t>
      </w:r>
      <w:r w:rsidR="00286DE5">
        <w:rPr>
          <w:rFonts w:ascii="Arial" w:hAnsi="Arial"/>
          <w:b/>
          <w:color w:val="000000"/>
          <w:sz w:val="15"/>
        </w:rPr>
        <w:t>d</w:t>
      </w:r>
      <w:r>
        <w:rPr>
          <w:rFonts w:ascii="Arial" w:hAnsi="Arial"/>
          <w:b/>
          <w:color w:val="000000"/>
          <w:sz w:val="15"/>
        </w:rPr>
        <w:t>)</w:t>
      </w:r>
      <w:r>
        <w:rPr>
          <w:rFonts w:ascii="Arial" w:hAnsi="Arial"/>
          <w:b/>
          <w:color w:val="000000"/>
          <w:sz w:val="15"/>
        </w:rPr>
        <w:tab/>
      </w:r>
      <w:r w:rsidRPr="000E312F">
        <w:rPr>
          <w:rFonts w:ascii="Arial" w:hAnsi="Arial"/>
          <w:b/>
          <w:color w:val="000000"/>
          <w:sz w:val="15"/>
          <w:szCs w:val="16"/>
        </w:rPr>
        <w:t>INVOICING AND PAYMENT</w:t>
      </w:r>
      <w:r>
        <w:rPr>
          <w:rFonts w:ascii="Arial" w:hAnsi="Arial"/>
          <w:color w:val="000000"/>
          <w:sz w:val="16"/>
          <w:szCs w:val="16"/>
        </w:rPr>
        <w:t xml:space="preserve">: </w:t>
      </w:r>
      <w:r w:rsidRPr="000E312F">
        <w:rPr>
          <w:rFonts w:ascii="Arial" w:hAnsi="Arial"/>
          <w:color w:val="000000"/>
          <w:sz w:val="15"/>
          <w:szCs w:val="15"/>
        </w:rPr>
        <w:t xml:space="preserve">All </w:t>
      </w:r>
      <w:r w:rsidR="00F21799">
        <w:rPr>
          <w:rFonts w:ascii="Arial" w:hAnsi="Arial"/>
          <w:color w:val="000000"/>
          <w:sz w:val="15"/>
          <w:szCs w:val="15"/>
        </w:rPr>
        <w:t>Supplier</w:t>
      </w:r>
      <w:r w:rsidRPr="000E312F">
        <w:rPr>
          <w:rFonts w:ascii="Arial" w:hAnsi="Arial"/>
          <w:color w:val="000000"/>
          <w:sz w:val="15"/>
          <w:szCs w:val="15"/>
        </w:rPr>
        <w:t xml:space="preserve">s must have on file a properly executed W-9 form with their Federal Employer Identification Number prior to payment processing.  </w:t>
      </w:r>
    </w:p>
    <w:p w14:paraId="14E1FB86" w14:textId="39E1CB08" w:rsidR="00CE5622" w:rsidRPr="00FC2773" w:rsidRDefault="00F21799" w:rsidP="00A2335F">
      <w:pPr>
        <w:tabs>
          <w:tab w:val="left" w:pos="360"/>
          <w:tab w:val="left" w:pos="480"/>
          <w:tab w:val="left" w:pos="864"/>
        </w:tabs>
        <w:spacing w:before="120" w:after="120"/>
        <w:ind w:right="43"/>
        <w:jc w:val="both"/>
        <w:rPr>
          <w:rFonts w:ascii="Arial" w:hAnsi="Arial"/>
          <w:color w:val="000000"/>
          <w:sz w:val="15"/>
          <w:szCs w:val="15"/>
        </w:rPr>
      </w:pPr>
      <w:r>
        <w:rPr>
          <w:rFonts w:ascii="Arial" w:hAnsi="Arial"/>
          <w:color w:val="000000"/>
          <w:sz w:val="15"/>
          <w:szCs w:val="15"/>
        </w:rPr>
        <w:t>Supplier</w:t>
      </w:r>
      <w:r w:rsidR="00CE5622" w:rsidRPr="000E312F">
        <w:rPr>
          <w:rFonts w:ascii="Arial" w:hAnsi="Arial"/>
          <w:color w:val="000000"/>
          <w:sz w:val="15"/>
          <w:szCs w:val="15"/>
        </w:rPr>
        <w:t>s shall submit properly certified original invoices to:</w:t>
      </w:r>
    </w:p>
    <w:p w14:paraId="3C7B0C7E" w14:textId="248DB58B" w:rsidR="00CE5622" w:rsidRPr="00FC2773" w:rsidRDefault="00096AA6" w:rsidP="00CE5622">
      <w:pPr>
        <w:tabs>
          <w:tab w:val="left" w:pos="360"/>
          <w:tab w:val="left" w:pos="480"/>
          <w:tab w:val="left" w:pos="864"/>
        </w:tabs>
        <w:ind w:left="1080" w:right="43"/>
        <w:jc w:val="both"/>
        <w:rPr>
          <w:rFonts w:ascii="Arial" w:hAnsi="Arial"/>
          <w:color w:val="000000"/>
          <w:sz w:val="15"/>
          <w:szCs w:val="15"/>
        </w:rPr>
      </w:pPr>
      <w:r>
        <w:rPr>
          <w:rFonts w:ascii="Arial" w:hAnsi="Arial"/>
          <w:color w:val="000000"/>
          <w:sz w:val="15"/>
          <w:szCs w:val="15"/>
        </w:rPr>
        <w:t>kNEXT</w:t>
      </w:r>
    </w:p>
    <w:p w14:paraId="579B0E60" w14:textId="6B7A5568" w:rsidR="00CE5622" w:rsidRPr="00FC2773" w:rsidRDefault="00096AA6" w:rsidP="00CE5622">
      <w:pPr>
        <w:tabs>
          <w:tab w:val="left" w:pos="360"/>
          <w:tab w:val="left" w:pos="480"/>
          <w:tab w:val="left" w:pos="864"/>
        </w:tabs>
        <w:ind w:left="1080" w:right="43"/>
        <w:jc w:val="both"/>
        <w:rPr>
          <w:rFonts w:ascii="Arial" w:hAnsi="Arial"/>
          <w:color w:val="000000"/>
          <w:sz w:val="15"/>
          <w:szCs w:val="15"/>
        </w:rPr>
      </w:pPr>
      <w:r>
        <w:rPr>
          <w:rFonts w:ascii="Arial" w:hAnsi="Arial"/>
          <w:color w:val="000000"/>
          <w:sz w:val="15"/>
          <w:szCs w:val="15"/>
        </w:rPr>
        <w:t>3544 Perseus Loop #160975</w:t>
      </w:r>
    </w:p>
    <w:p w14:paraId="72836BAA" w14:textId="4F2B74A9" w:rsidR="00CE5622" w:rsidRPr="00FC2773" w:rsidRDefault="00CE5622" w:rsidP="00CE5622">
      <w:pPr>
        <w:tabs>
          <w:tab w:val="left" w:pos="360"/>
          <w:tab w:val="left" w:pos="480"/>
          <w:tab w:val="left" w:pos="864"/>
        </w:tabs>
        <w:ind w:left="1080" w:right="43"/>
        <w:jc w:val="both"/>
        <w:rPr>
          <w:rFonts w:ascii="Arial" w:hAnsi="Arial"/>
          <w:color w:val="000000"/>
          <w:sz w:val="15"/>
          <w:szCs w:val="15"/>
        </w:rPr>
      </w:pPr>
      <w:r w:rsidRPr="000E312F">
        <w:rPr>
          <w:rFonts w:ascii="Arial" w:hAnsi="Arial"/>
          <w:color w:val="000000"/>
          <w:sz w:val="15"/>
          <w:szCs w:val="15"/>
        </w:rPr>
        <w:t>Orlando, Florida 32</w:t>
      </w:r>
      <w:r w:rsidR="00CC726A">
        <w:rPr>
          <w:rFonts w:ascii="Arial" w:hAnsi="Arial"/>
          <w:color w:val="000000"/>
          <w:sz w:val="15"/>
          <w:szCs w:val="15"/>
        </w:rPr>
        <w:t>8</w:t>
      </w:r>
      <w:r w:rsidR="00096AA6">
        <w:rPr>
          <w:rFonts w:ascii="Arial" w:hAnsi="Arial"/>
          <w:color w:val="000000"/>
          <w:sz w:val="15"/>
          <w:szCs w:val="15"/>
        </w:rPr>
        <w:t>16</w:t>
      </w:r>
    </w:p>
    <w:p w14:paraId="36C63D16" w14:textId="180B82BC" w:rsidR="00CE5622" w:rsidRPr="00FC2773" w:rsidRDefault="00CE5622" w:rsidP="00CE5622">
      <w:pPr>
        <w:tabs>
          <w:tab w:val="left" w:pos="360"/>
          <w:tab w:val="left" w:pos="480"/>
          <w:tab w:val="left" w:pos="864"/>
        </w:tabs>
        <w:spacing w:before="120" w:after="120"/>
        <w:ind w:right="43"/>
        <w:jc w:val="both"/>
        <w:rPr>
          <w:rFonts w:ascii="Arial" w:hAnsi="Arial"/>
          <w:color w:val="000000"/>
          <w:sz w:val="15"/>
          <w:szCs w:val="15"/>
        </w:rPr>
      </w:pPr>
      <w:r w:rsidRPr="000E312F">
        <w:rPr>
          <w:rFonts w:ascii="Arial" w:hAnsi="Arial"/>
          <w:color w:val="000000"/>
          <w:sz w:val="15"/>
          <w:szCs w:val="15"/>
        </w:rPr>
        <w:t>Invoices for payment shall be submitted in sufficient detail for a proper pre</w:t>
      </w:r>
      <w:r>
        <w:rPr>
          <w:rFonts w:ascii="Arial" w:hAnsi="Arial"/>
          <w:color w:val="000000"/>
          <w:sz w:val="15"/>
          <w:szCs w:val="15"/>
        </w:rPr>
        <w:t>-</w:t>
      </w:r>
      <w:r w:rsidRPr="000E312F">
        <w:rPr>
          <w:rFonts w:ascii="Arial" w:hAnsi="Arial"/>
          <w:color w:val="000000"/>
          <w:sz w:val="15"/>
          <w:szCs w:val="15"/>
        </w:rPr>
        <w:t>audit and post</w:t>
      </w:r>
      <w:r>
        <w:rPr>
          <w:rFonts w:ascii="Arial" w:hAnsi="Arial"/>
          <w:color w:val="000000"/>
          <w:sz w:val="15"/>
          <w:szCs w:val="15"/>
        </w:rPr>
        <w:t xml:space="preserve"> </w:t>
      </w:r>
      <w:r w:rsidRPr="000E312F">
        <w:rPr>
          <w:rFonts w:ascii="Arial" w:hAnsi="Arial"/>
          <w:color w:val="000000"/>
          <w:sz w:val="15"/>
          <w:szCs w:val="15"/>
        </w:rPr>
        <w:t>audit. Prices on the invoices shall be in accordance with the price stipulated in the contract at the time the order is placed. Invoices shall reference the applicable contract and/or purchase order numbers. Invoices for any travel expenses shall be submitted in accordance with the State of Florida travel rates at or below those specified in Section 112.061</w:t>
      </w:r>
      <w:r>
        <w:rPr>
          <w:rFonts w:ascii="Arial" w:hAnsi="Arial"/>
          <w:color w:val="000000"/>
          <w:sz w:val="15"/>
          <w:szCs w:val="15"/>
        </w:rPr>
        <w:t>, Florida Statutes</w:t>
      </w:r>
      <w:r w:rsidRPr="000E312F">
        <w:rPr>
          <w:rFonts w:ascii="Arial" w:hAnsi="Arial"/>
          <w:color w:val="000000"/>
          <w:sz w:val="15"/>
          <w:szCs w:val="15"/>
        </w:rPr>
        <w:t xml:space="preserve"> and </w:t>
      </w:r>
      <w:r>
        <w:rPr>
          <w:rFonts w:ascii="Arial" w:hAnsi="Arial"/>
          <w:color w:val="000000"/>
          <w:sz w:val="15"/>
          <w:szCs w:val="15"/>
        </w:rPr>
        <w:t xml:space="preserve">applicable UCF policies. </w:t>
      </w:r>
    </w:p>
    <w:p w14:paraId="6E225738" w14:textId="77777777" w:rsidR="00CE5622" w:rsidRPr="00FC2773" w:rsidRDefault="00CE5622" w:rsidP="00CE5622">
      <w:pPr>
        <w:tabs>
          <w:tab w:val="left" w:pos="360"/>
          <w:tab w:val="left" w:pos="480"/>
          <w:tab w:val="left" w:pos="864"/>
        </w:tabs>
        <w:spacing w:before="120" w:after="120"/>
        <w:ind w:right="43"/>
        <w:jc w:val="both"/>
        <w:rPr>
          <w:rFonts w:ascii="Arial" w:hAnsi="Arial"/>
          <w:color w:val="000000"/>
          <w:sz w:val="15"/>
          <w:szCs w:val="15"/>
        </w:rPr>
      </w:pPr>
      <w:r w:rsidRPr="000E312F">
        <w:rPr>
          <w:rFonts w:ascii="Arial" w:hAnsi="Arial"/>
          <w:color w:val="000000"/>
          <w:sz w:val="15"/>
          <w:szCs w:val="15"/>
        </w:rPr>
        <w:t xml:space="preserve">Final payment shall not be made until after the contract is complete unless the University has agreed otherwise. </w:t>
      </w:r>
    </w:p>
    <w:p w14:paraId="36790491" w14:textId="094E06D9" w:rsidR="00CE5622" w:rsidRPr="00FC2773" w:rsidRDefault="00CE5622" w:rsidP="00CE5622">
      <w:pPr>
        <w:tabs>
          <w:tab w:val="left" w:pos="360"/>
          <w:tab w:val="left" w:pos="480"/>
          <w:tab w:val="left" w:pos="864"/>
        </w:tabs>
        <w:spacing w:before="120" w:after="120"/>
        <w:ind w:right="43"/>
        <w:jc w:val="both"/>
        <w:rPr>
          <w:rFonts w:ascii="Arial" w:hAnsi="Arial"/>
          <w:color w:val="000000"/>
          <w:sz w:val="15"/>
          <w:szCs w:val="15"/>
        </w:rPr>
      </w:pPr>
      <w:r w:rsidRPr="000E312F">
        <w:rPr>
          <w:rFonts w:ascii="Arial" w:hAnsi="Arial"/>
          <w:b/>
          <w:color w:val="000000"/>
          <w:sz w:val="15"/>
          <w:szCs w:val="15"/>
        </w:rPr>
        <w:t>Interest Penalties</w:t>
      </w:r>
      <w:r w:rsidRPr="000E312F">
        <w:rPr>
          <w:rFonts w:ascii="Arial" w:hAnsi="Arial"/>
          <w:color w:val="000000"/>
          <w:sz w:val="15"/>
          <w:szCs w:val="15"/>
        </w:rPr>
        <w:t xml:space="preserve">: </w:t>
      </w:r>
      <w:r w:rsidR="00F21799">
        <w:rPr>
          <w:rFonts w:ascii="Arial" w:hAnsi="Arial"/>
          <w:color w:val="000000"/>
          <w:sz w:val="15"/>
          <w:szCs w:val="15"/>
        </w:rPr>
        <w:t>Supplier</w:t>
      </w:r>
      <w:r w:rsidRPr="000E312F">
        <w:rPr>
          <w:rFonts w:ascii="Arial" w:hAnsi="Arial"/>
          <w:color w:val="000000"/>
          <w:sz w:val="15"/>
          <w:szCs w:val="15"/>
        </w:rPr>
        <w:t xml:space="preserve"> interest penalty payment requests will be reviewed by the UCF </w:t>
      </w:r>
      <w:r w:rsidR="001D0E4A">
        <w:rPr>
          <w:rFonts w:ascii="Arial" w:hAnsi="Arial"/>
          <w:color w:val="000000"/>
          <w:sz w:val="15"/>
          <w:szCs w:val="15"/>
        </w:rPr>
        <w:t xml:space="preserve">vendor </w:t>
      </w:r>
      <w:r w:rsidRPr="000E312F">
        <w:rPr>
          <w:rFonts w:ascii="Arial" w:hAnsi="Arial"/>
          <w:color w:val="000000"/>
          <w:sz w:val="15"/>
          <w:szCs w:val="15"/>
        </w:rPr>
        <w:t xml:space="preserve">ombudsman whose decision will be final. </w:t>
      </w:r>
    </w:p>
    <w:p w14:paraId="0080273F" w14:textId="69F319EA" w:rsidR="001D0E4A" w:rsidRDefault="001D0E4A" w:rsidP="001D0E4A">
      <w:pPr>
        <w:tabs>
          <w:tab w:val="left" w:pos="360"/>
          <w:tab w:val="left" w:pos="480"/>
          <w:tab w:val="left" w:pos="864"/>
        </w:tabs>
        <w:spacing w:before="120" w:after="120"/>
        <w:ind w:right="43"/>
        <w:jc w:val="both"/>
        <w:rPr>
          <w:rFonts w:ascii="Arial" w:hAnsi="Arial"/>
          <w:color w:val="000000"/>
          <w:sz w:val="15"/>
          <w:szCs w:val="15"/>
        </w:rPr>
      </w:pPr>
      <w:r>
        <w:rPr>
          <w:rFonts w:ascii="Arial" w:hAnsi="Arial"/>
          <w:b/>
          <w:color w:val="000000"/>
          <w:sz w:val="15"/>
          <w:szCs w:val="15"/>
        </w:rPr>
        <w:t>Vendor</w:t>
      </w:r>
      <w:r w:rsidR="00CE5622" w:rsidRPr="000E312F">
        <w:rPr>
          <w:rFonts w:ascii="Arial" w:hAnsi="Arial"/>
          <w:b/>
          <w:color w:val="000000"/>
          <w:sz w:val="15"/>
          <w:szCs w:val="15"/>
        </w:rPr>
        <w:t xml:space="preserve"> Ombudsman</w:t>
      </w:r>
      <w:r w:rsidR="00CE5622" w:rsidRPr="000E312F">
        <w:rPr>
          <w:rFonts w:ascii="Arial" w:hAnsi="Arial"/>
          <w:color w:val="000000"/>
          <w:sz w:val="15"/>
          <w:szCs w:val="15"/>
        </w:rPr>
        <w:t>:</w:t>
      </w:r>
      <w:r>
        <w:rPr>
          <w:rFonts w:ascii="Arial" w:hAnsi="Arial"/>
          <w:color w:val="000000"/>
          <w:sz w:val="15"/>
          <w:szCs w:val="15"/>
        </w:rPr>
        <w:t xml:space="preserve"> A vendor ombudsman position has been established within the UCF Division of Finance. It is the duty of this individual to act as an advocate for Suppliers who may be experiencing problems in obtaining timely payments(s) from the University of Central Florida. The vendor ombudsman can be contacted at (407) 8</w:t>
      </w:r>
      <w:r w:rsidR="00010990">
        <w:rPr>
          <w:rFonts w:ascii="Arial" w:hAnsi="Arial"/>
          <w:color w:val="000000"/>
          <w:sz w:val="15"/>
          <w:szCs w:val="15"/>
        </w:rPr>
        <w:t>82</w:t>
      </w:r>
      <w:r>
        <w:rPr>
          <w:rFonts w:ascii="Arial" w:hAnsi="Arial"/>
          <w:color w:val="000000"/>
          <w:sz w:val="15"/>
          <w:szCs w:val="15"/>
        </w:rPr>
        <w:t>-1082 or by mail at the address in paragraph 4(d) above.</w:t>
      </w:r>
    </w:p>
    <w:p w14:paraId="4F6E3FB4" w14:textId="66528206" w:rsidR="001D0E4A" w:rsidRDefault="001D0E4A" w:rsidP="001D0E4A">
      <w:pPr>
        <w:tabs>
          <w:tab w:val="left" w:pos="360"/>
          <w:tab w:val="left" w:pos="480"/>
          <w:tab w:val="left" w:pos="864"/>
        </w:tabs>
        <w:ind w:right="43"/>
        <w:jc w:val="both"/>
        <w:rPr>
          <w:rFonts w:ascii="Arial" w:hAnsi="Arial" w:cs="Arial"/>
          <w:color w:val="000000"/>
          <w:sz w:val="15"/>
          <w:szCs w:val="15"/>
        </w:rPr>
      </w:pPr>
      <w:r>
        <w:rPr>
          <w:rFonts w:ascii="Arial" w:hAnsi="Arial" w:cs="Arial"/>
          <w:color w:val="000000"/>
          <w:sz w:val="15"/>
          <w:szCs w:val="15"/>
        </w:rPr>
        <w:t>The ombudsman shall review the circumstances surrounding non-payment to determine if an interest payment is du</w:t>
      </w:r>
      <w:r>
        <w:rPr>
          <w:rFonts w:ascii="Arial" w:hAnsi="Arial" w:cs="Arial"/>
          <w:sz w:val="15"/>
          <w:szCs w:val="15"/>
        </w:rPr>
        <w:t xml:space="preserve">e, </w:t>
      </w:r>
      <w:r>
        <w:rPr>
          <w:rFonts w:ascii="Arial" w:hAnsi="Arial" w:cs="Arial"/>
          <w:color w:val="000000"/>
          <w:sz w:val="15"/>
          <w:szCs w:val="15"/>
        </w:rPr>
        <w:t xml:space="preserve">the amount of the payment; </w:t>
      </w:r>
      <w:r w:rsidR="00996A7D">
        <w:rPr>
          <w:rFonts w:ascii="Arial" w:hAnsi="Arial" w:cs="Arial"/>
          <w:color w:val="000000"/>
          <w:sz w:val="15"/>
          <w:szCs w:val="15"/>
        </w:rPr>
        <w:t>and</w:t>
      </w:r>
      <w:r>
        <w:rPr>
          <w:rFonts w:ascii="Arial" w:hAnsi="Arial" w:cs="Arial"/>
          <w:sz w:val="15"/>
          <w:szCs w:val="15"/>
        </w:rPr>
        <w:t xml:space="preserve"> </w:t>
      </w:r>
      <w:r>
        <w:rPr>
          <w:rFonts w:ascii="Arial" w:hAnsi="Arial" w:cs="Arial"/>
          <w:color w:val="000000"/>
          <w:sz w:val="15"/>
          <w:szCs w:val="15"/>
        </w:rPr>
        <w:t xml:space="preserve">shall ensure timely processing and submission of the payment request in accordance with University policy.  </w:t>
      </w:r>
    </w:p>
    <w:p w14:paraId="08DD1D0D" w14:textId="77777777" w:rsidR="00861406" w:rsidRDefault="00861406" w:rsidP="001D0E4A">
      <w:pPr>
        <w:tabs>
          <w:tab w:val="left" w:pos="360"/>
          <w:tab w:val="left" w:pos="480"/>
          <w:tab w:val="left" w:pos="864"/>
        </w:tabs>
        <w:ind w:right="43"/>
        <w:jc w:val="both"/>
        <w:rPr>
          <w:rFonts w:ascii="Arial" w:hAnsi="Arial" w:cs="Arial"/>
          <w:b/>
          <w:color w:val="000000"/>
          <w:sz w:val="15"/>
          <w:szCs w:val="15"/>
        </w:rPr>
      </w:pPr>
    </w:p>
    <w:p w14:paraId="19711C01" w14:textId="77777777" w:rsidR="00861406" w:rsidRPr="00996A7D" w:rsidRDefault="00861406" w:rsidP="00861406">
      <w:pPr>
        <w:jc w:val="both"/>
        <w:rPr>
          <w:rFonts w:ascii="Arial" w:hAnsi="Arial" w:cs="Arial"/>
          <w:sz w:val="15"/>
          <w:szCs w:val="15"/>
        </w:rPr>
      </w:pPr>
      <w:r w:rsidRPr="00996A7D">
        <w:rPr>
          <w:rFonts w:ascii="Arial" w:hAnsi="Arial" w:cs="Arial"/>
          <w:color w:val="000000"/>
          <w:sz w:val="15"/>
          <w:szCs w:val="15"/>
        </w:rPr>
        <w:t xml:space="preserve">5. </w:t>
      </w:r>
      <w:r w:rsidRPr="00996A7D">
        <w:rPr>
          <w:rFonts w:ascii="Arial" w:hAnsi="Arial" w:cs="Arial"/>
          <w:sz w:val="15"/>
          <w:szCs w:val="15"/>
        </w:rPr>
        <w:t>The Board of Trustees may not request documentation of or consider a vendor’s social, political, or ideological interests when determining if the vendor is a responsible vendor.  Additionally, the Board of Trustees may not give preference to a vendor based on vendor’s social, political, or ideological interests.</w:t>
      </w:r>
    </w:p>
    <w:p w14:paraId="75FD1A0B" w14:textId="234C0504" w:rsidR="00CE5622" w:rsidRPr="00FC2773" w:rsidRDefault="00CE5622" w:rsidP="00861406">
      <w:pPr>
        <w:tabs>
          <w:tab w:val="left" w:pos="360"/>
          <w:tab w:val="left" w:pos="480"/>
          <w:tab w:val="left" w:pos="864"/>
        </w:tabs>
        <w:spacing w:before="120" w:after="120"/>
        <w:ind w:right="43"/>
        <w:rPr>
          <w:rFonts w:ascii="Arial" w:hAnsi="Arial"/>
          <w:color w:val="000000"/>
          <w:sz w:val="15"/>
          <w:szCs w:val="15"/>
        </w:rPr>
      </w:pPr>
    </w:p>
    <w:p w14:paraId="09DD19C7"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02328B7D"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681DE39E"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5DB220DB"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15A35717"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3650C58D"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53B794E7"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44D84439"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37BE2489"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148C6FD8"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6AAB5D4D"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4B2736C7"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3A6D4809"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0D714FA6"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4F0946A1"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31E77897"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1809F420"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50E73D1A"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521FE13E"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2C10D659"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1CFBF178"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086B59F8"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19673C9D"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288D0B62"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45FA78DB"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34FB43A0"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265E1157"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01CC03A3"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0AB42D34" w14:textId="5271B83C" w:rsidR="00CE5622" w:rsidRDefault="00090031" w:rsidP="00CE5622">
      <w:pPr>
        <w:pStyle w:val="BodyText"/>
        <w:tabs>
          <w:tab w:val="left" w:pos="288"/>
          <w:tab w:val="left" w:pos="540"/>
        </w:tabs>
        <w:spacing w:after="24" w:line="180" w:lineRule="exact"/>
        <w:ind w:left="-180" w:right="43"/>
        <w:rPr>
          <w:rFonts w:ascii="Arial" w:hAnsi="Arial"/>
          <w:b/>
          <w:color w:val="000000"/>
          <w:sz w:val="15"/>
          <w:szCs w:val="15"/>
        </w:rPr>
      </w:pPr>
      <w:r>
        <w:rPr>
          <w:rFonts w:ascii="Arial" w:hAnsi="Arial"/>
          <w:b/>
          <w:color w:val="000000"/>
          <w:sz w:val="15"/>
          <w:szCs w:val="15"/>
        </w:rPr>
        <w:t>Invitation</w:t>
      </w:r>
      <w:r w:rsidR="00CE5622" w:rsidRPr="00A9082C">
        <w:rPr>
          <w:rFonts w:ascii="Arial" w:hAnsi="Arial"/>
          <w:b/>
          <w:color w:val="000000"/>
          <w:sz w:val="15"/>
          <w:szCs w:val="15"/>
        </w:rPr>
        <w:t xml:space="preserve"> </w:t>
      </w:r>
      <w:r w:rsidR="00355B71" w:rsidRPr="00A9082C">
        <w:rPr>
          <w:rFonts w:ascii="Arial" w:hAnsi="Arial"/>
          <w:b/>
          <w:color w:val="000000"/>
          <w:sz w:val="15"/>
          <w:szCs w:val="15"/>
        </w:rPr>
        <w:t>to</w:t>
      </w:r>
      <w:r w:rsidR="00CE5622" w:rsidRPr="00A9082C">
        <w:rPr>
          <w:rFonts w:ascii="Arial" w:hAnsi="Arial"/>
          <w:b/>
          <w:color w:val="000000"/>
          <w:sz w:val="15"/>
          <w:szCs w:val="15"/>
        </w:rPr>
        <w:t xml:space="preserve"> N</w:t>
      </w:r>
      <w:r>
        <w:rPr>
          <w:rFonts w:ascii="Arial" w:hAnsi="Arial"/>
          <w:b/>
          <w:color w:val="000000"/>
          <w:sz w:val="15"/>
          <w:szCs w:val="15"/>
        </w:rPr>
        <w:t>egotiate</w:t>
      </w:r>
      <w:r w:rsidR="00CE5622" w:rsidRPr="00A9082C">
        <w:rPr>
          <w:rFonts w:ascii="Arial" w:hAnsi="Arial"/>
          <w:b/>
          <w:color w:val="000000"/>
          <w:sz w:val="15"/>
          <w:szCs w:val="15"/>
        </w:rPr>
        <w:t xml:space="preserve"> </w:t>
      </w:r>
      <w:r>
        <w:rPr>
          <w:rFonts w:ascii="Arial" w:hAnsi="Arial"/>
          <w:b/>
          <w:color w:val="000000"/>
          <w:sz w:val="15"/>
          <w:szCs w:val="15"/>
        </w:rPr>
        <w:t>Acknowledgment Form</w:t>
      </w:r>
      <w:r w:rsidRPr="00A9082C">
        <w:rPr>
          <w:rFonts w:ascii="Arial" w:hAnsi="Arial"/>
          <w:b/>
          <w:color w:val="000000"/>
          <w:sz w:val="15"/>
          <w:szCs w:val="15"/>
        </w:rPr>
        <w:t xml:space="preserve"> (</w:t>
      </w:r>
      <w:r w:rsidR="000E5F2A">
        <w:rPr>
          <w:rFonts w:ascii="Arial" w:hAnsi="Arial"/>
          <w:b/>
          <w:color w:val="000000"/>
          <w:sz w:val="15"/>
          <w:szCs w:val="15"/>
        </w:rPr>
        <w:t xml:space="preserve">revised </w:t>
      </w:r>
      <w:r w:rsidR="00D83B02">
        <w:rPr>
          <w:rFonts w:ascii="Arial" w:hAnsi="Arial"/>
          <w:b/>
          <w:color w:val="000000"/>
          <w:sz w:val="15"/>
          <w:szCs w:val="15"/>
        </w:rPr>
        <w:t>4/7/25</w:t>
      </w:r>
      <w:r w:rsidR="000E5F2A">
        <w:rPr>
          <w:rFonts w:ascii="Arial" w:hAnsi="Arial"/>
          <w:b/>
          <w:color w:val="000000"/>
          <w:sz w:val="15"/>
          <w:szCs w:val="15"/>
        </w:rPr>
        <w:t>)</w:t>
      </w:r>
    </w:p>
    <w:p w14:paraId="3D36E515"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7DFF2225"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3FCDD9F5"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572F50DD"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4D3E055A"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5F602A15"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073B400C"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0714CCBA"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43FEB02C"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1CB94F18" w14:textId="77777777" w:rsidR="00CE5622" w:rsidRDefault="00CE5622" w:rsidP="00CE5622">
      <w:pPr>
        <w:pStyle w:val="BodyText"/>
        <w:tabs>
          <w:tab w:val="left" w:pos="288"/>
          <w:tab w:val="left" w:pos="540"/>
        </w:tabs>
        <w:spacing w:after="24" w:line="180" w:lineRule="exact"/>
        <w:ind w:left="-180" w:right="43"/>
        <w:rPr>
          <w:rFonts w:ascii="Arial" w:hAnsi="Arial"/>
          <w:b/>
          <w:color w:val="000000"/>
          <w:sz w:val="15"/>
          <w:szCs w:val="15"/>
        </w:rPr>
      </w:pPr>
    </w:p>
    <w:p w14:paraId="0C1C0DA9" w14:textId="77777777" w:rsidR="00CE5622" w:rsidRDefault="00CE5622" w:rsidP="00CE5622">
      <w:pPr>
        <w:sectPr w:rsidR="00CE5622" w:rsidSect="009A2E75">
          <w:pgSz w:w="12240" w:h="15840"/>
          <w:pgMar w:top="720" w:right="432" w:bottom="720" w:left="432" w:header="720" w:footer="720" w:gutter="0"/>
          <w:cols w:num="2" w:space="720"/>
          <w:docGrid w:linePitch="360"/>
        </w:sectPr>
      </w:pPr>
    </w:p>
    <w:tbl>
      <w:tblPr>
        <w:tblW w:w="0" w:type="auto"/>
        <w:tblLook w:val="0000" w:firstRow="0" w:lastRow="0" w:firstColumn="0" w:lastColumn="0" w:noHBand="0" w:noVBand="0"/>
      </w:tblPr>
      <w:tblGrid>
        <w:gridCol w:w="2480"/>
        <w:gridCol w:w="5747"/>
        <w:gridCol w:w="2573"/>
      </w:tblGrid>
      <w:tr w:rsidR="00473719" w14:paraId="755F22BB" w14:textId="77777777">
        <w:trPr>
          <w:trHeight w:val="3521"/>
        </w:trPr>
        <w:tc>
          <w:tcPr>
            <w:tcW w:w="2533" w:type="dxa"/>
          </w:tcPr>
          <w:p w14:paraId="2B44B9E1" w14:textId="77777777" w:rsidR="00046649" w:rsidRDefault="00046649">
            <w:pPr>
              <w:ind w:left="360" w:hanging="360"/>
              <w:jc w:val="both"/>
              <w:rPr>
                <w:sz w:val="24"/>
                <w:szCs w:val="24"/>
              </w:rPr>
            </w:pPr>
          </w:p>
        </w:tc>
        <w:tc>
          <w:tcPr>
            <w:tcW w:w="5756" w:type="dxa"/>
          </w:tcPr>
          <w:p w14:paraId="069BAA09" w14:textId="77777777" w:rsidR="00473719" w:rsidRDefault="00E71B27">
            <w:pPr>
              <w:ind w:left="360" w:hanging="360"/>
              <w:jc w:val="both"/>
              <w:rPr>
                <w:sz w:val="24"/>
                <w:szCs w:val="24"/>
              </w:rPr>
            </w:pPr>
            <w:r>
              <w:rPr>
                <w:noProof/>
              </w:rPr>
              <w:drawing>
                <wp:inline distT="0" distB="0" distL="0" distR="0" wp14:anchorId="785C288D" wp14:editId="028CB33F">
                  <wp:extent cx="3267075" cy="2000250"/>
                  <wp:effectExtent l="0" t="0" r="9525" b="0"/>
                  <wp:docPr id="1" name="Picture 1" descr="cfwm2b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wm2bg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7075" cy="2000250"/>
                          </a:xfrm>
                          <a:prstGeom prst="rect">
                            <a:avLst/>
                          </a:prstGeom>
                          <a:noFill/>
                          <a:ln>
                            <a:noFill/>
                          </a:ln>
                        </pic:spPr>
                      </pic:pic>
                    </a:graphicData>
                  </a:graphic>
                </wp:inline>
              </w:drawing>
            </w:r>
          </w:p>
        </w:tc>
        <w:tc>
          <w:tcPr>
            <w:tcW w:w="2629" w:type="dxa"/>
          </w:tcPr>
          <w:p w14:paraId="1CD6BEB7" w14:textId="77777777" w:rsidR="00473719" w:rsidRDefault="00473719">
            <w:pPr>
              <w:ind w:left="360" w:hanging="360"/>
              <w:jc w:val="both"/>
              <w:rPr>
                <w:sz w:val="24"/>
                <w:szCs w:val="24"/>
              </w:rPr>
            </w:pPr>
          </w:p>
        </w:tc>
      </w:tr>
    </w:tbl>
    <w:p w14:paraId="5DC45F3C" w14:textId="77777777" w:rsidR="00473719" w:rsidRDefault="00473719">
      <w:pPr>
        <w:ind w:left="360" w:hanging="360"/>
        <w:jc w:val="both"/>
        <w:rPr>
          <w:sz w:val="24"/>
          <w:szCs w:val="24"/>
        </w:rPr>
      </w:pPr>
    </w:p>
    <w:p w14:paraId="51867203" w14:textId="77777777" w:rsidR="00473719" w:rsidRDefault="00473719">
      <w:pPr>
        <w:ind w:left="360" w:hanging="360"/>
        <w:jc w:val="both"/>
        <w:rPr>
          <w:sz w:val="24"/>
          <w:szCs w:val="24"/>
        </w:rPr>
      </w:pPr>
    </w:p>
    <w:p w14:paraId="2DD0C88A" w14:textId="77777777" w:rsidR="00473719" w:rsidRDefault="00473719">
      <w:pPr>
        <w:ind w:left="360" w:hanging="360"/>
        <w:jc w:val="both"/>
        <w:rPr>
          <w:sz w:val="24"/>
          <w:szCs w:val="24"/>
        </w:rPr>
      </w:pPr>
    </w:p>
    <w:p w14:paraId="3DAA1BBE" w14:textId="77777777" w:rsidR="00473719" w:rsidRDefault="00473719">
      <w:pPr>
        <w:ind w:left="360" w:hanging="360"/>
        <w:jc w:val="both"/>
        <w:rPr>
          <w:sz w:val="24"/>
          <w:szCs w:val="24"/>
        </w:rPr>
      </w:pPr>
    </w:p>
    <w:p w14:paraId="41F7180C" w14:textId="77777777" w:rsidR="00473719" w:rsidRDefault="00473719">
      <w:pPr>
        <w:ind w:left="360" w:hanging="360"/>
        <w:jc w:val="both"/>
        <w:rPr>
          <w:sz w:val="24"/>
          <w:szCs w:val="24"/>
        </w:rPr>
      </w:pPr>
    </w:p>
    <w:p w14:paraId="3F625DE6" w14:textId="77777777" w:rsidR="00473719" w:rsidRDefault="00473719">
      <w:pPr>
        <w:ind w:left="360" w:hanging="360"/>
        <w:jc w:val="both"/>
        <w:rPr>
          <w:sz w:val="24"/>
          <w:szCs w:val="24"/>
        </w:rPr>
      </w:pPr>
    </w:p>
    <w:p w14:paraId="3BB91CB8" w14:textId="77777777" w:rsidR="00473719" w:rsidRDefault="00473719">
      <w:pPr>
        <w:ind w:left="360" w:hanging="360"/>
        <w:jc w:val="both"/>
        <w:rPr>
          <w:sz w:val="24"/>
          <w:szCs w:val="24"/>
        </w:rPr>
      </w:pPr>
    </w:p>
    <w:p w14:paraId="478F825B" w14:textId="77777777" w:rsidR="00473719" w:rsidRDefault="00473719">
      <w:pPr>
        <w:ind w:left="360" w:hanging="360"/>
        <w:jc w:val="center"/>
        <w:rPr>
          <w:sz w:val="28"/>
          <w:szCs w:val="28"/>
        </w:rPr>
      </w:pPr>
    </w:p>
    <w:p w14:paraId="6788A9C8" w14:textId="77777777" w:rsidR="00473719" w:rsidRDefault="00473719">
      <w:pPr>
        <w:ind w:left="360" w:hanging="360"/>
        <w:jc w:val="center"/>
        <w:rPr>
          <w:b/>
          <w:bCs/>
          <w:sz w:val="28"/>
          <w:szCs w:val="28"/>
        </w:rPr>
      </w:pPr>
      <w:r>
        <w:rPr>
          <w:b/>
          <w:bCs/>
          <w:sz w:val="28"/>
          <w:szCs w:val="28"/>
        </w:rPr>
        <w:t>UNIVERSITY OF CENTRAL FLORIDA</w:t>
      </w:r>
    </w:p>
    <w:p w14:paraId="00E65DDD" w14:textId="77777777" w:rsidR="00473719" w:rsidRDefault="00473719">
      <w:pPr>
        <w:ind w:left="360" w:hanging="360"/>
        <w:jc w:val="center"/>
        <w:rPr>
          <w:b/>
          <w:bCs/>
          <w:sz w:val="28"/>
          <w:szCs w:val="28"/>
        </w:rPr>
      </w:pPr>
    </w:p>
    <w:p w14:paraId="20AB9299" w14:textId="77777777" w:rsidR="00473719" w:rsidRDefault="00473719">
      <w:pPr>
        <w:ind w:left="360" w:hanging="360"/>
        <w:jc w:val="center"/>
        <w:rPr>
          <w:b/>
          <w:bCs/>
          <w:sz w:val="28"/>
          <w:szCs w:val="28"/>
        </w:rPr>
      </w:pPr>
    </w:p>
    <w:p w14:paraId="7123AA9B" w14:textId="77777777" w:rsidR="00473719" w:rsidRDefault="002B608B">
      <w:pPr>
        <w:ind w:left="360" w:hanging="360"/>
        <w:jc w:val="center"/>
        <w:rPr>
          <w:b/>
          <w:bCs/>
          <w:sz w:val="28"/>
          <w:szCs w:val="28"/>
        </w:rPr>
      </w:pPr>
      <w:r>
        <w:rPr>
          <w:b/>
          <w:bCs/>
          <w:sz w:val="28"/>
          <w:szCs w:val="28"/>
        </w:rPr>
        <w:t xml:space="preserve">INVITATION TO NEGOTIATE </w:t>
      </w:r>
      <w:r w:rsidR="006D5117">
        <w:rPr>
          <w:b/>
          <w:bCs/>
          <w:sz w:val="28"/>
          <w:szCs w:val="28"/>
        </w:rPr>
        <w:t xml:space="preserve">(ITN) </w:t>
      </w:r>
      <w:r>
        <w:rPr>
          <w:b/>
          <w:bCs/>
          <w:sz w:val="28"/>
          <w:szCs w:val="28"/>
        </w:rPr>
        <w:t>NUMBER</w:t>
      </w:r>
      <w:r w:rsidR="00473719">
        <w:rPr>
          <w:b/>
          <w:bCs/>
          <w:sz w:val="28"/>
          <w:szCs w:val="28"/>
        </w:rPr>
        <w:t xml:space="preserve"> </w:t>
      </w:r>
      <w:r w:rsidR="00473719">
        <w:rPr>
          <w:b/>
          <w:bCs/>
          <w:color w:val="0000FF"/>
          <w:sz w:val="28"/>
          <w:szCs w:val="28"/>
        </w:rPr>
        <w:t>_________________</w:t>
      </w:r>
    </w:p>
    <w:p w14:paraId="0054FC67" w14:textId="77777777" w:rsidR="00473719" w:rsidRDefault="00473719">
      <w:pPr>
        <w:ind w:left="360" w:hanging="360"/>
        <w:jc w:val="center"/>
        <w:rPr>
          <w:b/>
          <w:bCs/>
          <w:sz w:val="28"/>
          <w:szCs w:val="28"/>
        </w:rPr>
      </w:pPr>
    </w:p>
    <w:p w14:paraId="5763AF7E" w14:textId="77777777" w:rsidR="00473719" w:rsidRDefault="00473719">
      <w:pPr>
        <w:ind w:left="360" w:hanging="360"/>
        <w:jc w:val="center"/>
        <w:rPr>
          <w:b/>
          <w:bCs/>
          <w:sz w:val="28"/>
          <w:szCs w:val="28"/>
        </w:rPr>
      </w:pPr>
      <w:r>
        <w:rPr>
          <w:b/>
          <w:bCs/>
          <w:sz w:val="28"/>
          <w:szCs w:val="28"/>
        </w:rPr>
        <w:t>FOR</w:t>
      </w:r>
    </w:p>
    <w:p w14:paraId="265057D5" w14:textId="77777777" w:rsidR="00473719" w:rsidRDefault="00473719">
      <w:pPr>
        <w:ind w:left="360" w:hanging="360"/>
        <w:jc w:val="center"/>
        <w:rPr>
          <w:b/>
          <w:bCs/>
          <w:sz w:val="28"/>
          <w:szCs w:val="28"/>
        </w:rPr>
      </w:pPr>
    </w:p>
    <w:p w14:paraId="73464D2F" w14:textId="77777777" w:rsidR="00473719" w:rsidRDefault="00473719">
      <w:pPr>
        <w:ind w:left="360" w:hanging="360"/>
        <w:jc w:val="center"/>
        <w:rPr>
          <w:b/>
          <w:bCs/>
          <w:sz w:val="28"/>
          <w:szCs w:val="28"/>
        </w:rPr>
      </w:pPr>
    </w:p>
    <w:p w14:paraId="6B0BF6DD" w14:textId="77777777" w:rsidR="00473719" w:rsidRDefault="00473719">
      <w:pPr>
        <w:ind w:left="360" w:hanging="360"/>
        <w:jc w:val="center"/>
        <w:rPr>
          <w:b/>
          <w:bCs/>
          <w:color w:val="0000FF"/>
          <w:sz w:val="28"/>
          <w:szCs w:val="28"/>
        </w:rPr>
      </w:pPr>
      <w:r>
        <w:rPr>
          <w:b/>
          <w:bCs/>
          <w:color w:val="0000FF"/>
          <w:sz w:val="28"/>
          <w:szCs w:val="28"/>
        </w:rPr>
        <w:t>TITLE</w:t>
      </w:r>
    </w:p>
    <w:p w14:paraId="450A609D" w14:textId="77777777" w:rsidR="00473719" w:rsidRDefault="00473719">
      <w:pPr>
        <w:ind w:left="360" w:hanging="360"/>
        <w:jc w:val="center"/>
        <w:rPr>
          <w:b/>
          <w:bCs/>
          <w:sz w:val="28"/>
          <w:szCs w:val="28"/>
        </w:rPr>
      </w:pPr>
    </w:p>
    <w:p w14:paraId="3A294944" w14:textId="77777777" w:rsidR="00473719" w:rsidRDefault="00473719">
      <w:pPr>
        <w:ind w:left="360" w:hanging="360"/>
        <w:jc w:val="both"/>
        <w:rPr>
          <w:b/>
          <w:bCs/>
          <w:sz w:val="28"/>
          <w:szCs w:val="28"/>
        </w:rPr>
      </w:pPr>
    </w:p>
    <w:p w14:paraId="5CEC9490" w14:textId="77777777" w:rsidR="00473719" w:rsidRDefault="00473719">
      <w:pPr>
        <w:ind w:left="360" w:hanging="360"/>
        <w:jc w:val="both"/>
        <w:rPr>
          <w:sz w:val="24"/>
          <w:szCs w:val="24"/>
        </w:rPr>
      </w:pPr>
    </w:p>
    <w:p w14:paraId="7B0C3080" w14:textId="77777777" w:rsidR="00473719" w:rsidRDefault="00473719">
      <w:pPr>
        <w:ind w:left="360" w:hanging="360"/>
        <w:jc w:val="both"/>
        <w:rPr>
          <w:sz w:val="24"/>
          <w:szCs w:val="24"/>
        </w:rPr>
      </w:pPr>
    </w:p>
    <w:p w14:paraId="1DAD96B0" w14:textId="77777777" w:rsidR="00473719" w:rsidRDefault="00473719">
      <w:pPr>
        <w:ind w:left="360" w:hanging="360"/>
        <w:jc w:val="both"/>
        <w:rPr>
          <w:sz w:val="24"/>
          <w:szCs w:val="24"/>
        </w:rPr>
      </w:pPr>
    </w:p>
    <w:p w14:paraId="277A9EE7" w14:textId="77777777" w:rsidR="00473719" w:rsidRDefault="00473719">
      <w:pPr>
        <w:ind w:left="360" w:hanging="360"/>
        <w:jc w:val="both"/>
        <w:rPr>
          <w:sz w:val="24"/>
          <w:szCs w:val="24"/>
        </w:rPr>
      </w:pPr>
    </w:p>
    <w:p w14:paraId="262EC9E7" w14:textId="77777777" w:rsidR="00B63D02" w:rsidRPr="00732483" w:rsidRDefault="00473719">
      <w:pPr>
        <w:ind w:left="360" w:hanging="360"/>
        <w:jc w:val="center"/>
        <w:rPr>
          <w:sz w:val="24"/>
          <w:szCs w:val="24"/>
        </w:rPr>
      </w:pPr>
      <w:r>
        <w:rPr>
          <w:sz w:val="24"/>
          <w:szCs w:val="24"/>
        </w:rPr>
        <w:br w:type="page"/>
      </w:r>
      <w:r w:rsidRPr="00732483">
        <w:rPr>
          <w:b/>
          <w:bCs/>
          <w:sz w:val="24"/>
          <w:szCs w:val="24"/>
        </w:rPr>
        <w:lastRenderedPageBreak/>
        <w:t>TABLE OF CONTENTS</w:t>
      </w:r>
    </w:p>
    <w:p w14:paraId="6C046F6B" w14:textId="77777777" w:rsidR="00473719" w:rsidRPr="00732483" w:rsidRDefault="00473719">
      <w:pPr>
        <w:ind w:left="360" w:hanging="360"/>
        <w:jc w:val="both"/>
        <w:rPr>
          <w:sz w:val="24"/>
          <w:szCs w:val="24"/>
        </w:rPr>
      </w:pPr>
    </w:p>
    <w:tbl>
      <w:tblPr>
        <w:tblW w:w="0" w:type="auto"/>
        <w:tblInd w:w="876" w:type="dxa"/>
        <w:tblCellMar>
          <w:left w:w="115" w:type="dxa"/>
          <w:right w:w="115" w:type="dxa"/>
        </w:tblCellMar>
        <w:tblLook w:val="0000" w:firstRow="0" w:lastRow="0" w:firstColumn="0" w:lastColumn="0" w:noHBand="0" w:noVBand="0"/>
      </w:tblPr>
      <w:tblGrid>
        <w:gridCol w:w="1160"/>
        <w:gridCol w:w="6909"/>
      </w:tblGrid>
      <w:tr w:rsidR="005A5823" w:rsidRPr="00851E31" w14:paraId="1491774D" w14:textId="77777777" w:rsidTr="0069381E">
        <w:tc>
          <w:tcPr>
            <w:tcW w:w="1160" w:type="dxa"/>
            <w:tcBorders>
              <w:top w:val="nil"/>
              <w:left w:val="nil"/>
              <w:bottom w:val="nil"/>
              <w:right w:val="nil"/>
            </w:tcBorders>
          </w:tcPr>
          <w:p w14:paraId="0133472C" w14:textId="77777777" w:rsidR="005A5823" w:rsidRPr="00851E31" w:rsidRDefault="005A5823" w:rsidP="001E28D1">
            <w:pPr>
              <w:tabs>
                <w:tab w:val="left" w:pos="990"/>
              </w:tabs>
              <w:ind w:left="360" w:hanging="360"/>
              <w:jc w:val="both"/>
              <w:rPr>
                <w:b/>
                <w:sz w:val="24"/>
                <w:szCs w:val="24"/>
              </w:rPr>
            </w:pPr>
            <w:r>
              <w:rPr>
                <w:b/>
                <w:sz w:val="24"/>
                <w:szCs w:val="24"/>
              </w:rPr>
              <w:t>1.0</w:t>
            </w:r>
          </w:p>
        </w:tc>
        <w:tc>
          <w:tcPr>
            <w:tcW w:w="6909" w:type="dxa"/>
            <w:tcBorders>
              <w:top w:val="nil"/>
              <w:left w:val="nil"/>
              <w:bottom w:val="nil"/>
              <w:right w:val="nil"/>
            </w:tcBorders>
          </w:tcPr>
          <w:p w14:paraId="273E1AA8" w14:textId="77777777" w:rsidR="005A5823" w:rsidRPr="00851E31" w:rsidRDefault="005A5823" w:rsidP="001E28D1">
            <w:pPr>
              <w:tabs>
                <w:tab w:val="left" w:pos="990"/>
              </w:tabs>
              <w:ind w:left="360" w:hanging="288"/>
              <w:jc w:val="both"/>
              <w:rPr>
                <w:sz w:val="24"/>
                <w:szCs w:val="24"/>
              </w:rPr>
            </w:pPr>
            <w:r>
              <w:rPr>
                <w:b/>
                <w:sz w:val="24"/>
                <w:szCs w:val="24"/>
              </w:rPr>
              <w:t>INTRODUCTION</w:t>
            </w:r>
          </w:p>
        </w:tc>
      </w:tr>
      <w:tr w:rsidR="005A5823" w:rsidRPr="00851E31" w14:paraId="5135B9EA" w14:textId="77777777" w:rsidTr="0069381E">
        <w:tc>
          <w:tcPr>
            <w:tcW w:w="1160" w:type="dxa"/>
            <w:tcBorders>
              <w:top w:val="nil"/>
              <w:left w:val="nil"/>
              <w:bottom w:val="nil"/>
              <w:right w:val="nil"/>
            </w:tcBorders>
          </w:tcPr>
          <w:p w14:paraId="2B9A82E7" w14:textId="77777777" w:rsidR="005A5823" w:rsidRPr="00851E31" w:rsidRDefault="005A5823" w:rsidP="001E28D1">
            <w:pPr>
              <w:tabs>
                <w:tab w:val="left" w:pos="990"/>
              </w:tabs>
              <w:ind w:left="360" w:hanging="360"/>
              <w:jc w:val="both"/>
              <w:rPr>
                <w:bCs/>
                <w:sz w:val="24"/>
                <w:szCs w:val="24"/>
              </w:rPr>
            </w:pPr>
          </w:p>
        </w:tc>
        <w:tc>
          <w:tcPr>
            <w:tcW w:w="6909" w:type="dxa"/>
            <w:tcBorders>
              <w:top w:val="nil"/>
              <w:left w:val="nil"/>
              <w:bottom w:val="nil"/>
              <w:right w:val="nil"/>
            </w:tcBorders>
          </w:tcPr>
          <w:p w14:paraId="619CA368" w14:textId="77777777" w:rsidR="005A5823" w:rsidRPr="00851E31" w:rsidRDefault="005A5823" w:rsidP="001E28D1">
            <w:pPr>
              <w:tabs>
                <w:tab w:val="left" w:pos="990"/>
              </w:tabs>
              <w:ind w:left="360" w:hanging="288"/>
              <w:jc w:val="both"/>
              <w:rPr>
                <w:bCs/>
                <w:sz w:val="24"/>
                <w:szCs w:val="24"/>
              </w:rPr>
            </w:pPr>
          </w:p>
        </w:tc>
      </w:tr>
      <w:tr w:rsidR="005A5823" w:rsidRPr="00851E31" w14:paraId="67D895DC" w14:textId="77777777" w:rsidTr="0069381E">
        <w:tc>
          <w:tcPr>
            <w:tcW w:w="1160" w:type="dxa"/>
            <w:tcBorders>
              <w:top w:val="nil"/>
              <w:left w:val="nil"/>
              <w:bottom w:val="nil"/>
              <w:right w:val="nil"/>
            </w:tcBorders>
          </w:tcPr>
          <w:p w14:paraId="152A222C" w14:textId="77777777" w:rsidR="005A5823" w:rsidRPr="00851E31" w:rsidRDefault="005A5823" w:rsidP="001E28D1">
            <w:pPr>
              <w:tabs>
                <w:tab w:val="left" w:pos="990"/>
              </w:tabs>
              <w:ind w:left="360" w:hanging="360"/>
              <w:jc w:val="both"/>
              <w:rPr>
                <w:bCs/>
                <w:sz w:val="24"/>
                <w:szCs w:val="24"/>
              </w:rPr>
            </w:pPr>
            <w:r w:rsidRPr="00851E31">
              <w:rPr>
                <w:bCs/>
                <w:sz w:val="24"/>
                <w:szCs w:val="24"/>
              </w:rPr>
              <w:t>1.1</w:t>
            </w:r>
          </w:p>
        </w:tc>
        <w:tc>
          <w:tcPr>
            <w:tcW w:w="6909" w:type="dxa"/>
            <w:tcBorders>
              <w:top w:val="nil"/>
              <w:left w:val="nil"/>
              <w:bottom w:val="nil"/>
              <w:right w:val="nil"/>
            </w:tcBorders>
          </w:tcPr>
          <w:p w14:paraId="0C6DB580" w14:textId="77777777" w:rsidR="005A5823" w:rsidRPr="00851E31" w:rsidRDefault="005A5823" w:rsidP="001E28D1">
            <w:pPr>
              <w:tabs>
                <w:tab w:val="left" w:pos="990"/>
              </w:tabs>
              <w:ind w:left="360" w:hanging="288"/>
              <w:jc w:val="both"/>
              <w:rPr>
                <w:bCs/>
                <w:sz w:val="24"/>
                <w:szCs w:val="24"/>
              </w:rPr>
            </w:pPr>
            <w:r>
              <w:rPr>
                <w:bCs/>
                <w:sz w:val="24"/>
                <w:szCs w:val="24"/>
              </w:rPr>
              <w:t>Statement of Objective………………………………………………</w:t>
            </w:r>
          </w:p>
        </w:tc>
      </w:tr>
      <w:tr w:rsidR="005A5823" w:rsidRPr="00851E31" w14:paraId="679EE726" w14:textId="77777777" w:rsidTr="0069381E">
        <w:tc>
          <w:tcPr>
            <w:tcW w:w="1160" w:type="dxa"/>
            <w:tcBorders>
              <w:top w:val="nil"/>
              <w:left w:val="nil"/>
              <w:bottom w:val="nil"/>
              <w:right w:val="nil"/>
            </w:tcBorders>
          </w:tcPr>
          <w:p w14:paraId="7AFA191F" w14:textId="77777777" w:rsidR="005A5823" w:rsidRPr="00851E31" w:rsidRDefault="005A5823" w:rsidP="001E28D1">
            <w:pPr>
              <w:tabs>
                <w:tab w:val="left" w:pos="990"/>
              </w:tabs>
              <w:ind w:left="360" w:hanging="360"/>
              <w:jc w:val="both"/>
              <w:rPr>
                <w:bCs/>
                <w:sz w:val="24"/>
                <w:szCs w:val="24"/>
              </w:rPr>
            </w:pPr>
            <w:r>
              <w:rPr>
                <w:bCs/>
                <w:sz w:val="24"/>
                <w:szCs w:val="24"/>
              </w:rPr>
              <w:t>1.2</w:t>
            </w:r>
          </w:p>
        </w:tc>
        <w:tc>
          <w:tcPr>
            <w:tcW w:w="6909" w:type="dxa"/>
            <w:tcBorders>
              <w:top w:val="nil"/>
              <w:left w:val="nil"/>
              <w:bottom w:val="nil"/>
              <w:right w:val="nil"/>
            </w:tcBorders>
          </w:tcPr>
          <w:p w14:paraId="67A2B24B" w14:textId="77777777" w:rsidR="005A5823" w:rsidRPr="00851E31" w:rsidRDefault="005A5823" w:rsidP="001E28D1">
            <w:pPr>
              <w:tabs>
                <w:tab w:val="left" w:pos="990"/>
              </w:tabs>
              <w:ind w:left="360" w:hanging="288"/>
              <w:jc w:val="both"/>
              <w:rPr>
                <w:bCs/>
                <w:sz w:val="24"/>
                <w:szCs w:val="24"/>
              </w:rPr>
            </w:pPr>
            <w:r>
              <w:rPr>
                <w:bCs/>
                <w:sz w:val="24"/>
                <w:szCs w:val="24"/>
              </w:rPr>
              <w:t>Contract Award……………………………………………………...</w:t>
            </w:r>
          </w:p>
        </w:tc>
      </w:tr>
      <w:tr w:rsidR="005A5823" w:rsidRPr="00851E31" w14:paraId="1BB1580A" w14:textId="77777777" w:rsidTr="0069381E">
        <w:tc>
          <w:tcPr>
            <w:tcW w:w="1160" w:type="dxa"/>
            <w:tcBorders>
              <w:top w:val="nil"/>
              <w:left w:val="nil"/>
              <w:bottom w:val="nil"/>
              <w:right w:val="nil"/>
            </w:tcBorders>
          </w:tcPr>
          <w:p w14:paraId="561678F7" w14:textId="77777777" w:rsidR="005A5823" w:rsidRPr="00851E31" w:rsidRDefault="005A5823" w:rsidP="001E28D1">
            <w:pPr>
              <w:tabs>
                <w:tab w:val="left" w:pos="990"/>
              </w:tabs>
              <w:ind w:left="360" w:hanging="360"/>
              <w:jc w:val="both"/>
              <w:rPr>
                <w:bCs/>
                <w:sz w:val="24"/>
                <w:szCs w:val="24"/>
              </w:rPr>
            </w:pPr>
            <w:r>
              <w:rPr>
                <w:bCs/>
                <w:sz w:val="24"/>
                <w:szCs w:val="24"/>
              </w:rPr>
              <w:t>1.3</w:t>
            </w:r>
          </w:p>
        </w:tc>
        <w:tc>
          <w:tcPr>
            <w:tcW w:w="6909" w:type="dxa"/>
            <w:tcBorders>
              <w:top w:val="nil"/>
              <w:left w:val="nil"/>
              <w:bottom w:val="nil"/>
              <w:right w:val="nil"/>
            </w:tcBorders>
          </w:tcPr>
          <w:p w14:paraId="372B859B" w14:textId="77777777" w:rsidR="005A5823" w:rsidRPr="00851E31" w:rsidRDefault="005A5823" w:rsidP="001E28D1">
            <w:pPr>
              <w:tabs>
                <w:tab w:val="left" w:pos="990"/>
              </w:tabs>
              <w:ind w:left="360" w:hanging="288"/>
              <w:jc w:val="both"/>
              <w:rPr>
                <w:bCs/>
                <w:sz w:val="24"/>
                <w:szCs w:val="24"/>
              </w:rPr>
            </w:pPr>
            <w:r>
              <w:rPr>
                <w:bCs/>
                <w:sz w:val="24"/>
                <w:szCs w:val="24"/>
              </w:rPr>
              <w:t>UCF Environment…………………………………………………...</w:t>
            </w:r>
          </w:p>
        </w:tc>
      </w:tr>
      <w:tr w:rsidR="005A5823" w:rsidRPr="00851E31" w14:paraId="5CD11202" w14:textId="77777777" w:rsidTr="0069381E">
        <w:tc>
          <w:tcPr>
            <w:tcW w:w="1160" w:type="dxa"/>
            <w:tcBorders>
              <w:top w:val="nil"/>
              <w:left w:val="nil"/>
              <w:bottom w:val="nil"/>
              <w:right w:val="nil"/>
            </w:tcBorders>
          </w:tcPr>
          <w:p w14:paraId="7D8B2B1B" w14:textId="77777777" w:rsidR="005A5823" w:rsidRPr="00851E31" w:rsidRDefault="005A5823" w:rsidP="001E28D1">
            <w:pPr>
              <w:tabs>
                <w:tab w:val="left" w:pos="990"/>
              </w:tabs>
              <w:ind w:left="360" w:hanging="360"/>
              <w:jc w:val="both"/>
              <w:rPr>
                <w:bCs/>
                <w:sz w:val="24"/>
                <w:szCs w:val="24"/>
              </w:rPr>
            </w:pPr>
          </w:p>
        </w:tc>
        <w:tc>
          <w:tcPr>
            <w:tcW w:w="6909" w:type="dxa"/>
            <w:tcBorders>
              <w:top w:val="nil"/>
              <w:left w:val="nil"/>
              <w:bottom w:val="nil"/>
              <w:right w:val="nil"/>
            </w:tcBorders>
          </w:tcPr>
          <w:p w14:paraId="5F01A2D8" w14:textId="77777777" w:rsidR="005A5823" w:rsidRPr="00851E31" w:rsidRDefault="005A5823" w:rsidP="001E28D1">
            <w:pPr>
              <w:tabs>
                <w:tab w:val="left" w:pos="990"/>
              </w:tabs>
              <w:ind w:left="360" w:hanging="288"/>
              <w:jc w:val="both"/>
              <w:rPr>
                <w:bCs/>
                <w:sz w:val="24"/>
                <w:szCs w:val="24"/>
              </w:rPr>
            </w:pPr>
          </w:p>
        </w:tc>
      </w:tr>
      <w:tr w:rsidR="005A5823" w:rsidRPr="00851E31" w14:paraId="3A7C0E55" w14:textId="77777777" w:rsidTr="0069381E">
        <w:tc>
          <w:tcPr>
            <w:tcW w:w="1160" w:type="dxa"/>
            <w:tcBorders>
              <w:top w:val="nil"/>
              <w:left w:val="nil"/>
              <w:bottom w:val="nil"/>
              <w:right w:val="nil"/>
            </w:tcBorders>
          </w:tcPr>
          <w:p w14:paraId="5BACB2E3" w14:textId="77777777" w:rsidR="005A5823" w:rsidRPr="00851E31" w:rsidRDefault="005A5823" w:rsidP="001E28D1">
            <w:pPr>
              <w:tabs>
                <w:tab w:val="left" w:pos="990"/>
              </w:tabs>
              <w:ind w:left="360" w:hanging="360"/>
              <w:jc w:val="both"/>
              <w:rPr>
                <w:b/>
                <w:bCs/>
                <w:sz w:val="24"/>
                <w:szCs w:val="24"/>
              </w:rPr>
            </w:pPr>
            <w:r>
              <w:rPr>
                <w:b/>
                <w:bCs/>
                <w:sz w:val="24"/>
                <w:szCs w:val="24"/>
              </w:rPr>
              <w:t>2.0</w:t>
            </w:r>
          </w:p>
        </w:tc>
        <w:tc>
          <w:tcPr>
            <w:tcW w:w="6909" w:type="dxa"/>
            <w:tcBorders>
              <w:top w:val="nil"/>
              <w:left w:val="nil"/>
              <w:bottom w:val="nil"/>
              <w:right w:val="nil"/>
            </w:tcBorders>
          </w:tcPr>
          <w:p w14:paraId="0B579858" w14:textId="77777777" w:rsidR="005A5823" w:rsidRPr="00851E31" w:rsidRDefault="005A5823" w:rsidP="001E28D1">
            <w:pPr>
              <w:tabs>
                <w:tab w:val="left" w:pos="990"/>
              </w:tabs>
              <w:ind w:left="360" w:hanging="288"/>
              <w:jc w:val="both"/>
              <w:rPr>
                <w:b/>
                <w:bCs/>
                <w:sz w:val="24"/>
                <w:szCs w:val="24"/>
              </w:rPr>
            </w:pPr>
            <w:r>
              <w:rPr>
                <w:b/>
                <w:bCs/>
                <w:sz w:val="24"/>
                <w:szCs w:val="24"/>
              </w:rPr>
              <w:t>GENERAL CONDITIONS</w:t>
            </w:r>
          </w:p>
        </w:tc>
      </w:tr>
      <w:tr w:rsidR="005A5823" w:rsidRPr="00851E31" w14:paraId="25D60158" w14:textId="77777777" w:rsidTr="0069381E">
        <w:tc>
          <w:tcPr>
            <w:tcW w:w="1160" w:type="dxa"/>
            <w:tcBorders>
              <w:top w:val="nil"/>
              <w:left w:val="nil"/>
              <w:bottom w:val="nil"/>
              <w:right w:val="nil"/>
            </w:tcBorders>
          </w:tcPr>
          <w:p w14:paraId="443EACB8" w14:textId="77777777" w:rsidR="005A5823" w:rsidRPr="00851E31" w:rsidRDefault="005A5823" w:rsidP="001E28D1">
            <w:pPr>
              <w:tabs>
                <w:tab w:val="left" w:pos="990"/>
              </w:tabs>
              <w:ind w:left="360" w:hanging="360"/>
              <w:jc w:val="both"/>
              <w:rPr>
                <w:bCs/>
                <w:sz w:val="24"/>
                <w:szCs w:val="24"/>
              </w:rPr>
            </w:pPr>
          </w:p>
        </w:tc>
        <w:tc>
          <w:tcPr>
            <w:tcW w:w="6909" w:type="dxa"/>
            <w:tcBorders>
              <w:top w:val="nil"/>
              <w:left w:val="nil"/>
              <w:bottom w:val="nil"/>
              <w:right w:val="nil"/>
            </w:tcBorders>
          </w:tcPr>
          <w:p w14:paraId="3374E084" w14:textId="77777777" w:rsidR="005A5823" w:rsidRPr="00851E31" w:rsidRDefault="005A5823" w:rsidP="001E28D1">
            <w:pPr>
              <w:tabs>
                <w:tab w:val="left" w:pos="990"/>
              </w:tabs>
              <w:ind w:left="360" w:hanging="288"/>
              <w:jc w:val="both"/>
              <w:rPr>
                <w:bCs/>
                <w:sz w:val="24"/>
                <w:szCs w:val="24"/>
              </w:rPr>
            </w:pPr>
          </w:p>
        </w:tc>
      </w:tr>
      <w:tr w:rsidR="005A5823" w:rsidRPr="00851E31" w14:paraId="2F48FB5A" w14:textId="77777777" w:rsidTr="0069381E">
        <w:tc>
          <w:tcPr>
            <w:tcW w:w="1160" w:type="dxa"/>
            <w:tcBorders>
              <w:top w:val="nil"/>
              <w:left w:val="nil"/>
              <w:bottom w:val="nil"/>
              <w:right w:val="nil"/>
            </w:tcBorders>
          </w:tcPr>
          <w:p w14:paraId="1DFE5B32" w14:textId="77777777" w:rsidR="005A5823" w:rsidRPr="00851E31" w:rsidRDefault="005A5823" w:rsidP="001E28D1">
            <w:pPr>
              <w:tabs>
                <w:tab w:val="left" w:pos="990"/>
              </w:tabs>
              <w:ind w:left="360" w:hanging="360"/>
              <w:jc w:val="both"/>
              <w:rPr>
                <w:bCs/>
                <w:sz w:val="24"/>
                <w:szCs w:val="24"/>
              </w:rPr>
            </w:pPr>
            <w:r>
              <w:rPr>
                <w:bCs/>
                <w:sz w:val="24"/>
                <w:szCs w:val="24"/>
              </w:rPr>
              <w:t>2.1</w:t>
            </w:r>
          </w:p>
        </w:tc>
        <w:tc>
          <w:tcPr>
            <w:tcW w:w="6909" w:type="dxa"/>
            <w:tcBorders>
              <w:top w:val="nil"/>
              <w:left w:val="nil"/>
              <w:bottom w:val="nil"/>
              <w:right w:val="nil"/>
            </w:tcBorders>
          </w:tcPr>
          <w:p w14:paraId="41FD58EB" w14:textId="77777777" w:rsidR="005A5823" w:rsidRPr="00851E31" w:rsidRDefault="005A5823" w:rsidP="001E28D1">
            <w:pPr>
              <w:tabs>
                <w:tab w:val="left" w:pos="990"/>
              </w:tabs>
              <w:ind w:left="360" w:hanging="288"/>
              <w:jc w:val="both"/>
              <w:rPr>
                <w:bCs/>
                <w:sz w:val="24"/>
                <w:szCs w:val="24"/>
              </w:rPr>
            </w:pPr>
            <w:r>
              <w:rPr>
                <w:bCs/>
                <w:sz w:val="24"/>
                <w:szCs w:val="24"/>
              </w:rPr>
              <w:t>Authorized UCF Representative/Public Notices/UCF Discretion….</w:t>
            </w:r>
          </w:p>
        </w:tc>
      </w:tr>
      <w:tr w:rsidR="005A5823" w:rsidRPr="00851E31" w14:paraId="0F28A425" w14:textId="77777777" w:rsidTr="0069381E">
        <w:tc>
          <w:tcPr>
            <w:tcW w:w="1160" w:type="dxa"/>
            <w:tcBorders>
              <w:top w:val="nil"/>
              <w:left w:val="nil"/>
              <w:bottom w:val="nil"/>
              <w:right w:val="nil"/>
            </w:tcBorders>
          </w:tcPr>
          <w:p w14:paraId="1DDF6637" w14:textId="77777777" w:rsidR="005A5823" w:rsidRPr="00851E31" w:rsidRDefault="005A5823" w:rsidP="001E28D1">
            <w:pPr>
              <w:tabs>
                <w:tab w:val="left" w:pos="990"/>
              </w:tabs>
              <w:ind w:left="360" w:hanging="360"/>
              <w:jc w:val="both"/>
              <w:rPr>
                <w:bCs/>
                <w:sz w:val="24"/>
                <w:szCs w:val="24"/>
              </w:rPr>
            </w:pPr>
            <w:r>
              <w:rPr>
                <w:bCs/>
                <w:sz w:val="24"/>
                <w:szCs w:val="24"/>
              </w:rPr>
              <w:t>2.2</w:t>
            </w:r>
          </w:p>
        </w:tc>
        <w:tc>
          <w:tcPr>
            <w:tcW w:w="6909" w:type="dxa"/>
            <w:tcBorders>
              <w:top w:val="nil"/>
              <w:left w:val="nil"/>
              <w:bottom w:val="nil"/>
              <w:right w:val="nil"/>
            </w:tcBorders>
          </w:tcPr>
          <w:p w14:paraId="1E612081" w14:textId="77777777" w:rsidR="005A5823" w:rsidRPr="00851E31" w:rsidRDefault="005A5823" w:rsidP="001E28D1">
            <w:pPr>
              <w:tabs>
                <w:tab w:val="left" w:pos="990"/>
              </w:tabs>
              <w:ind w:left="360" w:hanging="288"/>
              <w:jc w:val="both"/>
              <w:rPr>
                <w:bCs/>
                <w:sz w:val="24"/>
                <w:szCs w:val="24"/>
              </w:rPr>
            </w:pPr>
            <w:r>
              <w:rPr>
                <w:bCs/>
                <w:sz w:val="24"/>
                <w:szCs w:val="24"/>
              </w:rPr>
              <w:t>Approximate Calendar of Events……………………………………</w:t>
            </w:r>
          </w:p>
        </w:tc>
      </w:tr>
      <w:tr w:rsidR="005A5823" w:rsidRPr="00851E31" w14:paraId="007FF1F3" w14:textId="77777777" w:rsidTr="0069381E">
        <w:tc>
          <w:tcPr>
            <w:tcW w:w="1160" w:type="dxa"/>
            <w:tcBorders>
              <w:top w:val="nil"/>
              <w:left w:val="nil"/>
              <w:bottom w:val="nil"/>
              <w:right w:val="nil"/>
            </w:tcBorders>
          </w:tcPr>
          <w:p w14:paraId="252DEA86" w14:textId="77777777" w:rsidR="005A5823" w:rsidRPr="00851E31" w:rsidRDefault="005A5823" w:rsidP="001E28D1">
            <w:pPr>
              <w:tabs>
                <w:tab w:val="left" w:pos="990"/>
              </w:tabs>
              <w:ind w:left="360" w:hanging="360"/>
              <w:jc w:val="both"/>
              <w:rPr>
                <w:bCs/>
                <w:sz w:val="24"/>
                <w:szCs w:val="24"/>
              </w:rPr>
            </w:pPr>
            <w:r>
              <w:rPr>
                <w:bCs/>
                <w:sz w:val="24"/>
                <w:szCs w:val="24"/>
              </w:rPr>
              <w:t>2.3</w:t>
            </w:r>
          </w:p>
        </w:tc>
        <w:tc>
          <w:tcPr>
            <w:tcW w:w="6909" w:type="dxa"/>
            <w:tcBorders>
              <w:top w:val="nil"/>
              <w:left w:val="nil"/>
              <w:bottom w:val="nil"/>
              <w:right w:val="nil"/>
            </w:tcBorders>
          </w:tcPr>
          <w:p w14:paraId="6D8ACA4E" w14:textId="77777777" w:rsidR="005A5823" w:rsidRPr="00851E31" w:rsidRDefault="005A5823" w:rsidP="001E28D1">
            <w:pPr>
              <w:tabs>
                <w:tab w:val="left" w:pos="990"/>
              </w:tabs>
              <w:ind w:left="360" w:hanging="288"/>
              <w:jc w:val="both"/>
              <w:rPr>
                <w:bCs/>
                <w:sz w:val="24"/>
                <w:szCs w:val="24"/>
              </w:rPr>
            </w:pPr>
            <w:r>
              <w:rPr>
                <w:bCs/>
                <w:sz w:val="24"/>
                <w:szCs w:val="24"/>
              </w:rPr>
              <w:t>Respondent Communications and/or Inquiries……………………..</w:t>
            </w:r>
          </w:p>
        </w:tc>
      </w:tr>
      <w:tr w:rsidR="005A5823" w:rsidRPr="00851E31" w14:paraId="0C3B2B8F" w14:textId="77777777" w:rsidTr="0069381E">
        <w:tc>
          <w:tcPr>
            <w:tcW w:w="1160" w:type="dxa"/>
            <w:tcBorders>
              <w:top w:val="nil"/>
              <w:left w:val="nil"/>
              <w:bottom w:val="nil"/>
              <w:right w:val="nil"/>
            </w:tcBorders>
          </w:tcPr>
          <w:p w14:paraId="4771A210" w14:textId="77777777" w:rsidR="005A5823" w:rsidRPr="00851E31" w:rsidRDefault="005A5823" w:rsidP="001E28D1">
            <w:pPr>
              <w:tabs>
                <w:tab w:val="left" w:pos="990"/>
              </w:tabs>
              <w:ind w:left="360" w:hanging="360"/>
              <w:jc w:val="both"/>
              <w:rPr>
                <w:bCs/>
                <w:sz w:val="24"/>
                <w:szCs w:val="24"/>
              </w:rPr>
            </w:pPr>
            <w:r>
              <w:rPr>
                <w:bCs/>
                <w:sz w:val="24"/>
                <w:szCs w:val="24"/>
              </w:rPr>
              <w:t>2.4</w:t>
            </w:r>
          </w:p>
        </w:tc>
        <w:tc>
          <w:tcPr>
            <w:tcW w:w="6909" w:type="dxa"/>
            <w:tcBorders>
              <w:top w:val="nil"/>
              <w:left w:val="nil"/>
              <w:bottom w:val="nil"/>
              <w:right w:val="nil"/>
            </w:tcBorders>
          </w:tcPr>
          <w:p w14:paraId="6D630EC9" w14:textId="6D0BC6CE" w:rsidR="005A5823" w:rsidRPr="00851E31" w:rsidRDefault="005A5823" w:rsidP="001E28D1">
            <w:pPr>
              <w:tabs>
                <w:tab w:val="left" w:pos="990"/>
              </w:tabs>
              <w:ind w:left="360" w:hanging="288"/>
              <w:jc w:val="both"/>
              <w:rPr>
                <w:bCs/>
                <w:sz w:val="24"/>
                <w:szCs w:val="24"/>
              </w:rPr>
            </w:pPr>
            <w:r>
              <w:rPr>
                <w:bCs/>
                <w:sz w:val="24"/>
                <w:szCs w:val="24"/>
              </w:rPr>
              <w:t>Respondent Conference and Site Visit…………………………….</w:t>
            </w:r>
          </w:p>
        </w:tc>
      </w:tr>
      <w:tr w:rsidR="005A5823" w:rsidRPr="00851E31" w14:paraId="11FD3757" w14:textId="77777777" w:rsidTr="0069381E">
        <w:tc>
          <w:tcPr>
            <w:tcW w:w="1160" w:type="dxa"/>
            <w:tcBorders>
              <w:top w:val="nil"/>
              <w:left w:val="nil"/>
              <w:bottom w:val="nil"/>
              <w:right w:val="nil"/>
            </w:tcBorders>
          </w:tcPr>
          <w:p w14:paraId="5502CE36" w14:textId="77777777" w:rsidR="005A5823" w:rsidRPr="00851E31" w:rsidRDefault="005A5823" w:rsidP="001E28D1">
            <w:pPr>
              <w:tabs>
                <w:tab w:val="left" w:pos="990"/>
              </w:tabs>
              <w:ind w:left="360" w:hanging="360"/>
              <w:jc w:val="both"/>
              <w:rPr>
                <w:bCs/>
                <w:sz w:val="24"/>
                <w:szCs w:val="24"/>
              </w:rPr>
            </w:pPr>
            <w:r>
              <w:rPr>
                <w:bCs/>
                <w:sz w:val="24"/>
                <w:szCs w:val="24"/>
              </w:rPr>
              <w:t>2.5</w:t>
            </w:r>
          </w:p>
        </w:tc>
        <w:tc>
          <w:tcPr>
            <w:tcW w:w="6909" w:type="dxa"/>
            <w:tcBorders>
              <w:top w:val="nil"/>
              <w:left w:val="nil"/>
              <w:bottom w:val="nil"/>
              <w:right w:val="nil"/>
            </w:tcBorders>
          </w:tcPr>
          <w:p w14:paraId="67ADCF79" w14:textId="77777777" w:rsidR="005A5823" w:rsidRPr="00851E31" w:rsidRDefault="005A5823" w:rsidP="001E28D1">
            <w:pPr>
              <w:tabs>
                <w:tab w:val="left" w:pos="990"/>
              </w:tabs>
              <w:ind w:left="360" w:hanging="288"/>
              <w:jc w:val="both"/>
              <w:rPr>
                <w:bCs/>
                <w:sz w:val="24"/>
                <w:szCs w:val="24"/>
              </w:rPr>
            </w:pPr>
            <w:r>
              <w:rPr>
                <w:bCs/>
                <w:sz w:val="24"/>
                <w:szCs w:val="24"/>
              </w:rPr>
              <w:t>Written Addenda…………………………………………………….</w:t>
            </w:r>
          </w:p>
        </w:tc>
      </w:tr>
      <w:tr w:rsidR="005A5823" w:rsidRPr="00851E31" w14:paraId="16CE3CB4" w14:textId="77777777" w:rsidTr="0069381E">
        <w:tc>
          <w:tcPr>
            <w:tcW w:w="1160" w:type="dxa"/>
            <w:tcBorders>
              <w:top w:val="nil"/>
              <w:left w:val="nil"/>
              <w:bottom w:val="nil"/>
              <w:right w:val="nil"/>
            </w:tcBorders>
          </w:tcPr>
          <w:p w14:paraId="3A40CB0A" w14:textId="77777777" w:rsidR="005A5823" w:rsidRPr="00851E31" w:rsidRDefault="005A5823" w:rsidP="001E28D1">
            <w:pPr>
              <w:tabs>
                <w:tab w:val="left" w:pos="990"/>
              </w:tabs>
              <w:ind w:left="360" w:hanging="360"/>
              <w:jc w:val="both"/>
              <w:rPr>
                <w:bCs/>
                <w:sz w:val="24"/>
                <w:szCs w:val="24"/>
              </w:rPr>
            </w:pPr>
            <w:r>
              <w:rPr>
                <w:bCs/>
                <w:sz w:val="24"/>
                <w:szCs w:val="24"/>
              </w:rPr>
              <w:t>2.6</w:t>
            </w:r>
          </w:p>
        </w:tc>
        <w:tc>
          <w:tcPr>
            <w:tcW w:w="6909" w:type="dxa"/>
            <w:tcBorders>
              <w:top w:val="nil"/>
              <w:left w:val="nil"/>
              <w:bottom w:val="nil"/>
              <w:right w:val="nil"/>
            </w:tcBorders>
          </w:tcPr>
          <w:p w14:paraId="62BA0E94" w14:textId="77D6C864" w:rsidR="005A5823" w:rsidRPr="00851E31" w:rsidRDefault="005A5823" w:rsidP="001E28D1">
            <w:pPr>
              <w:tabs>
                <w:tab w:val="left" w:pos="990"/>
              </w:tabs>
              <w:ind w:left="360" w:hanging="288"/>
              <w:jc w:val="both"/>
              <w:rPr>
                <w:bCs/>
                <w:sz w:val="24"/>
                <w:szCs w:val="24"/>
              </w:rPr>
            </w:pPr>
            <w:r>
              <w:rPr>
                <w:bCs/>
                <w:sz w:val="24"/>
                <w:szCs w:val="24"/>
              </w:rPr>
              <w:t>Offer Due/</w:t>
            </w:r>
            <w:r w:rsidR="00A46B5F">
              <w:rPr>
                <w:bCs/>
                <w:sz w:val="24"/>
                <w:szCs w:val="24"/>
              </w:rPr>
              <w:t xml:space="preserve">Proposal </w:t>
            </w:r>
            <w:r>
              <w:rPr>
                <w:bCs/>
                <w:sz w:val="24"/>
                <w:szCs w:val="24"/>
              </w:rPr>
              <w:t>Opening Date………………………………</w:t>
            </w:r>
            <w:r w:rsidR="00A46B5F">
              <w:rPr>
                <w:bCs/>
                <w:sz w:val="24"/>
                <w:szCs w:val="24"/>
              </w:rPr>
              <w:t>…</w:t>
            </w:r>
          </w:p>
        </w:tc>
      </w:tr>
      <w:tr w:rsidR="005A5823" w:rsidRPr="00851E31" w14:paraId="52CBEBC7" w14:textId="77777777" w:rsidTr="0069381E">
        <w:tc>
          <w:tcPr>
            <w:tcW w:w="1160" w:type="dxa"/>
            <w:tcBorders>
              <w:top w:val="nil"/>
              <w:left w:val="nil"/>
              <w:bottom w:val="nil"/>
              <w:right w:val="nil"/>
            </w:tcBorders>
          </w:tcPr>
          <w:p w14:paraId="00FB7F50" w14:textId="77777777" w:rsidR="005A5823" w:rsidRPr="00851E31" w:rsidRDefault="005A5823" w:rsidP="001E28D1">
            <w:pPr>
              <w:tabs>
                <w:tab w:val="left" w:pos="990"/>
              </w:tabs>
              <w:ind w:left="360" w:hanging="360"/>
              <w:jc w:val="both"/>
              <w:rPr>
                <w:bCs/>
                <w:sz w:val="24"/>
                <w:szCs w:val="24"/>
              </w:rPr>
            </w:pPr>
            <w:r>
              <w:rPr>
                <w:bCs/>
                <w:sz w:val="24"/>
                <w:szCs w:val="24"/>
              </w:rPr>
              <w:t>2.7</w:t>
            </w:r>
          </w:p>
        </w:tc>
        <w:tc>
          <w:tcPr>
            <w:tcW w:w="6909" w:type="dxa"/>
            <w:tcBorders>
              <w:top w:val="nil"/>
              <w:left w:val="nil"/>
              <w:bottom w:val="nil"/>
              <w:right w:val="nil"/>
            </w:tcBorders>
          </w:tcPr>
          <w:p w14:paraId="4B4FE333" w14:textId="77777777" w:rsidR="005A5823" w:rsidRPr="00851E31" w:rsidRDefault="005A5823" w:rsidP="001E28D1">
            <w:pPr>
              <w:tabs>
                <w:tab w:val="left" w:pos="990"/>
              </w:tabs>
              <w:ind w:left="360" w:hanging="288"/>
              <w:jc w:val="both"/>
              <w:rPr>
                <w:bCs/>
                <w:sz w:val="24"/>
                <w:szCs w:val="24"/>
              </w:rPr>
            </w:pPr>
            <w:r>
              <w:rPr>
                <w:bCs/>
                <w:sz w:val="24"/>
                <w:szCs w:val="24"/>
              </w:rPr>
              <w:t>Section Not Used……………………………………………………</w:t>
            </w:r>
          </w:p>
        </w:tc>
      </w:tr>
      <w:tr w:rsidR="005A5823" w:rsidRPr="00851E31" w14:paraId="3241A5E8" w14:textId="77777777" w:rsidTr="0069381E">
        <w:tc>
          <w:tcPr>
            <w:tcW w:w="1160" w:type="dxa"/>
            <w:tcBorders>
              <w:top w:val="nil"/>
              <w:left w:val="nil"/>
              <w:bottom w:val="nil"/>
              <w:right w:val="nil"/>
            </w:tcBorders>
          </w:tcPr>
          <w:p w14:paraId="742104D6" w14:textId="77777777" w:rsidR="005A5823" w:rsidRPr="00851E31" w:rsidRDefault="005A5823" w:rsidP="001E28D1">
            <w:pPr>
              <w:tabs>
                <w:tab w:val="left" w:pos="990"/>
              </w:tabs>
              <w:ind w:left="360" w:hanging="360"/>
              <w:jc w:val="both"/>
              <w:rPr>
                <w:bCs/>
                <w:sz w:val="24"/>
                <w:szCs w:val="24"/>
              </w:rPr>
            </w:pPr>
            <w:r>
              <w:rPr>
                <w:bCs/>
                <w:sz w:val="24"/>
                <w:szCs w:val="24"/>
              </w:rPr>
              <w:t>2.8</w:t>
            </w:r>
          </w:p>
        </w:tc>
        <w:tc>
          <w:tcPr>
            <w:tcW w:w="6909" w:type="dxa"/>
            <w:tcBorders>
              <w:top w:val="nil"/>
              <w:left w:val="nil"/>
              <w:bottom w:val="nil"/>
              <w:right w:val="nil"/>
            </w:tcBorders>
          </w:tcPr>
          <w:p w14:paraId="31C373E3" w14:textId="77777777" w:rsidR="005A5823" w:rsidRPr="00851E31" w:rsidRDefault="005A5823" w:rsidP="001E28D1">
            <w:pPr>
              <w:tabs>
                <w:tab w:val="left" w:pos="990"/>
              </w:tabs>
              <w:ind w:left="360" w:hanging="288"/>
              <w:jc w:val="both"/>
              <w:rPr>
                <w:bCs/>
                <w:sz w:val="24"/>
                <w:szCs w:val="24"/>
              </w:rPr>
            </w:pPr>
            <w:r>
              <w:rPr>
                <w:bCs/>
                <w:sz w:val="24"/>
                <w:szCs w:val="24"/>
              </w:rPr>
              <w:t>Evaluation Criteria and Selection Process………………………….</w:t>
            </w:r>
          </w:p>
        </w:tc>
      </w:tr>
      <w:tr w:rsidR="005A5823" w:rsidRPr="00851E31" w14:paraId="1C46E7C0" w14:textId="77777777" w:rsidTr="0069381E">
        <w:tc>
          <w:tcPr>
            <w:tcW w:w="1160" w:type="dxa"/>
            <w:tcBorders>
              <w:top w:val="nil"/>
              <w:left w:val="nil"/>
              <w:bottom w:val="nil"/>
              <w:right w:val="nil"/>
            </w:tcBorders>
          </w:tcPr>
          <w:p w14:paraId="1B8671FA" w14:textId="77777777" w:rsidR="005A5823" w:rsidRPr="00851E31" w:rsidRDefault="005A5823" w:rsidP="001E28D1">
            <w:pPr>
              <w:tabs>
                <w:tab w:val="left" w:pos="990"/>
              </w:tabs>
              <w:ind w:left="360" w:hanging="360"/>
              <w:jc w:val="both"/>
              <w:rPr>
                <w:bCs/>
                <w:sz w:val="24"/>
                <w:szCs w:val="24"/>
              </w:rPr>
            </w:pPr>
            <w:r>
              <w:rPr>
                <w:bCs/>
                <w:sz w:val="24"/>
                <w:szCs w:val="24"/>
              </w:rPr>
              <w:t>2.9</w:t>
            </w:r>
          </w:p>
        </w:tc>
        <w:tc>
          <w:tcPr>
            <w:tcW w:w="6909" w:type="dxa"/>
            <w:tcBorders>
              <w:top w:val="nil"/>
              <w:left w:val="nil"/>
              <w:bottom w:val="nil"/>
              <w:right w:val="nil"/>
            </w:tcBorders>
          </w:tcPr>
          <w:p w14:paraId="0FCF3C3F" w14:textId="77777777" w:rsidR="005A5823" w:rsidRPr="00851E31" w:rsidRDefault="005A5823" w:rsidP="001E28D1">
            <w:pPr>
              <w:tabs>
                <w:tab w:val="left" w:pos="990"/>
              </w:tabs>
              <w:ind w:left="360" w:hanging="288"/>
              <w:jc w:val="both"/>
              <w:rPr>
                <w:bCs/>
                <w:sz w:val="24"/>
                <w:szCs w:val="24"/>
              </w:rPr>
            </w:pPr>
            <w:r>
              <w:rPr>
                <w:bCs/>
                <w:sz w:val="24"/>
                <w:szCs w:val="24"/>
              </w:rPr>
              <w:t>Posting of Recommended Selection………………………………...</w:t>
            </w:r>
          </w:p>
        </w:tc>
      </w:tr>
      <w:tr w:rsidR="005A5823" w:rsidRPr="00851E31" w14:paraId="4CB78E19" w14:textId="77777777" w:rsidTr="0069381E">
        <w:tc>
          <w:tcPr>
            <w:tcW w:w="1160" w:type="dxa"/>
            <w:tcBorders>
              <w:top w:val="nil"/>
              <w:left w:val="nil"/>
              <w:bottom w:val="nil"/>
              <w:right w:val="nil"/>
            </w:tcBorders>
          </w:tcPr>
          <w:p w14:paraId="67356054" w14:textId="77777777" w:rsidR="005A5823" w:rsidRPr="00851E31" w:rsidRDefault="005A5823" w:rsidP="001E28D1">
            <w:pPr>
              <w:tabs>
                <w:tab w:val="left" w:pos="990"/>
              </w:tabs>
              <w:ind w:left="360" w:hanging="360"/>
              <w:jc w:val="both"/>
              <w:rPr>
                <w:bCs/>
                <w:sz w:val="24"/>
                <w:szCs w:val="24"/>
              </w:rPr>
            </w:pPr>
            <w:r>
              <w:rPr>
                <w:bCs/>
                <w:sz w:val="24"/>
                <w:szCs w:val="24"/>
              </w:rPr>
              <w:t>2.10</w:t>
            </w:r>
          </w:p>
        </w:tc>
        <w:tc>
          <w:tcPr>
            <w:tcW w:w="6909" w:type="dxa"/>
            <w:tcBorders>
              <w:top w:val="nil"/>
              <w:left w:val="nil"/>
              <w:bottom w:val="nil"/>
              <w:right w:val="nil"/>
            </w:tcBorders>
          </w:tcPr>
          <w:p w14:paraId="05BD5D79" w14:textId="77777777" w:rsidR="005A5823" w:rsidRPr="00851E31" w:rsidRDefault="005A5823" w:rsidP="001E28D1">
            <w:pPr>
              <w:tabs>
                <w:tab w:val="left" w:pos="990"/>
              </w:tabs>
              <w:ind w:left="360" w:hanging="288"/>
              <w:jc w:val="both"/>
              <w:rPr>
                <w:bCs/>
                <w:sz w:val="24"/>
                <w:szCs w:val="24"/>
              </w:rPr>
            </w:pPr>
            <w:r>
              <w:rPr>
                <w:bCs/>
                <w:sz w:val="24"/>
                <w:szCs w:val="24"/>
              </w:rPr>
              <w:t>Offer Validity Period………………………………………………..</w:t>
            </w:r>
          </w:p>
        </w:tc>
      </w:tr>
      <w:tr w:rsidR="005A5823" w:rsidRPr="00851E31" w14:paraId="440ABF91" w14:textId="77777777" w:rsidTr="0069381E">
        <w:tc>
          <w:tcPr>
            <w:tcW w:w="1160" w:type="dxa"/>
            <w:tcBorders>
              <w:top w:val="nil"/>
              <w:left w:val="nil"/>
              <w:bottom w:val="nil"/>
              <w:right w:val="nil"/>
            </w:tcBorders>
          </w:tcPr>
          <w:p w14:paraId="38D33631" w14:textId="77777777" w:rsidR="005A5823" w:rsidRPr="00851E31" w:rsidRDefault="005A5823" w:rsidP="001E28D1">
            <w:pPr>
              <w:tabs>
                <w:tab w:val="left" w:pos="990"/>
              </w:tabs>
              <w:ind w:left="360" w:hanging="360"/>
              <w:jc w:val="both"/>
              <w:rPr>
                <w:bCs/>
                <w:sz w:val="24"/>
                <w:szCs w:val="24"/>
              </w:rPr>
            </w:pPr>
            <w:r>
              <w:rPr>
                <w:bCs/>
                <w:sz w:val="24"/>
                <w:szCs w:val="24"/>
              </w:rPr>
              <w:t>2.11</w:t>
            </w:r>
          </w:p>
        </w:tc>
        <w:tc>
          <w:tcPr>
            <w:tcW w:w="6909" w:type="dxa"/>
            <w:tcBorders>
              <w:top w:val="nil"/>
              <w:left w:val="nil"/>
              <w:bottom w:val="nil"/>
              <w:right w:val="nil"/>
            </w:tcBorders>
          </w:tcPr>
          <w:p w14:paraId="19D2B8DD" w14:textId="0E6A67FA" w:rsidR="005A5823" w:rsidRPr="00851E31" w:rsidRDefault="005A5823" w:rsidP="001E28D1">
            <w:pPr>
              <w:tabs>
                <w:tab w:val="left" w:pos="990"/>
              </w:tabs>
              <w:ind w:left="360" w:hanging="288"/>
              <w:jc w:val="both"/>
              <w:rPr>
                <w:bCs/>
                <w:sz w:val="24"/>
                <w:szCs w:val="24"/>
              </w:rPr>
            </w:pPr>
            <w:r>
              <w:rPr>
                <w:bCs/>
                <w:sz w:val="24"/>
                <w:szCs w:val="24"/>
              </w:rPr>
              <w:t>Disposition of Offer</w:t>
            </w:r>
            <w:r w:rsidR="00A46B5F">
              <w:rPr>
                <w:bCs/>
                <w:sz w:val="24"/>
                <w:szCs w:val="24"/>
              </w:rPr>
              <w:t>s</w:t>
            </w:r>
            <w:r>
              <w:rPr>
                <w:bCs/>
                <w:sz w:val="24"/>
                <w:szCs w:val="24"/>
              </w:rPr>
              <w:t>/Florida Public Records Law Compliance…….</w:t>
            </w:r>
          </w:p>
        </w:tc>
      </w:tr>
      <w:tr w:rsidR="005A5823" w:rsidRPr="00851E31" w14:paraId="4E7B0F6A" w14:textId="77777777" w:rsidTr="0069381E">
        <w:tc>
          <w:tcPr>
            <w:tcW w:w="1160" w:type="dxa"/>
            <w:tcBorders>
              <w:top w:val="nil"/>
              <w:left w:val="nil"/>
              <w:bottom w:val="nil"/>
              <w:right w:val="nil"/>
            </w:tcBorders>
          </w:tcPr>
          <w:p w14:paraId="6B63E9E0" w14:textId="77777777" w:rsidR="005A5823" w:rsidRPr="00851E31" w:rsidRDefault="005A5823" w:rsidP="001E28D1">
            <w:pPr>
              <w:tabs>
                <w:tab w:val="left" w:pos="990"/>
              </w:tabs>
              <w:ind w:left="360" w:hanging="360"/>
              <w:jc w:val="both"/>
              <w:rPr>
                <w:bCs/>
                <w:sz w:val="24"/>
                <w:szCs w:val="24"/>
              </w:rPr>
            </w:pPr>
            <w:r>
              <w:rPr>
                <w:bCs/>
                <w:sz w:val="24"/>
                <w:szCs w:val="24"/>
              </w:rPr>
              <w:t>2.12</w:t>
            </w:r>
          </w:p>
        </w:tc>
        <w:tc>
          <w:tcPr>
            <w:tcW w:w="6909" w:type="dxa"/>
            <w:tcBorders>
              <w:top w:val="nil"/>
              <w:left w:val="nil"/>
              <w:bottom w:val="nil"/>
              <w:right w:val="nil"/>
            </w:tcBorders>
          </w:tcPr>
          <w:p w14:paraId="73102C29" w14:textId="77777777" w:rsidR="005A5823" w:rsidRPr="00851E31" w:rsidRDefault="005A5823" w:rsidP="001E28D1">
            <w:pPr>
              <w:tabs>
                <w:tab w:val="left" w:pos="990"/>
              </w:tabs>
              <w:ind w:left="360" w:hanging="288"/>
              <w:jc w:val="both"/>
              <w:rPr>
                <w:bCs/>
                <w:sz w:val="24"/>
                <w:szCs w:val="24"/>
              </w:rPr>
            </w:pPr>
            <w:r>
              <w:rPr>
                <w:bCs/>
                <w:sz w:val="24"/>
                <w:szCs w:val="24"/>
              </w:rPr>
              <w:t>Economy of Presentation……………………………………………</w:t>
            </w:r>
          </w:p>
        </w:tc>
      </w:tr>
      <w:tr w:rsidR="005A5823" w:rsidRPr="00851E31" w14:paraId="67F7E320" w14:textId="77777777" w:rsidTr="0069381E">
        <w:tc>
          <w:tcPr>
            <w:tcW w:w="1160" w:type="dxa"/>
            <w:tcBorders>
              <w:top w:val="nil"/>
              <w:left w:val="nil"/>
              <w:bottom w:val="nil"/>
              <w:right w:val="nil"/>
            </w:tcBorders>
          </w:tcPr>
          <w:p w14:paraId="620B2C59" w14:textId="77777777" w:rsidR="005A5823" w:rsidRPr="00851E31" w:rsidRDefault="005A5823" w:rsidP="001E28D1">
            <w:pPr>
              <w:tabs>
                <w:tab w:val="left" w:pos="990"/>
              </w:tabs>
              <w:ind w:left="360" w:hanging="360"/>
              <w:jc w:val="both"/>
              <w:rPr>
                <w:bCs/>
                <w:sz w:val="24"/>
                <w:szCs w:val="24"/>
              </w:rPr>
            </w:pPr>
            <w:r>
              <w:rPr>
                <w:bCs/>
                <w:sz w:val="24"/>
                <w:szCs w:val="24"/>
              </w:rPr>
              <w:t>2.13</w:t>
            </w:r>
          </w:p>
        </w:tc>
        <w:tc>
          <w:tcPr>
            <w:tcW w:w="6909" w:type="dxa"/>
            <w:tcBorders>
              <w:top w:val="nil"/>
              <w:left w:val="nil"/>
              <w:bottom w:val="nil"/>
              <w:right w:val="nil"/>
            </w:tcBorders>
          </w:tcPr>
          <w:p w14:paraId="61B1402D" w14:textId="77777777" w:rsidR="005A5823" w:rsidRPr="00851E31" w:rsidRDefault="005A5823" w:rsidP="001E28D1">
            <w:pPr>
              <w:tabs>
                <w:tab w:val="left" w:pos="990"/>
              </w:tabs>
              <w:ind w:left="360" w:hanging="288"/>
              <w:jc w:val="both"/>
              <w:rPr>
                <w:bCs/>
                <w:sz w:val="24"/>
                <w:szCs w:val="24"/>
              </w:rPr>
            </w:pPr>
            <w:r>
              <w:rPr>
                <w:bCs/>
                <w:sz w:val="24"/>
                <w:szCs w:val="24"/>
              </w:rPr>
              <w:t>Restricted Discussions/Submissions………………………………...</w:t>
            </w:r>
          </w:p>
        </w:tc>
      </w:tr>
      <w:tr w:rsidR="005A5823" w:rsidRPr="00851E31" w14:paraId="4FFFB224" w14:textId="77777777" w:rsidTr="0069381E">
        <w:tc>
          <w:tcPr>
            <w:tcW w:w="1160" w:type="dxa"/>
            <w:tcBorders>
              <w:top w:val="nil"/>
              <w:left w:val="nil"/>
              <w:bottom w:val="nil"/>
              <w:right w:val="nil"/>
            </w:tcBorders>
          </w:tcPr>
          <w:p w14:paraId="2BD1283B" w14:textId="77777777" w:rsidR="005A5823" w:rsidRPr="00851E31" w:rsidRDefault="005A5823" w:rsidP="001E28D1">
            <w:pPr>
              <w:tabs>
                <w:tab w:val="left" w:pos="990"/>
              </w:tabs>
              <w:ind w:left="360" w:hanging="360"/>
              <w:jc w:val="both"/>
              <w:rPr>
                <w:bCs/>
                <w:sz w:val="24"/>
                <w:szCs w:val="24"/>
              </w:rPr>
            </w:pPr>
            <w:r>
              <w:rPr>
                <w:bCs/>
                <w:sz w:val="24"/>
                <w:szCs w:val="24"/>
              </w:rPr>
              <w:t>2.14</w:t>
            </w:r>
          </w:p>
        </w:tc>
        <w:tc>
          <w:tcPr>
            <w:tcW w:w="6909" w:type="dxa"/>
            <w:tcBorders>
              <w:top w:val="nil"/>
              <w:left w:val="nil"/>
              <w:bottom w:val="nil"/>
              <w:right w:val="nil"/>
            </w:tcBorders>
          </w:tcPr>
          <w:p w14:paraId="12011E9A" w14:textId="77777777" w:rsidR="005A5823" w:rsidRPr="00851E31" w:rsidRDefault="005A5823" w:rsidP="001E28D1">
            <w:pPr>
              <w:tabs>
                <w:tab w:val="left" w:pos="990"/>
              </w:tabs>
              <w:ind w:left="360" w:hanging="288"/>
              <w:jc w:val="both"/>
              <w:rPr>
                <w:bCs/>
                <w:sz w:val="24"/>
                <w:szCs w:val="24"/>
              </w:rPr>
            </w:pPr>
            <w:r>
              <w:rPr>
                <w:bCs/>
                <w:sz w:val="24"/>
                <w:szCs w:val="24"/>
              </w:rPr>
              <w:t>Verbal Instructions Procedure………………………………………</w:t>
            </w:r>
          </w:p>
        </w:tc>
      </w:tr>
      <w:tr w:rsidR="005A5823" w:rsidRPr="00851E31" w14:paraId="7573BB7B" w14:textId="77777777" w:rsidTr="0069381E">
        <w:tc>
          <w:tcPr>
            <w:tcW w:w="1160" w:type="dxa"/>
            <w:tcBorders>
              <w:top w:val="nil"/>
              <w:left w:val="nil"/>
              <w:bottom w:val="nil"/>
              <w:right w:val="nil"/>
            </w:tcBorders>
          </w:tcPr>
          <w:p w14:paraId="1F61F1C3" w14:textId="77777777" w:rsidR="005A5823" w:rsidRPr="00851E31" w:rsidRDefault="005A5823" w:rsidP="001E28D1">
            <w:pPr>
              <w:tabs>
                <w:tab w:val="left" w:pos="990"/>
              </w:tabs>
              <w:ind w:left="360" w:hanging="360"/>
              <w:jc w:val="both"/>
              <w:rPr>
                <w:bCs/>
                <w:sz w:val="24"/>
                <w:szCs w:val="24"/>
              </w:rPr>
            </w:pPr>
            <w:r>
              <w:rPr>
                <w:bCs/>
                <w:sz w:val="24"/>
                <w:szCs w:val="24"/>
              </w:rPr>
              <w:t>2.15</w:t>
            </w:r>
          </w:p>
        </w:tc>
        <w:tc>
          <w:tcPr>
            <w:tcW w:w="6909" w:type="dxa"/>
            <w:tcBorders>
              <w:top w:val="nil"/>
              <w:left w:val="nil"/>
              <w:bottom w:val="nil"/>
              <w:right w:val="nil"/>
            </w:tcBorders>
          </w:tcPr>
          <w:p w14:paraId="0B8481C9" w14:textId="77777777" w:rsidR="005A5823" w:rsidRPr="00851E31" w:rsidRDefault="005A5823" w:rsidP="001E28D1">
            <w:pPr>
              <w:tabs>
                <w:tab w:val="left" w:pos="990"/>
              </w:tabs>
              <w:ind w:left="360" w:hanging="288"/>
              <w:jc w:val="both"/>
              <w:rPr>
                <w:bCs/>
                <w:sz w:val="24"/>
                <w:szCs w:val="24"/>
              </w:rPr>
            </w:pPr>
            <w:r>
              <w:rPr>
                <w:bCs/>
                <w:sz w:val="24"/>
                <w:szCs w:val="24"/>
              </w:rPr>
              <w:t>State Licensing Requirements………………………………………</w:t>
            </w:r>
          </w:p>
        </w:tc>
      </w:tr>
      <w:tr w:rsidR="005A5823" w:rsidRPr="00851E31" w14:paraId="2BEFC157" w14:textId="77777777" w:rsidTr="0069381E">
        <w:tc>
          <w:tcPr>
            <w:tcW w:w="1160" w:type="dxa"/>
            <w:tcBorders>
              <w:top w:val="nil"/>
              <w:left w:val="nil"/>
              <w:bottom w:val="nil"/>
              <w:right w:val="nil"/>
            </w:tcBorders>
          </w:tcPr>
          <w:p w14:paraId="73EC581D" w14:textId="77777777" w:rsidR="005A5823" w:rsidRPr="00851E31" w:rsidRDefault="005A5823" w:rsidP="001E28D1">
            <w:pPr>
              <w:tabs>
                <w:tab w:val="left" w:pos="990"/>
              </w:tabs>
              <w:ind w:left="360" w:hanging="360"/>
              <w:jc w:val="both"/>
              <w:rPr>
                <w:bCs/>
                <w:sz w:val="24"/>
                <w:szCs w:val="24"/>
              </w:rPr>
            </w:pPr>
            <w:r>
              <w:rPr>
                <w:bCs/>
                <w:sz w:val="24"/>
                <w:szCs w:val="24"/>
              </w:rPr>
              <w:t>2.16</w:t>
            </w:r>
          </w:p>
        </w:tc>
        <w:tc>
          <w:tcPr>
            <w:tcW w:w="6909" w:type="dxa"/>
            <w:tcBorders>
              <w:top w:val="nil"/>
              <w:left w:val="nil"/>
              <w:bottom w:val="nil"/>
              <w:right w:val="nil"/>
            </w:tcBorders>
          </w:tcPr>
          <w:p w14:paraId="4CFD493F" w14:textId="77777777" w:rsidR="005A5823" w:rsidRPr="00851E31" w:rsidRDefault="005A5823" w:rsidP="001E28D1">
            <w:pPr>
              <w:tabs>
                <w:tab w:val="left" w:pos="990"/>
              </w:tabs>
              <w:ind w:left="360" w:hanging="288"/>
              <w:jc w:val="both"/>
              <w:rPr>
                <w:bCs/>
                <w:sz w:val="24"/>
                <w:szCs w:val="24"/>
              </w:rPr>
            </w:pPr>
            <w:r>
              <w:rPr>
                <w:bCs/>
                <w:sz w:val="24"/>
                <w:szCs w:val="24"/>
              </w:rPr>
              <w:t>Parking………………………………………………………………</w:t>
            </w:r>
          </w:p>
        </w:tc>
      </w:tr>
      <w:tr w:rsidR="005A5823" w:rsidRPr="00851E31" w14:paraId="0137734E" w14:textId="77777777" w:rsidTr="0069381E">
        <w:tc>
          <w:tcPr>
            <w:tcW w:w="1160" w:type="dxa"/>
            <w:tcBorders>
              <w:top w:val="nil"/>
              <w:left w:val="nil"/>
              <w:bottom w:val="nil"/>
              <w:right w:val="nil"/>
            </w:tcBorders>
          </w:tcPr>
          <w:p w14:paraId="27D8FD13" w14:textId="77777777" w:rsidR="005A5823" w:rsidRPr="00851E31" w:rsidRDefault="005A5823" w:rsidP="001E28D1">
            <w:pPr>
              <w:tabs>
                <w:tab w:val="left" w:pos="990"/>
              </w:tabs>
              <w:ind w:left="360" w:hanging="360"/>
              <w:jc w:val="both"/>
              <w:rPr>
                <w:bCs/>
                <w:sz w:val="24"/>
                <w:szCs w:val="24"/>
              </w:rPr>
            </w:pPr>
            <w:r>
              <w:rPr>
                <w:bCs/>
                <w:sz w:val="24"/>
                <w:szCs w:val="24"/>
              </w:rPr>
              <w:t>2.17</w:t>
            </w:r>
          </w:p>
        </w:tc>
        <w:tc>
          <w:tcPr>
            <w:tcW w:w="6909" w:type="dxa"/>
            <w:tcBorders>
              <w:top w:val="nil"/>
              <w:left w:val="nil"/>
              <w:bottom w:val="nil"/>
              <w:right w:val="nil"/>
            </w:tcBorders>
          </w:tcPr>
          <w:p w14:paraId="4A718CE8" w14:textId="77777777" w:rsidR="005A5823" w:rsidRPr="00851E31" w:rsidRDefault="005A5823" w:rsidP="001E28D1">
            <w:pPr>
              <w:tabs>
                <w:tab w:val="left" w:pos="990"/>
              </w:tabs>
              <w:ind w:left="360" w:hanging="288"/>
              <w:jc w:val="both"/>
              <w:rPr>
                <w:bCs/>
                <w:sz w:val="24"/>
                <w:szCs w:val="24"/>
              </w:rPr>
            </w:pPr>
            <w:r>
              <w:rPr>
                <w:bCs/>
                <w:sz w:val="24"/>
                <w:szCs w:val="24"/>
              </w:rPr>
              <w:t>Definitions…………………………………………………………...</w:t>
            </w:r>
          </w:p>
        </w:tc>
      </w:tr>
      <w:tr w:rsidR="005A5823" w:rsidRPr="00851E31" w14:paraId="23175F38" w14:textId="77777777" w:rsidTr="0069381E">
        <w:tc>
          <w:tcPr>
            <w:tcW w:w="1160" w:type="dxa"/>
            <w:tcBorders>
              <w:top w:val="nil"/>
              <w:left w:val="nil"/>
              <w:bottom w:val="nil"/>
              <w:right w:val="nil"/>
            </w:tcBorders>
          </w:tcPr>
          <w:p w14:paraId="474F34B4" w14:textId="77777777" w:rsidR="005A5823" w:rsidRPr="00851E31" w:rsidRDefault="005A5823" w:rsidP="001E28D1">
            <w:pPr>
              <w:tabs>
                <w:tab w:val="left" w:pos="990"/>
              </w:tabs>
              <w:ind w:left="360" w:hanging="360"/>
              <w:jc w:val="both"/>
              <w:rPr>
                <w:bCs/>
                <w:sz w:val="24"/>
                <w:szCs w:val="24"/>
              </w:rPr>
            </w:pPr>
            <w:r>
              <w:rPr>
                <w:bCs/>
                <w:sz w:val="24"/>
                <w:szCs w:val="24"/>
              </w:rPr>
              <w:t>2.18</w:t>
            </w:r>
          </w:p>
        </w:tc>
        <w:tc>
          <w:tcPr>
            <w:tcW w:w="6909" w:type="dxa"/>
            <w:tcBorders>
              <w:top w:val="nil"/>
              <w:left w:val="nil"/>
              <w:bottom w:val="nil"/>
              <w:right w:val="nil"/>
            </w:tcBorders>
          </w:tcPr>
          <w:p w14:paraId="44A5AE2A" w14:textId="77777777" w:rsidR="005A5823" w:rsidRPr="00851E31" w:rsidRDefault="005A5823" w:rsidP="001E28D1">
            <w:pPr>
              <w:tabs>
                <w:tab w:val="left" w:pos="990"/>
              </w:tabs>
              <w:ind w:left="360" w:hanging="288"/>
              <w:jc w:val="both"/>
              <w:rPr>
                <w:bCs/>
                <w:sz w:val="24"/>
                <w:szCs w:val="24"/>
              </w:rPr>
            </w:pPr>
            <w:r>
              <w:rPr>
                <w:bCs/>
                <w:sz w:val="24"/>
                <w:szCs w:val="24"/>
              </w:rPr>
              <w:t>Procurement Rules…………………………………………………..</w:t>
            </w:r>
          </w:p>
        </w:tc>
      </w:tr>
      <w:tr w:rsidR="005A5823" w:rsidRPr="00851E31" w14:paraId="3BCDC63E" w14:textId="77777777" w:rsidTr="0069381E">
        <w:tc>
          <w:tcPr>
            <w:tcW w:w="1160" w:type="dxa"/>
            <w:tcBorders>
              <w:top w:val="nil"/>
              <w:left w:val="nil"/>
              <w:bottom w:val="nil"/>
              <w:right w:val="nil"/>
            </w:tcBorders>
          </w:tcPr>
          <w:p w14:paraId="52ACB8A4" w14:textId="77777777" w:rsidR="005A5823" w:rsidRPr="00851E31" w:rsidRDefault="005A5823" w:rsidP="001E28D1">
            <w:pPr>
              <w:tabs>
                <w:tab w:val="left" w:pos="990"/>
              </w:tabs>
              <w:ind w:left="360" w:hanging="360"/>
              <w:jc w:val="both"/>
              <w:rPr>
                <w:bCs/>
                <w:sz w:val="24"/>
                <w:szCs w:val="24"/>
              </w:rPr>
            </w:pPr>
            <w:r>
              <w:rPr>
                <w:bCs/>
                <w:sz w:val="24"/>
                <w:szCs w:val="24"/>
              </w:rPr>
              <w:t>2.19</w:t>
            </w:r>
          </w:p>
        </w:tc>
        <w:tc>
          <w:tcPr>
            <w:tcW w:w="6909" w:type="dxa"/>
            <w:tcBorders>
              <w:top w:val="nil"/>
              <w:left w:val="nil"/>
              <w:bottom w:val="nil"/>
              <w:right w:val="nil"/>
            </w:tcBorders>
          </w:tcPr>
          <w:p w14:paraId="4734487D" w14:textId="77777777" w:rsidR="005A5823" w:rsidRPr="00851E31" w:rsidRDefault="005A5823" w:rsidP="001E28D1">
            <w:pPr>
              <w:tabs>
                <w:tab w:val="left" w:pos="990"/>
              </w:tabs>
              <w:ind w:left="360" w:hanging="288"/>
              <w:jc w:val="both"/>
              <w:rPr>
                <w:bCs/>
                <w:sz w:val="24"/>
                <w:szCs w:val="24"/>
              </w:rPr>
            </w:pPr>
            <w:r>
              <w:rPr>
                <w:bCs/>
                <w:sz w:val="24"/>
                <w:szCs w:val="24"/>
              </w:rPr>
              <w:t>Force Majeure……………………………………………………….</w:t>
            </w:r>
          </w:p>
        </w:tc>
      </w:tr>
      <w:tr w:rsidR="005A5823" w:rsidRPr="00851E31" w14:paraId="4491862F" w14:textId="77777777" w:rsidTr="0069381E">
        <w:tc>
          <w:tcPr>
            <w:tcW w:w="1160" w:type="dxa"/>
            <w:tcBorders>
              <w:top w:val="nil"/>
              <w:left w:val="nil"/>
              <w:bottom w:val="nil"/>
              <w:right w:val="nil"/>
            </w:tcBorders>
          </w:tcPr>
          <w:p w14:paraId="603B0267" w14:textId="77777777" w:rsidR="005A5823" w:rsidRPr="00851E31" w:rsidRDefault="005A5823" w:rsidP="001E28D1">
            <w:pPr>
              <w:tabs>
                <w:tab w:val="left" w:pos="990"/>
              </w:tabs>
              <w:ind w:left="360" w:hanging="360"/>
              <w:jc w:val="both"/>
              <w:rPr>
                <w:bCs/>
                <w:sz w:val="24"/>
                <w:szCs w:val="24"/>
              </w:rPr>
            </w:pPr>
            <w:r>
              <w:rPr>
                <w:bCs/>
                <w:sz w:val="24"/>
                <w:szCs w:val="24"/>
              </w:rPr>
              <w:t>2.20</w:t>
            </w:r>
          </w:p>
        </w:tc>
        <w:tc>
          <w:tcPr>
            <w:tcW w:w="6909" w:type="dxa"/>
            <w:tcBorders>
              <w:top w:val="nil"/>
              <w:left w:val="nil"/>
              <w:bottom w:val="nil"/>
              <w:right w:val="nil"/>
            </w:tcBorders>
          </w:tcPr>
          <w:p w14:paraId="52D80701" w14:textId="77777777" w:rsidR="005A5823" w:rsidRPr="00851E31" w:rsidRDefault="005A5823" w:rsidP="001E28D1">
            <w:pPr>
              <w:tabs>
                <w:tab w:val="left" w:pos="990"/>
              </w:tabs>
              <w:ind w:left="360" w:hanging="288"/>
              <w:jc w:val="both"/>
              <w:rPr>
                <w:bCs/>
                <w:sz w:val="24"/>
                <w:szCs w:val="24"/>
              </w:rPr>
            </w:pPr>
            <w:r>
              <w:rPr>
                <w:bCs/>
                <w:sz w:val="24"/>
                <w:szCs w:val="24"/>
              </w:rPr>
              <w:t>Limitation of Remedies, Indemnification, and Insurance………….</w:t>
            </w:r>
          </w:p>
        </w:tc>
      </w:tr>
      <w:tr w:rsidR="005A5823" w:rsidRPr="00851E31" w14:paraId="30A89608" w14:textId="77777777" w:rsidTr="0069381E">
        <w:tc>
          <w:tcPr>
            <w:tcW w:w="1160" w:type="dxa"/>
            <w:tcBorders>
              <w:top w:val="nil"/>
              <w:left w:val="nil"/>
              <w:bottom w:val="nil"/>
              <w:right w:val="nil"/>
            </w:tcBorders>
          </w:tcPr>
          <w:p w14:paraId="1DD5843B" w14:textId="77777777" w:rsidR="005A5823" w:rsidRPr="00851E31" w:rsidRDefault="005A5823" w:rsidP="001E28D1">
            <w:pPr>
              <w:tabs>
                <w:tab w:val="left" w:pos="990"/>
              </w:tabs>
              <w:ind w:left="360" w:hanging="360"/>
              <w:jc w:val="both"/>
              <w:rPr>
                <w:bCs/>
                <w:sz w:val="24"/>
                <w:szCs w:val="24"/>
              </w:rPr>
            </w:pPr>
            <w:r>
              <w:rPr>
                <w:bCs/>
                <w:sz w:val="24"/>
                <w:szCs w:val="24"/>
              </w:rPr>
              <w:t>2.21</w:t>
            </w:r>
          </w:p>
        </w:tc>
        <w:tc>
          <w:tcPr>
            <w:tcW w:w="6909" w:type="dxa"/>
            <w:tcBorders>
              <w:top w:val="nil"/>
              <w:left w:val="nil"/>
              <w:bottom w:val="nil"/>
              <w:right w:val="nil"/>
            </w:tcBorders>
          </w:tcPr>
          <w:p w14:paraId="233E8608" w14:textId="77777777" w:rsidR="005A5823" w:rsidRPr="00851E31" w:rsidRDefault="005A5823" w:rsidP="001E28D1">
            <w:pPr>
              <w:tabs>
                <w:tab w:val="left" w:pos="990"/>
              </w:tabs>
              <w:ind w:left="360" w:hanging="288"/>
              <w:jc w:val="both"/>
              <w:rPr>
                <w:bCs/>
                <w:sz w:val="24"/>
                <w:szCs w:val="24"/>
              </w:rPr>
            </w:pPr>
            <w:r>
              <w:rPr>
                <w:bCs/>
                <w:sz w:val="24"/>
                <w:szCs w:val="24"/>
              </w:rPr>
              <w:t>Term of Contract……………………………………………………</w:t>
            </w:r>
          </w:p>
        </w:tc>
      </w:tr>
      <w:tr w:rsidR="005A5823" w:rsidRPr="00851E31" w14:paraId="2AB995FA" w14:textId="77777777" w:rsidTr="0069381E">
        <w:tc>
          <w:tcPr>
            <w:tcW w:w="1160" w:type="dxa"/>
            <w:tcBorders>
              <w:top w:val="nil"/>
              <w:left w:val="nil"/>
              <w:bottom w:val="nil"/>
              <w:right w:val="nil"/>
            </w:tcBorders>
          </w:tcPr>
          <w:p w14:paraId="4E90826D" w14:textId="77777777" w:rsidR="005A5823" w:rsidRPr="00851E31" w:rsidRDefault="005A5823" w:rsidP="001E28D1">
            <w:pPr>
              <w:tabs>
                <w:tab w:val="left" w:pos="990"/>
              </w:tabs>
              <w:ind w:left="360" w:hanging="360"/>
              <w:jc w:val="both"/>
              <w:rPr>
                <w:bCs/>
                <w:sz w:val="24"/>
                <w:szCs w:val="24"/>
              </w:rPr>
            </w:pPr>
            <w:r>
              <w:rPr>
                <w:bCs/>
                <w:sz w:val="24"/>
                <w:szCs w:val="24"/>
              </w:rPr>
              <w:t>2.22</w:t>
            </w:r>
          </w:p>
        </w:tc>
        <w:tc>
          <w:tcPr>
            <w:tcW w:w="6909" w:type="dxa"/>
            <w:tcBorders>
              <w:top w:val="nil"/>
              <w:left w:val="nil"/>
              <w:bottom w:val="nil"/>
              <w:right w:val="nil"/>
            </w:tcBorders>
          </w:tcPr>
          <w:p w14:paraId="18E8816B" w14:textId="77777777" w:rsidR="005A5823" w:rsidRPr="00851E31" w:rsidRDefault="005A5823" w:rsidP="001E28D1">
            <w:pPr>
              <w:tabs>
                <w:tab w:val="left" w:pos="990"/>
              </w:tabs>
              <w:ind w:left="360" w:hanging="288"/>
              <w:jc w:val="both"/>
              <w:rPr>
                <w:bCs/>
                <w:sz w:val="24"/>
                <w:szCs w:val="24"/>
              </w:rPr>
            </w:pPr>
            <w:r>
              <w:rPr>
                <w:bCs/>
                <w:sz w:val="24"/>
                <w:szCs w:val="24"/>
              </w:rPr>
              <w:t>Cancellation/Termination of Contract………...................................</w:t>
            </w:r>
          </w:p>
        </w:tc>
      </w:tr>
      <w:tr w:rsidR="005A5823" w:rsidRPr="00851E31" w14:paraId="278BA937" w14:textId="77777777" w:rsidTr="0069381E">
        <w:tc>
          <w:tcPr>
            <w:tcW w:w="1160" w:type="dxa"/>
            <w:tcBorders>
              <w:top w:val="nil"/>
              <w:left w:val="nil"/>
              <w:bottom w:val="nil"/>
              <w:right w:val="nil"/>
            </w:tcBorders>
          </w:tcPr>
          <w:p w14:paraId="2CBB62D3" w14:textId="77777777" w:rsidR="005A5823" w:rsidRPr="00851E31" w:rsidRDefault="005A5823" w:rsidP="001E28D1">
            <w:pPr>
              <w:tabs>
                <w:tab w:val="left" w:pos="990"/>
              </w:tabs>
              <w:ind w:left="360" w:hanging="360"/>
              <w:jc w:val="both"/>
              <w:rPr>
                <w:bCs/>
                <w:sz w:val="24"/>
                <w:szCs w:val="24"/>
              </w:rPr>
            </w:pPr>
            <w:r>
              <w:rPr>
                <w:bCs/>
                <w:sz w:val="24"/>
                <w:szCs w:val="24"/>
              </w:rPr>
              <w:t>2.23</w:t>
            </w:r>
          </w:p>
        </w:tc>
        <w:tc>
          <w:tcPr>
            <w:tcW w:w="6909" w:type="dxa"/>
            <w:tcBorders>
              <w:top w:val="nil"/>
              <w:left w:val="nil"/>
              <w:bottom w:val="nil"/>
              <w:right w:val="nil"/>
            </w:tcBorders>
          </w:tcPr>
          <w:p w14:paraId="2BCB0BAD" w14:textId="77777777" w:rsidR="005A5823" w:rsidRPr="00851E31" w:rsidRDefault="005A5823" w:rsidP="001E28D1">
            <w:pPr>
              <w:tabs>
                <w:tab w:val="left" w:pos="990"/>
              </w:tabs>
              <w:ind w:left="360" w:hanging="288"/>
              <w:jc w:val="both"/>
              <w:rPr>
                <w:bCs/>
                <w:sz w:val="24"/>
                <w:szCs w:val="24"/>
              </w:rPr>
            </w:pPr>
            <w:r>
              <w:rPr>
                <w:bCs/>
                <w:sz w:val="24"/>
                <w:szCs w:val="24"/>
              </w:rPr>
              <w:t>Assignment and Amendment of Contract…………………………..</w:t>
            </w:r>
          </w:p>
        </w:tc>
      </w:tr>
      <w:tr w:rsidR="005A5823" w:rsidRPr="00851E31" w14:paraId="19228AFD" w14:textId="77777777" w:rsidTr="0069381E">
        <w:tc>
          <w:tcPr>
            <w:tcW w:w="1160" w:type="dxa"/>
            <w:tcBorders>
              <w:top w:val="nil"/>
              <w:left w:val="nil"/>
              <w:bottom w:val="nil"/>
              <w:right w:val="nil"/>
            </w:tcBorders>
          </w:tcPr>
          <w:p w14:paraId="33E773C1" w14:textId="77777777" w:rsidR="005A5823" w:rsidRPr="00851E31" w:rsidRDefault="005A5823" w:rsidP="001E28D1">
            <w:pPr>
              <w:tabs>
                <w:tab w:val="left" w:pos="990"/>
              </w:tabs>
              <w:ind w:left="360" w:hanging="360"/>
              <w:jc w:val="both"/>
              <w:rPr>
                <w:bCs/>
                <w:sz w:val="24"/>
                <w:szCs w:val="24"/>
              </w:rPr>
            </w:pPr>
            <w:r>
              <w:rPr>
                <w:bCs/>
                <w:sz w:val="24"/>
                <w:szCs w:val="24"/>
              </w:rPr>
              <w:t>2.24</w:t>
            </w:r>
          </w:p>
        </w:tc>
        <w:tc>
          <w:tcPr>
            <w:tcW w:w="6909" w:type="dxa"/>
            <w:tcBorders>
              <w:top w:val="nil"/>
              <w:left w:val="nil"/>
              <w:bottom w:val="nil"/>
              <w:right w:val="nil"/>
            </w:tcBorders>
          </w:tcPr>
          <w:p w14:paraId="5150859C" w14:textId="77777777" w:rsidR="005A5823" w:rsidRPr="00851E31" w:rsidRDefault="005A5823" w:rsidP="001E28D1">
            <w:pPr>
              <w:tabs>
                <w:tab w:val="left" w:pos="990"/>
              </w:tabs>
              <w:ind w:left="360" w:hanging="288"/>
              <w:jc w:val="both"/>
              <w:rPr>
                <w:bCs/>
                <w:sz w:val="24"/>
                <w:szCs w:val="24"/>
              </w:rPr>
            </w:pPr>
            <w:r>
              <w:rPr>
                <w:bCs/>
                <w:sz w:val="24"/>
                <w:szCs w:val="24"/>
              </w:rPr>
              <w:t>Independent Parties………………………………………………….</w:t>
            </w:r>
          </w:p>
        </w:tc>
      </w:tr>
      <w:tr w:rsidR="005A5823" w:rsidRPr="00851E31" w14:paraId="5ABB1BBD" w14:textId="77777777" w:rsidTr="0069381E">
        <w:tc>
          <w:tcPr>
            <w:tcW w:w="1160" w:type="dxa"/>
            <w:tcBorders>
              <w:top w:val="nil"/>
              <w:left w:val="nil"/>
              <w:bottom w:val="nil"/>
              <w:right w:val="nil"/>
            </w:tcBorders>
          </w:tcPr>
          <w:p w14:paraId="5D3AD32A" w14:textId="77777777" w:rsidR="005A5823" w:rsidRPr="00851E31" w:rsidRDefault="005A5823" w:rsidP="001E28D1">
            <w:pPr>
              <w:tabs>
                <w:tab w:val="left" w:pos="990"/>
              </w:tabs>
              <w:ind w:left="360" w:hanging="360"/>
              <w:jc w:val="both"/>
              <w:rPr>
                <w:bCs/>
                <w:sz w:val="24"/>
                <w:szCs w:val="24"/>
              </w:rPr>
            </w:pPr>
            <w:r>
              <w:rPr>
                <w:bCs/>
                <w:sz w:val="24"/>
                <w:szCs w:val="24"/>
              </w:rPr>
              <w:t>2.25</w:t>
            </w:r>
          </w:p>
        </w:tc>
        <w:tc>
          <w:tcPr>
            <w:tcW w:w="6909" w:type="dxa"/>
            <w:tcBorders>
              <w:top w:val="nil"/>
              <w:left w:val="nil"/>
              <w:bottom w:val="nil"/>
              <w:right w:val="nil"/>
            </w:tcBorders>
          </w:tcPr>
          <w:p w14:paraId="34C3E87F" w14:textId="77777777" w:rsidR="005A5823" w:rsidRPr="00851E31" w:rsidRDefault="005A5823" w:rsidP="001E28D1">
            <w:pPr>
              <w:tabs>
                <w:tab w:val="left" w:pos="990"/>
              </w:tabs>
              <w:ind w:left="360" w:hanging="288"/>
              <w:jc w:val="both"/>
              <w:rPr>
                <w:bCs/>
                <w:sz w:val="24"/>
                <w:szCs w:val="24"/>
              </w:rPr>
            </w:pPr>
            <w:r>
              <w:rPr>
                <w:bCs/>
                <w:sz w:val="24"/>
                <w:szCs w:val="24"/>
              </w:rPr>
              <w:t>Performance Investigations…………………………………………</w:t>
            </w:r>
          </w:p>
        </w:tc>
      </w:tr>
      <w:tr w:rsidR="005A5823" w:rsidRPr="00851E31" w14:paraId="330AD6F5" w14:textId="77777777" w:rsidTr="0069381E">
        <w:tc>
          <w:tcPr>
            <w:tcW w:w="1160" w:type="dxa"/>
            <w:tcBorders>
              <w:top w:val="nil"/>
              <w:left w:val="nil"/>
              <w:bottom w:val="nil"/>
              <w:right w:val="nil"/>
            </w:tcBorders>
          </w:tcPr>
          <w:p w14:paraId="57240610" w14:textId="77777777" w:rsidR="005A5823" w:rsidRPr="00851E31" w:rsidRDefault="005A5823" w:rsidP="001E28D1">
            <w:pPr>
              <w:tabs>
                <w:tab w:val="left" w:pos="990"/>
              </w:tabs>
              <w:ind w:left="360" w:hanging="360"/>
              <w:jc w:val="both"/>
              <w:rPr>
                <w:bCs/>
                <w:sz w:val="24"/>
                <w:szCs w:val="24"/>
              </w:rPr>
            </w:pPr>
            <w:r>
              <w:rPr>
                <w:bCs/>
                <w:sz w:val="24"/>
                <w:szCs w:val="24"/>
              </w:rPr>
              <w:t>2.26</w:t>
            </w:r>
          </w:p>
        </w:tc>
        <w:tc>
          <w:tcPr>
            <w:tcW w:w="6909" w:type="dxa"/>
            <w:tcBorders>
              <w:top w:val="nil"/>
              <w:left w:val="nil"/>
              <w:bottom w:val="nil"/>
              <w:right w:val="nil"/>
            </w:tcBorders>
          </w:tcPr>
          <w:p w14:paraId="1C097CF0" w14:textId="77777777" w:rsidR="005A5823" w:rsidRPr="00851E31" w:rsidRDefault="005A5823" w:rsidP="001E28D1">
            <w:pPr>
              <w:tabs>
                <w:tab w:val="left" w:pos="990"/>
              </w:tabs>
              <w:ind w:left="360" w:hanging="288"/>
              <w:jc w:val="both"/>
              <w:rPr>
                <w:bCs/>
                <w:sz w:val="24"/>
                <w:szCs w:val="24"/>
              </w:rPr>
            </w:pPr>
            <w:r>
              <w:rPr>
                <w:bCs/>
                <w:sz w:val="24"/>
                <w:szCs w:val="24"/>
              </w:rPr>
              <w:t>Records……………………………………………………………...</w:t>
            </w:r>
          </w:p>
        </w:tc>
      </w:tr>
      <w:tr w:rsidR="005A5823" w:rsidRPr="00851E31" w14:paraId="47B0A450" w14:textId="77777777" w:rsidTr="0069381E">
        <w:tc>
          <w:tcPr>
            <w:tcW w:w="1160" w:type="dxa"/>
            <w:tcBorders>
              <w:top w:val="nil"/>
              <w:left w:val="nil"/>
              <w:bottom w:val="nil"/>
              <w:right w:val="nil"/>
            </w:tcBorders>
          </w:tcPr>
          <w:p w14:paraId="41E551B1" w14:textId="77777777" w:rsidR="005A5823" w:rsidRPr="00851E31" w:rsidRDefault="005A5823" w:rsidP="001E28D1">
            <w:pPr>
              <w:tabs>
                <w:tab w:val="left" w:pos="990"/>
              </w:tabs>
              <w:ind w:left="360" w:hanging="360"/>
              <w:jc w:val="both"/>
              <w:rPr>
                <w:bCs/>
                <w:sz w:val="24"/>
                <w:szCs w:val="24"/>
              </w:rPr>
            </w:pPr>
            <w:r>
              <w:rPr>
                <w:bCs/>
                <w:sz w:val="24"/>
                <w:szCs w:val="24"/>
              </w:rPr>
              <w:t>2.27</w:t>
            </w:r>
          </w:p>
        </w:tc>
        <w:tc>
          <w:tcPr>
            <w:tcW w:w="6909" w:type="dxa"/>
            <w:tcBorders>
              <w:top w:val="nil"/>
              <w:left w:val="nil"/>
              <w:bottom w:val="nil"/>
              <w:right w:val="nil"/>
            </w:tcBorders>
          </w:tcPr>
          <w:p w14:paraId="157BC13B" w14:textId="77777777" w:rsidR="005A5823" w:rsidRPr="00851E31" w:rsidRDefault="005A5823" w:rsidP="001E28D1">
            <w:pPr>
              <w:tabs>
                <w:tab w:val="left" w:pos="990"/>
              </w:tabs>
              <w:ind w:left="360" w:hanging="288"/>
              <w:jc w:val="both"/>
              <w:rPr>
                <w:bCs/>
                <w:sz w:val="24"/>
                <w:szCs w:val="24"/>
              </w:rPr>
            </w:pPr>
            <w:r>
              <w:rPr>
                <w:bCs/>
                <w:sz w:val="24"/>
                <w:szCs w:val="24"/>
              </w:rPr>
              <w:t>Public Records………………………………………………………</w:t>
            </w:r>
          </w:p>
        </w:tc>
      </w:tr>
      <w:tr w:rsidR="005A5823" w:rsidRPr="00851E31" w14:paraId="728A816A" w14:textId="77777777" w:rsidTr="0069381E">
        <w:tc>
          <w:tcPr>
            <w:tcW w:w="1160" w:type="dxa"/>
            <w:tcBorders>
              <w:top w:val="nil"/>
              <w:left w:val="nil"/>
              <w:bottom w:val="nil"/>
              <w:right w:val="nil"/>
            </w:tcBorders>
          </w:tcPr>
          <w:p w14:paraId="5E9C6D86" w14:textId="77777777" w:rsidR="005A5823" w:rsidRDefault="005A5823" w:rsidP="001E28D1">
            <w:pPr>
              <w:tabs>
                <w:tab w:val="left" w:pos="990"/>
              </w:tabs>
              <w:ind w:left="360" w:hanging="360"/>
              <w:jc w:val="both"/>
              <w:rPr>
                <w:bCs/>
                <w:sz w:val="24"/>
                <w:szCs w:val="24"/>
              </w:rPr>
            </w:pPr>
            <w:r>
              <w:rPr>
                <w:bCs/>
                <w:sz w:val="24"/>
                <w:szCs w:val="24"/>
              </w:rPr>
              <w:t>2.28</w:t>
            </w:r>
          </w:p>
        </w:tc>
        <w:tc>
          <w:tcPr>
            <w:tcW w:w="6909" w:type="dxa"/>
            <w:tcBorders>
              <w:top w:val="nil"/>
              <w:left w:val="nil"/>
              <w:bottom w:val="nil"/>
              <w:right w:val="nil"/>
            </w:tcBorders>
          </w:tcPr>
          <w:p w14:paraId="32228D11" w14:textId="77777777" w:rsidR="005A5823" w:rsidRDefault="005A5823" w:rsidP="004E3887">
            <w:pPr>
              <w:tabs>
                <w:tab w:val="left" w:pos="990"/>
              </w:tabs>
              <w:ind w:left="72"/>
              <w:rPr>
                <w:bCs/>
                <w:sz w:val="24"/>
                <w:szCs w:val="24"/>
              </w:rPr>
            </w:pPr>
            <w:r w:rsidRPr="005E2A5F">
              <w:rPr>
                <w:bCs/>
                <w:sz w:val="24"/>
                <w:szCs w:val="24"/>
              </w:rPr>
              <w:t>P</w:t>
            </w:r>
            <w:r>
              <w:rPr>
                <w:bCs/>
                <w:sz w:val="24"/>
                <w:szCs w:val="24"/>
              </w:rPr>
              <w:t xml:space="preserve">ublic Records, Service Contracts, Compliance 119.0701, FS </w:t>
            </w:r>
          </w:p>
        </w:tc>
      </w:tr>
      <w:tr w:rsidR="005A5823" w:rsidRPr="00851E31" w14:paraId="08AC9676" w14:textId="77777777" w:rsidTr="0069381E">
        <w:tc>
          <w:tcPr>
            <w:tcW w:w="1160" w:type="dxa"/>
            <w:tcBorders>
              <w:top w:val="nil"/>
              <w:left w:val="nil"/>
              <w:bottom w:val="nil"/>
              <w:right w:val="nil"/>
            </w:tcBorders>
          </w:tcPr>
          <w:p w14:paraId="4693C135" w14:textId="77777777" w:rsidR="005A5823" w:rsidRPr="00851E31" w:rsidRDefault="005A5823" w:rsidP="001E28D1">
            <w:pPr>
              <w:tabs>
                <w:tab w:val="left" w:pos="990"/>
              </w:tabs>
              <w:ind w:left="360" w:hanging="360"/>
              <w:jc w:val="both"/>
              <w:rPr>
                <w:bCs/>
                <w:sz w:val="24"/>
                <w:szCs w:val="24"/>
              </w:rPr>
            </w:pPr>
            <w:r>
              <w:rPr>
                <w:bCs/>
                <w:sz w:val="24"/>
                <w:szCs w:val="24"/>
              </w:rPr>
              <w:t>2.29</w:t>
            </w:r>
          </w:p>
        </w:tc>
        <w:tc>
          <w:tcPr>
            <w:tcW w:w="6909" w:type="dxa"/>
            <w:tcBorders>
              <w:top w:val="nil"/>
              <w:left w:val="nil"/>
              <w:bottom w:val="nil"/>
              <w:right w:val="nil"/>
            </w:tcBorders>
          </w:tcPr>
          <w:p w14:paraId="2D67F847" w14:textId="77777777" w:rsidR="005A5823" w:rsidRPr="00851E31" w:rsidRDefault="005A5823" w:rsidP="001E28D1">
            <w:pPr>
              <w:tabs>
                <w:tab w:val="left" w:pos="990"/>
              </w:tabs>
              <w:ind w:left="360" w:hanging="288"/>
              <w:jc w:val="both"/>
              <w:rPr>
                <w:bCs/>
                <w:sz w:val="24"/>
                <w:szCs w:val="24"/>
              </w:rPr>
            </w:pPr>
            <w:r>
              <w:rPr>
                <w:bCs/>
                <w:sz w:val="24"/>
                <w:szCs w:val="24"/>
              </w:rPr>
              <w:t>Severability………………………………………………………….</w:t>
            </w:r>
          </w:p>
        </w:tc>
      </w:tr>
      <w:tr w:rsidR="005A5823" w:rsidRPr="00851E31" w14:paraId="674029FE" w14:textId="77777777" w:rsidTr="0069381E">
        <w:tc>
          <w:tcPr>
            <w:tcW w:w="1160" w:type="dxa"/>
            <w:tcBorders>
              <w:top w:val="nil"/>
              <w:left w:val="nil"/>
              <w:bottom w:val="nil"/>
              <w:right w:val="nil"/>
            </w:tcBorders>
          </w:tcPr>
          <w:p w14:paraId="6014D819" w14:textId="77777777" w:rsidR="005A5823" w:rsidRPr="00851E31" w:rsidRDefault="005A5823" w:rsidP="001E28D1">
            <w:pPr>
              <w:tabs>
                <w:tab w:val="left" w:pos="990"/>
              </w:tabs>
              <w:ind w:left="360" w:hanging="360"/>
              <w:jc w:val="both"/>
              <w:rPr>
                <w:bCs/>
                <w:sz w:val="24"/>
                <w:szCs w:val="24"/>
              </w:rPr>
            </w:pPr>
            <w:r>
              <w:rPr>
                <w:bCs/>
                <w:sz w:val="24"/>
                <w:szCs w:val="24"/>
              </w:rPr>
              <w:t>2.30</w:t>
            </w:r>
          </w:p>
        </w:tc>
        <w:tc>
          <w:tcPr>
            <w:tcW w:w="6909" w:type="dxa"/>
            <w:tcBorders>
              <w:top w:val="nil"/>
              <w:left w:val="nil"/>
              <w:bottom w:val="nil"/>
              <w:right w:val="nil"/>
            </w:tcBorders>
          </w:tcPr>
          <w:p w14:paraId="1AB32FDE" w14:textId="77777777" w:rsidR="005A5823" w:rsidRPr="00851E31" w:rsidRDefault="005A5823" w:rsidP="001E28D1">
            <w:pPr>
              <w:tabs>
                <w:tab w:val="left" w:pos="990"/>
              </w:tabs>
              <w:ind w:left="360" w:hanging="288"/>
              <w:jc w:val="both"/>
              <w:rPr>
                <w:bCs/>
                <w:sz w:val="24"/>
                <w:szCs w:val="24"/>
              </w:rPr>
            </w:pPr>
            <w:r>
              <w:rPr>
                <w:bCs/>
                <w:sz w:val="24"/>
                <w:szCs w:val="24"/>
              </w:rPr>
              <w:t>Notices………………………………………………………………</w:t>
            </w:r>
          </w:p>
        </w:tc>
      </w:tr>
      <w:tr w:rsidR="005A5823" w:rsidRPr="00851E31" w14:paraId="5D4F86C3" w14:textId="77777777" w:rsidTr="0069381E">
        <w:tc>
          <w:tcPr>
            <w:tcW w:w="1160" w:type="dxa"/>
            <w:tcBorders>
              <w:top w:val="nil"/>
              <w:left w:val="nil"/>
              <w:bottom w:val="nil"/>
              <w:right w:val="nil"/>
            </w:tcBorders>
          </w:tcPr>
          <w:p w14:paraId="2397E704" w14:textId="77777777" w:rsidR="005A5823" w:rsidRPr="00851E31" w:rsidRDefault="005A5823" w:rsidP="001E28D1">
            <w:pPr>
              <w:tabs>
                <w:tab w:val="left" w:pos="990"/>
              </w:tabs>
              <w:ind w:left="360" w:hanging="360"/>
              <w:jc w:val="both"/>
              <w:rPr>
                <w:bCs/>
                <w:sz w:val="24"/>
                <w:szCs w:val="24"/>
              </w:rPr>
            </w:pPr>
            <w:r>
              <w:rPr>
                <w:bCs/>
                <w:sz w:val="24"/>
                <w:szCs w:val="24"/>
              </w:rPr>
              <w:t>2.31</w:t>
            </w:r>
          </w:p>
        </w:tc>
        <w:tc>
          <w:tcPr>
            <w:tcW w:w="6909" w:type="dxa"/>
            <w:tcBorders>
              <w:top w:val="nil"/>
              <w:left w:val="nil"/>
              <w:bottom w:val="nil"/>
              <w:right w:val="nil"/>
            </w:tcBorders>
          </w:tcPr>
          <w:p w14:paraId="158653F4" w14:textId="77777777" w:rsidR="005A5823" w:rsidRPr="00851E31" w:rsidRDefault="005A5823" w:rsidP="001E28D1">
            <w:pPr>
              <w:tabs>
                <w:tab w:val="left" w:pos="990"/>
              </w:tabs>
              <w:ind w:left="360" w:hanging="288"/>
              <w:jc w:val="both"/>
              <w:rPr>
                <w:bCs/>
                <w:sz w:val="24"/>
                <w:szCs w:val="24"/>
              </w:rPr>
            </w:pPr>
            <w:r>
              <w:rPr>
                <w:bCs/>
                <w:sz w:val="24"/>
                <w:szCs w:val="24"/>
              </w:rPr>
              <w:t>Governing Law and Venue………………………………………….</w:t>
            </w:r>
          </w:p>
        </w:tc>
      </w:tr>
      <w:tr w:rsidR="005A5823" w:rsidRPr="00851E31" w14:paraId="27235E02" w14:textId="77777777" w:rsidTr="0069381E">
        <w:tc>
          <w:tcPr>
            <w:tcW w:w="1160" w:type="dxa"/>
            <w:tcBorders>
              <w:top w:val="nil"/>
              <w:left w:val="nil"/>
              <w:bottom w:val="nil"/>
              <w:right w:val="nil"/>
            </w:tcBorders>
          </w:tcPr>
          <w:p w14:paraId="4EF1DFD9" w14:textId="77777777" w:rsidR="005A5823" w:rsidRPr="00851E31" w:rsidRDefault="005A5823" w:rsidP="001E28D1">
            <w:pPr>
              <w:tabs>
                <w:tab w:val="left" w:pos="990"/>
              </w:tabs>
              <w:ind w:left="360" w:hanging="360"/>
              <w:jc w:val="both"/>
              <w:rPr>
                <w:bCs/>
                <w:sz w:val="24"/>
                <w:szCs w:val="24"/>
              </w:rPr>
            </w:pPr>
            <w:r>
              <w:rPr>
                <w:bCs/>
                <w:sz w:val="24"/>
                <w:szCs w:val="24"/>
              </w:rPr>
              <w:t>2.32</w:t>
            </w:r>
          </w:p>
        </w:tc>
        <w:tc>
          <w:tcPr>
            <w:tcW w:w="6909" w:type="dxa"/>
            <w:tcBorders>
              <w:top w:val="nil"/>
              <w:left w:val="nil"/>
              <w:bottom w:val="nil"/>
              <w:right w:val="nil"/>
            </w:tcBorders>
          </w:tcPr>
          <w:p w14:paraId="30256F16" w14:textId="77777777" w:rsidR="005A5823" w:rsidRPr="00851E31" w:rsidRDefault="005A5823" w:rsidP="001E28D1">
            <w:pPr>
              <w:tabs>
                <w:tab w:val="left" w:pos="990"/>
              </w:tabs>
              <w:ind w:left="360" w:hanging="288"/>
              <w:jc w:val="both"/>
              <w:rPr>
                <w:bCs/>
                <w:sz w:val="24"/>
                <w:szCs w:val="24"/>
              </w:rPr>
            </w:pPr>
            <w:r>
              <w:rPr>
                <w:bCs/>
                <w:sz w:val="24"/>
                <w:szCs w:val="24"/>
              </w:rPr>
              <w:t>Liaison………………………………………………………………</w:t>
            </w:r>
          </w:p>
        </w:tc>
      </w:tr>
      <w:tr w:rsidR="005A5823" w:rsidRPr="00851E31" w14:paraId="471BD72B" w14:textId="77777777" w:rsidTr="0069381E">
        <w:tc>
          <w:tcPr>
            <w:tcW w:w="1160" w:type="dxa"/>
            <w:tcBorders>
              <w:top w:val="nil"/>
              <w:left w:val="nil"/>
              <w:bottom w:val="nil"/>
              <w:right w:val="nil"/>
            </w:tcBorders>
          </w:tcPr>
          <w:p w14:paraId="12DA435A" w14:textId="77777777" w:rsidR="005A5823" w:rsidRPr="00851E31" w:rsidRDefault="005A5823" w:rsidP="001E28D1">
            <w:pPr>
              <w:tabs>
                <w:tab w:val="left" w:pos="990"/>
              </w:tabs>
              <w:ind w:left="360" w:hanging="360"/>
              <w:jc w:val="both"/>
              <w:rPr>
                <w:bCs/>
                <w:sz w:val="24"/>
                <w:szCs w:val="24"/>
              </w:rPr>
            </w:pPr>
            <w:r>
              <w:rPr>
                <w:bCs/>
                <w:sz w:val="24"/>
                <w:szCs w:val="24"/>
              </w:rPr>
              <w:t>2.33</w:t>
            </w:r>
          </w:p>
        </w:tc>
        <w:tc>
          <w:tcPr>
            <w:tcW w:w="6909" w:type="dxa"/>
            <w:tcBorders>
              <w:top w:val="nil"/>
              <w:left w:val="nil"/>
              <w:bottom w:val="nil"/>
              <w:right w:val="nil"/>
            </w:tcBorders>
          </w:tcPr>
          <w:p w14:paraId="5A569841" w14:textId="77777777" w:rsidR="005A5823" w:rsidRPr="00851E31" w:rsidRDefault="005A5823" w:rsidP="001E28D1">
            <w:pPr>
              <w:tabs>
                <w:tab w:val="left" w:pos="990"/>
              </w:tabs>
              <w:ind w:left="360" w:hanging="288"/>
              <w:jc w:val="both"/>
              <w:rPr>
                <w:bCs/>
                <w:sz w:val="24"/>
                <w:szCs w:val="24"/>
              </w:rPr>
            </w:pPr>
            <w:r>
              <w:rPr>
                <w:bCs/>
                <w:sz w:val="24"/>
                <w:szCs w:val="24"/>
              </w:rPr>
              <w:t>Subcontracts…………………………………………………………</w:t>
            </w:r>
          </w:p>
        </w:tc>
      </w:tr>
      <w:tr w:rsidR="005A5823" w:rsidRPr="00851E31" w14:paraId="341B2DC0" w14:textId="77777777" w:rsidTr="0069381E">
        <w:tc>
          <w:tcPr>
            <w:tcW w:w="1160" w:type="dxa"/>
            <w:tcBorders>
              <w:top w:val="nil"/>
              <w:left w:val="nil"/>
              <w:bottom w:val="nil"/>
              <w:right w:val="nil"/>
            </w:tcBorders>
          </w:tcPr>
          <w:p w14:paraId="121A797F" w14:textId="77777777" w:rsidR="005A5823" w:rsidRPr="00851E31" w:rsidRDefault="005A5823" w:rsidP="001E28D1">
            <w:pPr>
              <w:tabs>
                <w:tab w:val="left" w:pos="990"/>
              </w:tabs>
              <w:ind w:left="360" w:hanging="360"/>
              <w:jc w:val="both"/>
              <w:rPr>
                <w:bCs/>
                <w:sz w:val="24"/>
                <w:szCs w:val="24"/>
              </w:rPr>
            </w:pPr>
            <w:r>
              <w:rPr>
                <w:bCs/>
                <w:sz w:val="24"/>
                <w:szCs w:val="24"/>
              </w:rPr>
              <w:t>2.34</w:t>
            </w:r>
          </w:p>
        </w:tc>
        <w:tc>
          <w:tcPr>
            <w:tcW w:w="6909" w:type="dxa"/>
            <w:tcBorders>
              <w:top w:val="nil"/>
              <w:left w:val="nil"/>
              <w:bottom w:val="nil"/>
              <w:right w:val="nil"/>
            </w:tcBorders>
          </w:tcPr>
          <w:p w14:paraId="1CB3ADB1" w14:textId="77777777" w:rsidR="005A5823" w:rsidRPr="00851E31" w:rsidRDefault="005A5823" w:rsidP="001E28D1">
            <w:pPr>
              <w:tabs>
                <w:tab w:val="left" w:pos="990"/>
              </w:tabs>
              <w:ind w:left="360" w:hanging="288"/>
              <w:jc w:val="both"/>
              <w:rPr>
                <w:bCs/>
                <w:sz w:val="24"/>
                <w:szCs w:val="24"/>
              </w:rPr>
            </w:pPr>
            <w:r>
              <w:rPr>
                <w:bCs/>
                <w:sz w:val="24"/>
                <w:szCs w:val="24"/>
              </w:rPr>
              <w:t>Employment of UCF Personnel……………………………………..</w:t>
            </w:r>
          </w:p>
        </w:tc>
      </w:tr>
      <w:tr w:rsidR="005A5823" w:rsidRPr="00851E31" w14:paraId="72B5DA7B" w14:textId="77777777" w:rsidTr="0069381E">
        <w:tc>
          <w:tcPr>
            <w:tcW w:w="1160" w:type="dxa"/>
            <w:tcBorders>
              <w:top w:val="nil"/>
              <w:left w:val="nil"/>
              <w:bottom w:val="nil"/>
              <w:right w:val="nil"/>
            </w:tcBorders>
          </w:tcPr>
          <w:p w14:paraId="11B6FF69" w14:textId="77777777" w:rsidR="005A5823" w:rsidRPr="00851E31" w:rsidRDefault="005A5823" w:rsidP="001E28D1">
            <w:pPr>
              <w:tabs>
                <w:tab w:val="left" w:pos="990"/>
              </w:tabs>
              <w:ind w:left="360" w:hanging="360"/>
              <w:jc w:val="both"/>
              <w:rPr>
                <w:bCs/>
                <w:sz w:val="24"/>
                <w:szCs w:val="24"/>
              </w:rPr>
            </w:pPr>
            <w:r>
              <w:rPr>
                <w:bCs/>
                <w:sz w:val="24"/>
                <w:szCs w:val="24"/>
              </w:rPr>
              <w:t>2.35</w:t>
            </w:r>
          </w:p>
        </w:tc>
        <w:tc>
          <w:tcPr>
            <w:tcW w:w="6909" w:type="dxa"/>
            <w:tcBorders>
              <w:top w:val="nil"/>
              <w:left w:val="nil"/>
              <w:bottom w:val="nil"/>
              <w:right w:val="nil"/>
            </w:tcBorders>
          </w:tcPr>
          <w:p w14:paraId="34711EC2" w14:textId="77777777" w:rsidR="005A5823" w:rsidRPr="00851E31" w:rsidRDefault="005A5823" w:rsidP="001E28D1">
            <w:pPr>
              <w:tabs>
                <w:tab w:val="left" w:pos="990"/>
              </w:tabs>
              <w:ind w:left="360" w:hanging="288"/>
              <w:jc w:val="both"/>
              <w:rPr>
                <w:bCs/>
                <w:sz w:val="24"/>
                <w:szCs w:val="24"/>
              </w:rPr>
            </w:pPr>
            <w:r>
              <w:rPr>
                <w:bCs/>
                <w:sz w:val="24"/>
                <w:szCs w:val="24"/>
              </w:rPr>
              <w:t>Conflict of Interest…………………………………………………..</w:t>
            </w:r>
          </w:p>
        </w:tc>
      </w:tr>
      <w:tr w:rsidR="005A5823" w:rsidRPr="00851E31" w14:paraId="2C4DA528" w14:textId="77777777" w:rsidTr="0069381E">
        <w:tc>
          <w:tcPr>
            <w:tcW w:w="1160" w:type="dxa"/>
            <w:tcBorders>
              <w:top w:val="nil"/>
              <w:left w:val="nil"/>
              <w:bottom w:val="nil"/>
              <w:right w:val="nil"/>
            </w:tcBorders>
          </w:tcPr>
          <w:p w14:paraId="458B9100" w14:textId="77777777" w:rsidR="005A5823" w:rsidRPr="00851E31" w:rsidRDefault="005A5823" w:rsidP="001E28D1">
            <w:pPr>
              <w:tabs>
                <w:tab w:val="left" w:pos="990"/>
              </w:tabs>
              <w:ind w:left="360" w:hanging="360"/>
              <w:jc w:val="both"/>
              <w:rPr>
                <w:bCs/>
                <w:sz w:val="24"/>
                <w:szCs w:val="24"/>
              </w:rPr>
            </w:pPr>
            <w:r>
              <w:rPr>
                <w:bCs/>
                <w:sz w:val="24"/>
                <w:szCs w:val="24"/>
              </w:rPr>
              <w:t>2.36</w:t>
            </w:r>
          </w:p>
        </w:tc>
        <w:tc>
          <w:tcPr>
            <w:tcW w:w="6909" w:type="dxa"/>
            <w:tcBorders>
              <w:top w:val="nil"/>
              <w:left w:val="nil"/>
              <w:bottom w:val="nil"/>
              <w:right w:val="nil"/>
            </w:tcBorders>
          </w:tcPr>
          <w:p w14:paraId="164691A2" w14:textId="77777777" w:rsidR="005A5823" w:rsidRPr="00851E31" w:rsidRDefault="005A5823" w:rsidP="001E28D1">
            <w:pPr>
              <w:tabs>
                <w:tab w:val="left" w:pos="990"/>
              </w:tabs>
              <w:ind w:left="360" w:hanging="288"/>
              <w:jc w:val="both"/>
              <w:rPr>
                <w:bCs/>
                <w:sz w:val="24"/>
                <w:szCs w:val="24"/>
              </w:rPr>
            </w:pPr>
            <w:r>
              <w:rPr>
                <w:bCs/>
                <w:sz w:val="24"/>
                <w:szCs w:val="24"/>
              </w:rPr>
              <w:t>Equal Opportunity Statement……………………………………….</w:t>
            </w:r>
          </w:p>
        </w:tc>
      </w:tr>
      <w:tr w:rsidR="005A5823" w:rsidRPr="00851E31" w14:paraId="59020A5C" w14:textId="77777777" w:rsidTr="0069381E">
        <w:tc>
          <w:tcPr>
            <w:tcW w:w="1160" w:type="dxa"/>
            <w:tcBorders>
              <w:top w:val="nil"/>
              <w:left w:val="nil"/>
              <w:bottom w:val="nil"/>
              <w:right w:val="nil"/>
            </w:tcBorders>
          </w:tcPr>
          <w:p w14:paraId="39C5B6F0" w14:textId="77777777" w:rsidR="005A5823" w:rsidRPr="00851E31" w:rsidRDefault="005A5823" w:rsidP="001E28D1">
            <w:pPr>
              <w:tabs>
                <w:tab w:val="left" w:pos="990"/>
              </w:tabs>
              <w:ind w:left="360" w:hanging="360"/>
              <w:jc w:val="both"/>
              <w:rPr>
                <w:bCs/>
                <w:sz w:val="24"/>
                <w:szCs w:val="24"/>
              </w:rPr>
            </w:pPr>
            <w:r>
              <w:rPr>
                <w:bCs/>
                <w:sz w:val="24"/>
                <w:szCs w:val="24"/>
              </w:rPr>
              <w:t>2.37</w:t>
            </w:r>
          </w:p>
        </w:tc>
        <w:tc>
          <w:tcPr>
            <w:tcW w:w="6909" w:type="dxa"/>
            <w:tcBorders>
              <w:top w:val="nil"/>
              <w:left w:val="nil"/>
              <w:bottom w:val="nil"/>
              <w:right w:val="nil"/>
            </w:tcBorders>
          </w:tcPr>
          <w:p w14:paraId="7107F2FF" w14:textId="77777777" w:rsidR="005A5823" w:rsidRPr="00851E31" w:rsidRDefault="005A5823" w:rsidP="001E28D1">
            <w:pPr>
              <w:tabs>
                <w:tab w:val="left" w:pos="990"/>
              </w:tabs>
              <w:ind w:left="360" w:hanging="288"/>
              <w:jc w:val="both"/>
              <w:rPr>
                <w:bCs/>
                <w:sz w:val="24"/>
                <w:szCs w:val="24"/>
              </w:rPr>
            </w:pPr>
            <w:r>
              <w:rPr>
                <w:bCs/>
                <w:sz w:val="24"/>
                <w:szCs w:val="24"/>
              </w:rPr>
              <w:t>Waiver of Rights and Breaches……………………………………..</w:t>
            </w:r>
          </w:p>
        </w:tc>
      </w:tr>
      <w:tr w:rsidR="005A5823" w:rsidRPr="00851E31" w14:paraId="72ED44DB" w14:textId="77777777" w:rsidTr="0069381E">
        <w:tc>
          <w:tcPr>
            <w:tcW w:w="1160" w:type="dxa"/>
            <w:tcBorders>
              <w:top w:val="nil"/>
              <w:left w:val="nil"/>
              <w:bottom w:val="nil"/>
              <w:right w:val="nil"/>
            </w:tcBorders>
          </w:tcPr>
          <w:p w14:paraId="3E5450A7" w14:textId="77777777" w:rsidR="005A5823" w:rsidRPr="00851E31" w:rsidRDefault="005A5823" w:rsidP="001E28D1">
            <w:pPr>
              <w:tabs>
                <w:tab w:val="left" w:pos="990"/>
              </w:tabs>
              <w:ind w:left="360" w:hanging="360"/>
              <w:jc w:val="both"/>
              <w:rPr>
                <w:bCs/>
                <w:sz w:val="24"/>
                <w:szCs w:val="24"/>
              </w:rPr>
            </w:pPr>
            <w:r>
              <w:rPr>
                <w:bCs/>
                <w:sz w:val="24"/>
                <w:szCs w:val="24"/>
              </w:rPr>
              <w:t>2.38</w:t>
            </w:r>
          </w:p>
        </w:tc>
        <w:tc>
          <w:tcPr>
            <w:tcW w:w="6909" w:type="dxa"/>
            <w:tcBorders>
              <w:top w:val="nil"/>
              <w:left w:val="nil"/>
              <w:bottom w:val="nil"/>
              <w:right w:val="nil"/>
            </w:tcBorders>
          </w:tcPr>
          <w:p w14:paraId="43A6D95B" w14:textId="77777777" w:rsidR="005A5823" w:rsidRPr="00851E31" w:rsidRDefault="005A5823" w:rsidP="001E28D1">
            <w:pPr>
              <w:tabs>
                <w:tab w:val="left" w:pos="990"/>
              </w:tabs>
              <w:ind w:left="360" w:hanging="288"/>
              <w:jc w:val="both"/>
              <w:rPr>
                <w:bCs/>
                <w:sz w:val="24"/>
                <w:szCs w:val="24"/>
              </w:rPr>
            </w:pPr>
            <w:r>
              <w:rPr>
                <w:bCs/>
                <w:sz w:val="24"/>
                <w:szCs w:val="24"/>
              </w:rPr>
              <w:t>Headings Not Controlling…………………………………………...</w:t>
            </w:r>
          </w:p>
        </w:tc>
      </w:tr>
      <w:tr w:rsidR="005A5823" w:rsidRPr="00851E31" w14:paraId="077F01D1" w14:textId="77777777" w:rsidTr="0069381E">
        <w:tc>
          <w:tcPr>
            <w:tcW w:w="1160" w:type="dxa"/>
            <w:tcBorders>
              <w:top w:val="nil"/>
              <w:left w:val="nil"/>
              <w:bottom w:val="nil"/>
              <w:right w:val="nil"/>
            </w:tcBorders>
          </w:tcPr>
          <w:p w14:paraId="13778CBB" w14:textId="77777777" w:rsidR="005A5823" w:rsidRPr="00851E31" w:rsidRDefault="005A5823" w:rsidP="001E28D1">
            <w:pPr>
              <w:tabs>
                <w:tab w:val="left" w:pos="990"/>
              </w:tabs>
              <w:ind w:left="360" w:hanging="360"/>
              <w:jc w:val="both"/>
              <w:rPr>
                <w:bCs/>
                <w:sz w:val="24"/>
                <w:szCs w:val="24"/>
              </w:rPr>
            </w:pPr>
            <w:r>
              <w:rPr>
                <w:bCs/>
                <w:sz w:val="24"/>
                <w:szCs w:val="24"/>
              </w:rPr>
              <w:t>2.39</w:t>
            </w:r>
          </w:p>
        </w:tc>
        <w:tc>
          <w:tcPr>
            <w:tcW w:w="6909" w:type="dxa"/>
            <w:tcBorders>
              <w:top w:val="nil"/>
              <w:left w:val="nil"/>
              <w:bottom w:val="nil"/>
              <w:right w:val="nil"/>
            </w:tcBorders>
          </w:tcPr>
          <w:p w14:paraId="6C5EAF7B" w14:textId="77777777" w:rsidR="005A5823" w:rsidRPr="00851E31" w:rsidRDefault="005A5823" w:rsidP="001E28D1">
            <w:pPr>
              <w:tabs>
                <w:tab w:val="left" w:pos="990"/>
              </w:tabs>
              <w:ind w:left="360" w:hanging="288"/>
              <w:jc w:val="both"/>
              <w:rPr>
                <w:bCs/>
                <w:sz w:val="24"/>
                <w:szCs w:val="24"/>
              </w:rPr>
            </w:pPr>
            <w:r>
              <w:rPr>
                <w:bCs/>
                <w:sz w:val="24"/>
                <w:szCs w:val="24"/>
              </w:rPr>
              <w:t>Employee Involvement/Covenant Against Contingent Fees……….</w:t>
            </w:r>
          </w:p>
        </w:tc>
      </w:tr>
      <w:tr w:rsidR="005A5823" w:rsidRPr="00851E31" w14:paraId="407B209D" w14:textId="77777777" w:rsidTr="0069381E">
        <w:tc>
          <w:tcPr>
            <w:tcW w:w="1160" w:type="dxa"/>
            <w:tcBorders>
              <w:top w:val="nil"/>
              <w:left w:val="nil"/>
              <w:bottom w:val="nil"/>
              <w:right w:val="nil"/>
            </w:tcBorders>
          </w:tcPr>
          <w:p w14:paraId="2E75536B" w14:textId="77777777" w:rsidR="005A5823" w:rsidRPr="00851E31" w:rsidRDefault="005A5823" w:rsidP="001E28D1">
            <w:pPr>
              <w:tabs>
                <w:tab w:val="left" w:pos="990"/>
              </w:tabs>
              <w:ind w:left="360" w:hanging="360"/>
              <w:jc w:val="both"/>
              <w:rPr>
                <w:bCs/>
                <w:sz w:val="24"/>
                <w:szCs w:val="24"/>
              </w:rPr>
            </w:pPr>
            <w:r>
              <w:rPr>
                <w:bCs/>
                <w:sz w:val="24"/>
                <w:szCs w:val="24"/>
              </w:rPr>
              <w:t>2.40</w:t>
            </w:r>
          </w:p>
        </w:tc>
        <w:tc>
          <w:tcPr>
            <w:tcW w:w="6909" w:type="dxa"/>
            <w:tcBorders>
              <w:top w:val="nil"/>
              <w:left w:val="nil"/>
              <w:bottom w:val="nil"/>
              <w:right w:val="nil"/>
            </w:tcBorders>
          </w:tcPr>
          <w:p w14:paraId="660DF4F4" w14:textId="77777777" w:rsidR="005A5823" w:rsidRPr="00851E31" w:rsidRDefault="005A5823" w:rsidP="001E28D1">
            <w:pPr>
              <w:tabs>
                <w:tab w:val="left" w:pos="990"/>
              </w:tabs>
              <w:ind w:left="360" w:hanging="288"/>
              <w:jc w:val="both"/>
              <w:rPr>
                <w:bCs/>
                <w:sz w:val="24"/>
                <w:szCs w:val="24"/>
              </w:rPr>
            </w:pPr>
            <w:r>
              <w:rPr>
                <w:bCs/>
                <w:sz w:val="24"/>
                <w:szCs w:val="24"/>
              </w:rPr>
              <w:t>Employment of Aliens………………………………………………</w:t>
            </w:r>
          </w:p>
        </w:tc>
      </w:tr>
      <w:tr w:rsidR="005A5823" w:rsidRPr="00851E31" w14:paraId="0D696D13" w14:textId="77777777" w:rsidTr="0069381E">
        <w:tc>
          <w:tcPr>
            <w:tcW w:w="1160" w:type="dxa"/>
            <w:tcBorders>
              <w:top w:val="nil"/>
              <w:left w:val="nil"/>
              <w:bottom w:val="nil"/>
              <w:right w:val="nil"/>
            </w:tcBorders>
          </w:tcPr>
          <w:p w14:paraId="4E9EF70F" w14:textId="77777777" w:rsidR="005A5823" w:rsidRPr="00851E31" w:rsidRDefault="005A5823" w:rsidP="001E28D1">
            <w:pPr>
              <w:tabs>
                <w:tab w:val="left" w:pos="990"/>
              </w:tabs>
              <w:ind w:left="360" w:hanging="360"/>
              <w:jc w:val="both"/>
              <w:rPr>
                <w:bCs/>
                <w:sz w:val="24"/>
                <w:szCs w:val="24"/>
              </w:rPr>
            </w:pPr>
            <w:r>
              <w:rPr>
                <w:bCs/>
                <w:sz w:val="24"/>
                <w:szCs w:val="24"/>
              </w:rPr>
              <w:t>2.41</w:t>
            </w:r>
          </w:p>
        </w:tc>
        <w:tc>
          <w:tcPr>
            <w:tcW w:w="6909" w:type="dxa"/>
            <w:tcBorders>
              <w:top w:val="nil"/>
              <w:left w:val="nil"/>
              <w:bottom w:val="nil"/>
              <w:right w:val="nil"/>
            </w:tcBorders>
          </w:tcPr>
          <w:p w14:paraId="4378D3FD" w14:textId="77777777" w:rsidR="005A5823" w:rsidRPr="00851E31" w:rsidRDefault="005A5823" w:rsidP="001E28D1">
            <w:pPr>
              <w:tabs>
                <w:tab w:val="left" w:pos="990"/>
              </w:tabs>
              <w:ind w:left="360" w:hanging="288"/>
              <w:jc w:val="both"/>
              <w:rPr>
                <w:bCs/>
                <w:sz w:val="24"/>
                <w:szCs w:val="24"/>
              </w:rPr>
            </w:pPr>
            <w:r>
              <w:rPr>
                <w:bCs/>
                <w:sz w:val="24"/>
                <w:szCs w:val="24"/>
              </w:rPr>
              <w:t>Site Rules and Regulations………………………………………….</w:t>
            </w:r>
          </w:p>
        </w:tc>
      </w:tr>
      <w:tr w:rsidR="005A5823" w:rsidRPr="00851E31" w14:paraId="572007A3" w14:textId="77777777" w:rsidTr="0069381E">
        <w:tc>
          <w:tcPr>
            <w:tcW w:w="1160" w:type="dxa"/>
            <w:tcBorders>
              <w:top w:val="nil"/>
              <w:left w:val="nil"/>
              <w:bottom w:val="nil"/>
              <w:right w:val="nil"/>
            </w:tcBorders>
          </w:tcPr>
          <w:p w14:paraId="208A356A" w14:textId="77777777" w:rsidR="005A5823" w:rsidRPr="00851E31" w:rsidRDefault="005A5823" w:rsidP="001E28D1">
            <w:pPr>
              <w:tabs>
                <w:tab w:val="left" w:pos="990"/>
              </w:tabs>
              <w:ind w:left="360" w:hanging="360"/>
              <w:jc w:val="both"/>
              <w:rPr>
                <w:bCs/>
                <w:sz w:val="24"/>
                <w:szCs w:val="24"/>
              </w:rPr>
            </w:pPr>
            <w:r>
              <w:rPr>
                <w:bCs/>
                <w:sz w:val="24"/>
                <w:szCs w:val="24"/>
              </w:rPr>
              <w:t>2.42</w:t>
            </w:r>
          </w:p>
        </w:tc>
        <w:tc>
          <w:tcPr>
            <w:tcW w:w="6909" w:type="dxa"/>
            <w:tcBorders>
              <w:top w:val="nil"/>
              <w:left w:val="nil"/>
              <w:bottom w:val="nil"/>
              <w:right w:val="nil"/>
            </w:tcBorders>
          </w:tcPr>
          <w:p w14:paraId="712FF03B" w14:textId="77777777" w:rsidR="005A5823" w:rsidRPr="00851E31" w:rsidRDefault="005A5823" w:rsidP="001E28D1">
            <w:pPr>
              <w:tabs>
                <w:tab w:val="left" w:pos="990"/>
              </w:tabs>
              <w:ind w:left="360" w:hanging="288"/>
              <w:jc w:val="both"/>
              <w:rPr>
                <w:bCs/>
                <w:sz w:val="24"/>
                <w:szCs w:val="24"/>
              </w:rPr>
            </w:pPr>
            <w:r>
              <w:rPr>
                <w:bCs/>
                <w:sz w:val="24"/>
                <w:szCs w:val="24"/>
              </w:rPr>
              <w:t>Travel Expenses……………………………………………………..</w:t>
            </w:r>
          </w:p>
        </w:tc>
      </w:tr>
      <w:tr w:rsidR="005A5823" w:rsidRPr="00851E31" w14:paraId="6D6423AD" w14:textId="77777777" w:rsidTr="0069381E">
        <w:tc>
          <w:tcPr>
            <w:tcW w:w="1160" w:type="dxa"/>
            <w:tcBorders>
              <w:top w:val="nil"/>
              <w:left w:val="nil"/>
              <w:bottom w:val="nil"/>
              <w:right w:val="nil"/>
            </w:tcBorders>
          </w:tcPr>
          <w:p w14:paraId="02D1C9F7" w14:textId="77777777" w:rsidR="005A5823" w:rsidRPr="00851E31" w:rsidRDefault="005A5823" w:rsidP="001E28D1">
            <w:pPr>
              <w:tabs>
                <w:tab w:val="left" w:pos="990"/>
              </w:tabs>
              <w:ind w:left="360" w:hanging="360"/>
              <w:jc w:val="both"/>
              <w:rPr>
                <w:bCs/>
                <w:sz w:val="24"/>
                <w:szCs w:val="24"/>
              </w:rPr>
            </w:pPr>
            <w:r>
              <w:rPr>
                <w:bCs/>
                <w:sz w:val="24"/>
                <w:szCs w:val="24"/>
              </w:rPr>
              <w:lastRenderedPageBreak/>
              <w:t>2.43</w:t>
            </w:r>
          </w:p>
        </w:tc>
        <w:tc>
          <w:tcPr>
            <w:tcW w:w="6909" w:type="dxa"/>
            <w:tcBorders>
              <w:top w:val="nil"/>
              <w:left w:val="nil"/>
              <w:bottom w:val="nil"/>
              <w:right w:val="nil"/>
            </w:tcBorders>
          </w:tcPr>
          <w:p w14:paraId="453DC2BA" w14:textId="77777777" w:rsidR="005A5823" w:rsidRPr="00851E31" w:rsidRDefault="005A5823" w:rsidP="001E28D1">
            <w:pPr>
              <w:tabs>
                <w:tab w:val="left" w:pos="990"/>
              </w:tabs>
              <w:ind w:left="360" w:hanging="288"/>
              <w:jc w:val="both"/>
              <w:rPr>
                <w:bCs/>
                <w:sz w:val="24"/>
                <w:szCs w:val="24"/>
              </w:rPr>
            </w:pPr>
            <w:r>
              <w:rPr>
                <w:bCs/>
                <w:sz w:val="24"/>
                <w:szCs w:val="24"/>
              </w:rPr>
              <w:t>Annual Appropriations………………………………………………</w:t>
            </w:r>
          </w:p>
        </w:tc>
      </w:tr>
      <w:tr w:rsidR="005A5823" w:rsidRPr="00851E31" w14:paraId="16B15661" w14:textId="77777777" w:rsidTr="0069381E">
        <w:tc>
          <w:tcPr>
            <w:tcW w:w="1160" w:type="dxa"/>
            <w:tcBorders>
              <w:top w:val="nil"/>
              <w:left w:val="nil"/>
              <w:bottom w:val="nil"/>
              <w:right w:val="nil"/>
            </w:tcBorders>
          </w:tcPr>
          <w:p w14:paraId="35B986FB" w14:textId="77777777" w:rsidR="005A5823" w:rsidRPr="00851E31" w:rsidRDefault="005A5823" w:rsidP="001E28D1">
            <w:pPr>
              <w:tabs>
                <w:tab w:val="left" w:pos="990"/>
              </w:tabs>
              <w:ind w:left="360" w:hanging="360"/>
              <w:jc w:val="both"/>
              <w:rPr>
                <w:bCs/>
                <w:sz w:val="24"/>
                <w:szCs w:val="24"/>
              </w:rPr>
            </w:pPr>
            <w:r>
              <w:rPr>
                <w:bCs/>
                <w:sz w:val="24"/>
                <w:szCs w:val="24"/>
              </w:rPr>
              <w:t>2.44</w:t>
            </w:r>
          </w:p>
        </w:tc>
        <w:tc>
          <w:tcPr>
            <w:tcW w:w="6909" w:type="dxa"/>
            <w:tcBorders>
              <w:top w:val="nil"/>
              <w:left w:val="nil"/>
              <w:bottom w:val="nil"/>
              <w:right w:val="nil"/>
            </w:tcBorders>
          </w:tcPr>
          <w:p w14:paraId="297C0AA6" w14:textId="77777777" w:rsidR="005A5823" w:rsidRPr="00851E31" w:rsidRDefault="005A5823" w:rsidP="001E28D1">
            <w:pPr>
              <w:tabs>
                <w:tab w:val="left" w:pos="990"/>
              </w:tabs>
              <w:ind w:left="360" w:hanging="288"/>
              <w:jc w:val="both"/>
              <w:rPr>
                <w:bCs/>
                <w:sz w:val="24"/>
                <w:szCs w:val="24"/>
              </w:rPr>
            </w:pPr>
            <w:r>
              <w:rPr>
                <w:bCs/>
                <w:sz w:val="24"/>
                <w:szCs w:val="24"/>
              </w:rPr>
              <w:t>Taxes………………………………………………………………...</w:t>
            </w:r>
          </w:p>
        </w:tc>
      </w:tr>
      <w:tr w:rsidR="005A5823" w:rsidRPr="00851E31" w14:paraId="082BD0B7" w14:textId="77777777" w:rsidTr="0069381E">
        <w:tc>
          <w:tcPr>
            <w:tcW w:w="1160" w:type="dxa"/>
            <w:tcBorders>
              <w:top w:val="nil"/>
              <w:left w:val="nil"/>
              <w:bottom w:val="nil"/>
              <w:right w:val="nil"/>
            </w:tcBorders>
          </w:tcPr>
          <w:p w14:paraId="2C4B7313" w14:textId="77777777" w:rsidR="005A5823" w:rsidRPr="00851E31" w:rsidRDefault="005A5823" w:rsidP="001E28D1">
            <w:pPr>
              <w:tabs>
                <w:tab w:val="left" w:pos="990"/>
              </w:tabs>
              <w:ind w:left="360" w:hanging="360"/>
              <w:jc w:val="both"/>
              <w:rPr>
                <w:bCs/>
                <w:sz w:val="24"/>
                <w:szCs w:val="24"/>
              </w:rPr>
            </w:pPr>
            <w:r>
              <w:rPr>
                <w:bCs/>
                <w:sz w:val="24"/>
                <w:szCs w:val="24"/>
              </w:rPr>
              <w:t>2.45</w:t>
            </w:r>
          </w:p>
        </w:tc>
        <w:tc>
          <w:tcPr>
            <w:tcW w:w="6909" w:type="dxa"/>
            <w:tcBorders>
              <w:top w:val="nil"/>
              <w:left w:val="nil"/>
              <w:bottom w:val="nil"/>
              <w:right w:val="nil"/>
            </w:tcBorders>
          </w:tcPr>
          <w:p w14:paraId="658A5D57" w14:textId="77777777" w:rsidR="005A5823" w:rsidRPr="00851E31" w:rsidRDefault="005A5823" w:rsidP="001E28D1">
            <w:pPr>
              <w:tabs>
                <w:tab w:val="left" w:pos="990"/>
              </w:tabs>
              <w:ind w:left="360" w:hanging="288"/>
              <w:jc w:val="both"/>
              <w:rPr>
                <w:bCs/>
                <w:sz w:val="24"/>
                <w:szCs w:val="24"/>
              </w:rPr>
            </w:pPr>
            <w:r>
              <w:rPr>
                <w:bCs/>
                <w:sz w:val="24"/>
                <w:szCs w:val="24"/>
              </w:rPr>
              <w:t>Contractual Precedence……………………………………………..</w:t>
            </w:r>
          </w:p>
        </w:tc>
      </w:tr>
      <w:tr w:rsidR="005A5823" w:rsidRPr="00851E31" w14:paraId="53FE4BF7" w14:textId="77777777" w:rsidTr="0069381E">
        <w:tc>
          <w:tcPr>
            <w:tcW w:w="1160" w:type="dxa"/>
            <w:tcBorders>
              <w:top w:val="nil"/>
              <w:left w:val="nil"/>
              <w:bottom w:val="nil"/>
              <w:right w:val="nil"/>
            </w:tcBorders>
          </w:tcPr>
          <w:p w14:paraId="13F2A47F" w14:textId="77777777" w:rsidR="005A5823" w:rsidRPr="00851E31" w:rsidRDefault="005A5823" w:rsidP="001E28D1">
            <w:pPr>
              <w:tabs>
                <w:tab w:val="left" w:pos="990"/>
              </w:tabs>
              <w:ind w:left="360" w:hanging="360"/>
              <w:jc w:val="both"/>
              <w:rPr>
                <w:bCs/>
                <w:sz w:val="24"/>
                <w:szCs w:val="24"/>
              </w:rPr>
            </w:pPr>
            <w:r>
              <w:rPr>
                <w:bCs/>
                <w:sz w:val="24"/>
                <w:szCs w:val="24"/>
              </w:rPr>
              <w:t>2.46</w:t>
            </w:r>
          </w:p>
        </w:tc>
        <w:tc>
          <w:tcPr>
            <w:tcW w:w="6909" w:type="dxa"/>
            <w:tcBorders>
              <w:top w:val="nil"/>
              <w:left w:val="nil"/>
              <w:bottom w:val="nil"/>
              <w:right w:val="nil"/>
            </w:tcBorders>
          </w:tcPr>
          <w:p w14:paraId="5E9D4F76" w14:textId="77777777" w:rsidR="005A5823" w:rsidRPr="00851E31" w:rsidRDefault="005A5823" w:rsidP="001E28D1">
            <w:pPr>
              <w:tabs>
                <w:tab w:val="left" w:pos="990"/>
              </w:tabs>
              <w:ind w:left="360" w:hanging="288"/>
              <w:jc w:val="both"/>
              <w:rPr>
                <w:bCs/>
                <w:sz w:val="24"/>
                <w:szCs w:val="24"/>
              </w:rPr>
            </w:pPr>
            <w:r>
              <w:rPr>
                <w:bCs/>
                <w:sz w:val="24"/>
                <w:szCs w:val="24"/>
              </w:rPr>
              <w:t>Use of Contract by Other Government Agencies…………………...</w:t>
            </w:r>
          </w:p>
        </w:tc>
      </w:tr>
      <w:tr w:rsidR="005A5823" w:rsidRPr="00851E31" w14:paraId="16A8CA23" w14:textId="77777777" w:rsidTr="0069381E">
        <w:tc>
          <w:tcPr>
            <w:tcW w:w="1160" w:type="dxa"/>
            <w:tcBorders>
              <w:top w:val="nil"/>
              <w:left w:val="nil"/>
              <w:bottom w:val="nil"/>
              <w:right w:val="nil"/>
            </w:tcBorders>
          </w:tcPr>
          <w:p w14:paraId="5DB5245C" w14:textId="77777777" w:rsidR="005A5823" w:rsidRPr="00851E31" w:rsidRDefault="005A5823" w:rsidP="001E28D1">
            <w:pPr>
              <w:tabs>
                <w:tab w:val="left" w:pos="990"/>
              </w:tabs>
              <w:ind w:left="360" w:hanging="360"/>
              <w:jc w:val="both"/>
              <w:rPr>
                <w:bCs/>
                <w:sz w:val="24"/>
                <w:szCs w:val="24"/>
              </w:rPr>
            </w:pPr>
            <w:r>
              <w:rPr>
                <w:bCs/>
                <w:sz w:val="24"/>
                <w:szCs w:val="24"/>
              </w:rPr>
              <w:t>2.47</w:t>
            </w:r>
          </w:p>
        </w:tc>
        <w:tc>
          <w:tcPr>
            <w:tcW w:w="6909" w:type="dxa"/>
            <w:tcBorders>
              <w:top w:val="nil"/>
              <w:left w:val="nil"/>
              <w:bottom w:val="nil"/>
              <w:right w:val="nil"/>
            </w:tcBorders>
          </w:tcPr>
          <w:p w14:paraId="0940D144" w14:textId="77777777" w:rsidR="005A5823" w:rsidRPr="00851E31" w:rsidRDefault="005A5823" w:rsidP="001E28D1">
            <w:pPr>
              <w:tabs>
                <w:tab w:val="left" w:pos="990"/>
              </w:tabs>
              <w:ind w:left="360" w:hanging="288"/>
              <w:jc w:val="both"/>
              <w:rPr>
                <w:bCs/>
                <w:sz w:val="24"/>
                <w:szCs w:val="24"/>
              </w:rPr>
            </w:pPr>
            <w:r>
              <w:rPr>
                <w:bCs/>
                <w:sz w:val="24"/>
                <w:szCs w:val="24"/>
              </w:rPr>
              <w:t>Public Entity Crimes………………………………………………...</w:t>
            </w:r>
          </w:p>
        </w:tc>
      </w:tr>
      <w:tr w:rsidR="005A5823" w:rsidRPr="00851E31" w14:paraId="05C9CE71" w14:textId="77777777" w:rsidTr="0069381E">
        <w:tc>
          <w:tcPr>
            <w:tcW w:w="1160" w:type="dxa"/>
            <w:tcBorders>
              <w:top w:val="nil"/>
              <w:left w:val="nil"/>
              <w:bottom w:val="nil"/>
              <w:right w:val="nil"/>
            </w:tcBorders>
          </w:tcPr>
          <w:p w14:paraId="645F6F8A" w14:textId="77777777" w:rsidR="005A5823" w:rsidRPr="00851E31" w:rsidRDefault="005A5823" w:rsidP="001E28D1">
            <w:pPr>
              <w:tabs>
                <w:tab w:val="left" w:pos="990"/>
              </w:tabs>
              <w:ind w:left="360" w:hanging="360"/>
              <w:jc w:val="both"/>
              <w:rPr>
                <w:bCs/>
                <w:sz w:val="24"/>
                <w:szCs w:val="24"/>
              </w:rPr>
            </w:pPr>
            <w:r>
              <w:rPr>
                <w:bCs/>
                <w:sz w:val="24"/>
                <w:szCs w:val="24"/>
              </w:rPr>
              <w:t>2.48</w:t>
            </w:r>
          </w:p>
        </w:tc>
        <w:tc>
          <w:tcPr>
            <w:tcW w:w="6909" w:type="dxa"/>
            <w:tcBorders>
              <w:top w:val="nil"/>
              <w:left w:val="nil"/>
              <w:bottom w:val="nil"/>
              <w:right w:val="nil"/>
            </w:tcBorders>
          </w:tcPr>
          <w:p w14:paraId="3C46DE45" w14:textId="77777777" w:rsidR="005A5823" w:rsidRPr="00851E31" w:rsidRDefault="005A5823" w:rsidP="001E28D1">
            <w:pPr>
              <w:tabs>
                <w:tab w:val="left" w:pos="990"/>
              </w:tabs>
              <w:ind w:left="360" w:hanging="288"/>
              <w:jc w:val="both"/>
              <w:rPr>
                <w:bCs/>
                <w:sz w:val="24"/>
                <w:szCs w:val="24"/>
              </w:rPr>
            </w:pPr>
            <w:r>
              <w:rPr>
                <w:bCs/>
                <w:sz w:val="24"/>
                <w:szCs w:val="24"/>
              </w:rPr>
              <w:t>Work for Hire……………………………………………………….</w:t>
            </w:r>
          </w:p>
        </w:tc>
      </w:tr>
      <w:tr w:rsidR="005A5823" w:rsidRPr="00851E31" w14:paraId="2F8C4738" w14:textId="77777777" w:rsidTr="0069381E">
        <w:tc>
          <w:tcPr>
            <w:tcW w:w="1160" w:type="dxa"/>
            <w:tcBorders>
              <w:top w:val="nil"/>
              <w:left w:val="nil"/>
              <w:bottom w:val="nil"/>
              <w:right w:val="nil"/>
            </w:tcBorders>
          </w:tcPr>
          <w:p w14:paraId="2A018292" w14:textId="77777777" w:rsidR="005A5823" w:rsidRPr="00851E31" w:rsidRDefault="005A5823" w:rsidP="001E28D1">
            <w:pPr>
              <w:tabs>
                <w:tab w:val="left" w:pos="990"/>
              </w:tabs>
              <w:ind w:left="360" w:hanging="360"/>
              <w:jc w:val="both"/>
              <w:rPr>
                <w:bCs/>
                <w:sz w:val="24"/>
                <w:szCs w:val="24"/>
              </w:rPr>
            </w:pPr>
            <w:r>
              <w:rPr>
                <w:bCs/>
                <w:sz w:val="24"/>
                <w:szCs w:val="24"/>
              </w:rPr>
              <w:t>2.49</w:t>
            </w:r>
          </w:p>
        </w:tc>
        <w:tc>
          <w:tcPr>
            <w:tcW w:w="6909" w:type="dxa"/>
            <w:tcBorders>
              <w:top w:val="nil"/>
              <w:left w:val="nil"/>
              <w:bottom w:val="nil"/>
              <w:right w:val="nil"/>
            </w:tcBorders>
          </w:tcPr>
          <w:p w14:paraId="16FAD363" w14:textId="77777777" w:rsidR="005A5823" w:rsidRPr="00851E31" w:rsidRDefault="005A5823" w:rsidP="001E28D1">
            <w:pPr>
              <w:tabs>
                <w:tab w:val="left" w:pos="990"/>
              </w:tabs>
              <w:ind w:left="360" w:hanging="288"/>
              <w:jc w:val="both"/>
              <w:rPr>
                <w:bCs/>
                <w:sz w:val="24"/>
                <w:szCs w:val="24"/>
              </w:rPr>
            </w:pPr>
            <w:r>
              <w:rPr>
                <w:bCs/>
                <w:sz w:val="24"/>
                <w:szCs w:val="24"/>
              </w:rPr>
              <w:t>Export Control………………………………………………………</w:t>
            </w:r>
          </w:p>
        </w:tc>
      </w:tr>
      <w:tr w:rsidR="005A5823" w:rsidRPr="00851E31" w14:paraId="6D84B372" w14:textId="77777777" w:rsidTr="0069381E">
        <w:tc>
          <w:tcPr>
            <w:tcW w:w="1160" w:type="dxa"/>
            <w:tcBorders>
              <w:top w:val="nil"/>
              <w:left w:val="nil"/>
              <w:bottom w:val="nil"/>
              <w:right w:val="nil"/>
            </w:tcBorders>
          </w:tcPr>
          <w:p w14:paraId="33950969" w14:textId="77777777" w:rsidR="005A5823" w:rsidRPr="00851E31" w:rsidRDefault="005A5823" w:rsidP="001E28D1">
            <w:pPr>
              <w:tabs>
                <w:tab w:val="left" w:pos="990"/>
              </w:tabs>
              <w:ind w:left="360" w:hanging="360"/>
              <w:jc w:val="both"/>
              <w:rPr>
                <w:bCs/>
                <w:sz w:val="24"/>
                <w:szCs w:val="24"/>
              </w:rPr>
            </w:pPr>
            <w:r>
              <w:rPr>
                <w:bCs/>
                <w:sz w:val="24"/>
                <w:szCs w:val="24"/>
              </w:rPr>
              <w:t>2.50</w:t>
            </w:r>
          </w:p>
        </w:tc>
        <w:tc>
          <w:tcPr>
            <w:tcW w:w="6909" w:type="dxa"/>
            <w:tcBorders>
              <w:top w:val="nil"/>
              <w:left w:val="nil"/>
              <w:bottom w:val="nil"/>
              <w:right w:val="nil"/>
            </w:tcBorders>
          </w:tcPr>
          <w:p w14:paraId="7796C15B" w14:textId="77777777" w:rsidR="005A5823" w:rsidRPr="00851E31" w:rsidRDefault="005A5823" w:rsidP="001E28D1">
            <w:pPr>
              <w:tabs>
                <w:tab w:val="left" w:pos="990"/>
              </w:tabs>
              <w:ind w:left="360" w:hanging="288"/>
              <w:jc w:val="both"/>
              <w:rPr>
                <w:bCs/>
                <w:sz w:val="24"/>
                <w:szCs w:val="24"/>
              </w:rPr>
            </w:pPr>
            <w:r>
              <w:rPr>
                <w:bCs/>
                <w:sz w:val="24"/>
                <w:szCs w:val="24"/>
              </w:rPr>
              <w:t>Nonnegotiable Conditions and Requirements………………………</w:t>
            </w:r>
          </w:p>
        </w:tc>
      </w:tr>
      <w:tr w:rsidR="005A5823" w:rsidRPr="00851E31" w14:paraId="102F1FF5" w14:textId="77777777" w:rsidTr="0069381E">
        <w:tc>
          <w:tcPr>
            <w:tcW w:w="1160" w:type="dxa"/>
            <w:tcBorders>
              <w:top w:val="nil"/>
              <w:left w:val="nil"/>
              <w:bottom w:val="nil"/>
              <w:right w:val="nil"/>
            </w:tcBorders>
          </w:tcPr>
          <w:p w14:paraId="16E51221" w14:textId="77777777" w:rsidR="005A5823" w:rsidRPr="00DE2B15" w:rsidRDefault="005A5823" w:rsidP="001E28D1">
            <w:pPr>
              <w:tabs>
                <w:tab w:val="left" w:pos="990"/>
              </w:tabs>
              <w:ind w:left="360" w:hanging="360"/>
              <w:jc w:val="both"/>
              <w:rPr>
                <w:bCs/>
                <w:sz w:val="24"/>
                <w:szCs w:val="24"/>
              </w:rPr>
            </w:pPr>
            <w:r w:rsidRPr="00DE2B15">
              <w:rPr>
                <w:bCs/>
                <w:sz w:val="24"/>
                <w:szCs w:val="24"/>
              </w:rPr>
              <w:t>2.51</w:t>
            </w:r>
          </w:p>
          <w:p w14:paraId="6CF53D40" w14:textId="77777777" w:rsidR="00AA1D33" w:rsidRDefault="005A5823" w:rsidP="001E28D1">
            <w:pPr>
              <w:tabs>
                <w:tab w:val="left" w:pos="990"/>
              </w:tabs>
              <w:ind w:left="360" w:hanging="360"/>
              <w:jc w:val="both"/>
              <w:rPr>
                <w:bCs/>
                <w:sz w:val="24"/>
                <w:szCs w:val="24"/>
              </w:rPr>
            </w:pPr>
            <w:r w:rsidRPr="004E3887">
              <w:rPr>
                <w:bCs/>
                <w:sz w:val="24"/>
                <w:szCs w:val="24"/>
              </w:rPr>
              <w:t>2.52</w:t>
            </w:r>
          </w:p>
          <w:p w14:paraId="173BA21C" w14:textId="77777777" w:rsidR="00AA1D33" w:rsidRDefault="00AA1D33" w:rsidP="001E28D1">
            <w:pPr>
              <w:tabs>
                <w:tab w:val="left" w:pos="990"/>
              </w:tabs>
              <w:ind w:left="360" w:hanging="360"/>
              <w:jc w:val="both"/>
              <w:rPr>
                <w:bCs/>
                <w:sz w:val="24"/>
                <w:szCs w:val="24"/>
              </w:rPr>
            </w:pPr>
            <w:r>
              <w:rPr>
                <w:bCs/>
                <w:sz w:val="24"/>
                <w:szCs w:val="24"/>
              </w:rPr>
              <w:t>2.53</w:t>
            </w:r>
          </w:p>
          <w:p w14:paraId="60CB9EE9" w14:textId="160CEF28" w:rsidR="002A707B" w:rsidRDefault="00D4439D" w:rsidP="001E28D1">
            <w:pPr>
              <w:tabs>
                <w:tab w:val="left" w:pos="990"/>
              </w:tabs>
              <w:ind w:left="360" w:hanging="360"/>
              <w:jc w:val="both"/>
              <w:rPr>
                <w:bCs/>
                <w:sz w:val="24"/>
                <w:szCs w:val="24"/>
              </w:rPr>
            </w:pPr>
            <w:r>
              <w:rPr>
                <w:bCs/>
                <w:sz w:val="24"/>
                <w:szCs w:val="24"/>
              </w:rPr>
              <w:t>2.54</w:t>
            </w:r>
          </w:p>
          <w:p w14:paraId="65C6C856" w14:textId="7B5F62D5" w:rsidR="00AA1D33" w:rsidRDefault="00AA1D33" w:rsidP="001E28D1">
            <w:pPr>
              <w:tabs>
                <w:tab w:val="left" w:pos="990"/>
              </w:tabs>
              <w:ind w:left="360" w:hanging="360"/>
              <w:jc w:val="both"/>
              <w:rPr>
                <w:bCs/>
                <w:sz w:val="24"/>
                <w:szCs w:val="24"/>
              </w:rPr>
            </w:pPr>
            <w:r>
              <w:rPr>
                <w:bCs/>
                <w:sz w:val="24"/>
                <w:szCs w:val="24"/>
              </w:rPr>
              <w:t>2.</w:t>
            </w:r>
            <w:r w:rsidR="00D4439D">
              <w:rPr>
                <w:bCs/>
                <w:sz w:val="24"/>
                <w:szCs w:val="24"/>
              </w:rPr>
              <w:t>55</w:t>
            </w:r>
          </w:p>
          <w:p w14:paraId="160085FA" w14:textId="155F7B52" w:rsidR="00411278" w:rsidRDefault="00AA1D33" w:rsidP="001E28D1">
            <w:pPr>
              <w:tabs>
                <w:tab w:val="left" w:pos="990"/>
              </w:tabs>
              <w:ind w:left="360" w:hanging="360"/>
              <w:jc w:val="both"/>
              <w:rPr>
                <w:bCs/>
                <w:sz w:val="24"/>
                <w:szCs w:val="24"/>
              </w:rPr>
            </w:pPr>
            <w:r>
              <w:rPr>
                <w:bCs/>
                <w:sz w:val="24"/>
                <w:szCs w:val="24"/>
              </w:rPr>
              <w:t>2.</w:t>
            </w:r>
            <w:r w:rsidR="00D4439D">
              <w:rPr>
                <w:bCs/>
                <w:sz w:val="24"/>
                <w:szCs w:val="24"/>
              </w:rPr>
              <w:t>56</w:t>
            </w:r>
          </w:p>
          <w:p w14:paraId="2D208F87" w14:textId="32F58495" w:rsidR="005A5823" w:rsidRPr="00DE2B15" w:rsidRDefault="00411278" w:rsidP="001E28D1">
            <w:pPr>
              <w:tabs>
                <w:tab w:val="left" w:pos="990"/>
              </w:tabs>
              <w:ind w:left="360" w:hanging="360"/>
              <w:jc w:val="both"/>
              <w:rPr>
                <w:bCs/>
                <w:sz w:val="24"/>
                <w:szCs w:val="24"/>
              </w:rPr>
            </w:pPr>
            <w:r>
              <w:rPr>
                <w:bCs/>
                <w:sz w:val="24"/>
                <w:szCs w:val="24"/>
              </w:rPr>
              <w:t>2.</w:t>
            </w:r>
            <w:r w:rsidR="00D4439D">
              <w:rPr>
                <w:bCs/>
                <w:sz w:val="24"/>
                <w:szCs w:val="24"/>
              </w:rPr>
              <w:t>57</w:t>
            </w:r>
          </w:p>
        </w:tc>
        <w:tc>
          <w:tcPr>
            <w:tcW w:w="6909" w:type="dxa"/>
            <w:tcBorders>
              <w:top w:val="nil"/>
              <w:left w:val="nil"/>
              <w:bottom w:val="nil"/>
              <w:right w:val="nil"/>
            </w:tcBorders>
          </w:tcPr>
          <w:p w14:paraId="552F015D" w14:textId="11B05B8A" w:rsidR="005A5823" w:rsidRPr="00DE2B15" w:rsidRDefault="00AA1D33" w:rsidP="004E3887">
            <w:pPr>
              <w:tabs>
                <w:tab w:val="left" w:pos="990"/>
              </w:tabs>
              <w:ind w:left="360" w:hanging="288"/>
              <w:rPr>
                <w:bCs/>
                <w:sz w:val="24"/>
                <w:szCs w:val="24"/>
              </w:rPr>
            </w:pPr>
            <w:r>
              <w:rPr>
                <w:bCs/>
                <w:sz w:val="24"/>
                <w:szCs w:val="24"/>
              </w:rPr>
              <w:t>Revised</w:t>
            </w:r>
            <w:r w:rsidRPr="00DE2B15">
              <w:rPr>
                <w:bCs/>
                <w:sz w:val="24"/>
                <w:szCs w:val="24"/>
              </w:rPr>
              <w:t xml:space="preserve"> </w:t>
            </w:r>
            <w:r w:rsidR="005A5823" w:rsidRPr="00DE2B15">
              <w:rPr>
                <w:bCs/>
                <w:sz w:val="24"/>
                <w:szCs w:val="24"/>
              </w:rPr>
              <w:t>Quantities………………………………………</w:t>
            </w:r>
            <w:r w:rsidR="003F0F2E">
              <w:rPr>
                <w:bCs/>
                <w:sz w:val="24"/>
                <w:szCs w:val="24"/>
              </w:rPr>
              <w:t>…………..</w:t>
            </w:r>
          </w:p>
          <w:p w14:paraId="07542607" w14:textId="423C416A" w:rsidR="005A5823" w:rsidRDefault="005A5823" w:rsidP="004E3887">
            <w:pPr>
              <w:tabs>
                <w:tab w:val="left" w:pos="990"/>
              </w:tabs>
              <w:ind w:left="360" w:hanging="288"/>
              <w:rPr>
                <w:bCs/>
                <w:sz w:val="24"/>
                <w:szCs w:val="24"/>
              </w:rPr>
            </w:pPr>
            <w:r w:rsidRPr="004E3887">
              <w:rPr>
                <w:bCs/>
                <w:sz w:val="24"/>
                <w:szCs w:val="24"/>
              </w:rPr>
              <w:t>Family Educational Rights and Privacy Act</w:t>
            </w:r>
            <w:r w:rsidR="003F0F2E">
              <w:rPr>
                <w:bCs/>
                <w:sz w:val="24"/>
                <w:szCs w:val="24"/>
              </w:rPr>
              <w:t xml:space="preserve"> ………………………...</w:t>
            </w:r>
          </w:p>
          <w:p w14:paraId="42439AD5" w14:textId="7D463F11" w:rsidR="00AA1D33" w:rsidRDefault="00AA1D33" w:rsidP="004E3887">
            <w:pPr>
              <w:tabs>
                <w:tab w:val="left" w:pos="990"/>
              </w:tabs>
              <w:ind w:left="360" w:hanging="288"/>
              <w:rPr>
                <w:bCs/>
                <w:sz w:val="24"/>
                <w:szCs w:val="24"/>
              </w:rPr>
            </w:pPr>
            <w:r>
              <w:rPr>
                <w:bCs/>
                <w:sz w:val="24"/>
                <w:szCs w:val="24"/>
              </w:rPr>
              <w:t>Smoke Free Policy</w:t>
            </w:r>
            <w:r w:rsidR="003F0F2E">
              <w:rPr>
                <w:bCs/>
                <w:sz w:val="24"/>
                <w:szCs w:val="24"/>
              </w:rPr>
              <w:t>………………………………………………….</w:t>
            </w:r>
            <w:r w:rsidR="00545C04">
              <w:rPr>
                <w:bCs/>
                <w:sz w:val="24"/>
                <w:szCs w:val="24"/>
              </w:rPr>
              <w:t>.</w:t>
            </w:r>
          </w:p>
          <w:p w14:paraId="06BF729E" w14:textId="730A0287" w:rsidR="00D4439D" w:rsidRDefault="00D4439D" w:rsidP="004E3887">
            <w:pPr>
              <w:tabs>
                <w:tab w:val="left" w:pos="990"/>
              </w:tabs>
              <w:ind w:left="360" w:hanging="288"/>
              <w:rPr>
                <w:bCs/>
                <w:sz w:val="24"/>
                <w:szCs w:val="24"/>
              </w:rPr>
            </w:pPr>
            <w:r>
              <w:rPr>
                <w:bCs/>
                <w:sz w:val="24"/>
                <w:szCs w:val="24"/>
              </w:rPr>
              <w:t>UCF Policies</w:t>
            </w:r>
            <w:r w:rsidR="006E3464">
              <w:rPr>
                <w:bCs/>
                <w:sz w:val="24"/>
                <w:szCs w:val="24"/>
              </w:rPr>
              <w:t xml:space="preserve">  ………………………………………………………..</w:t>
            </w:r>
          </w:p>
          <w:p w14:paraId="3697B160" w14:textId="20F58A18" w:rsidR="00AA1D33" w:rsidRDefault="00AA1D33" w:rsidP="004E3887">
            <w:pPr>
              <w:tabs>
                <w:tab w:val="left" w:pos="990"/>
              </w:tabs>
              <w:ind w:left="360" w:hanging="288"/>
              <w:rPr>
                <w:bCs/>
                <w:sz w:val="24"/>
                <w:szCs w:val="24"/>
              </w:rPr>
            </w:pPr>
            <w:r>
              <w:rPr>
                <w:bCs/>
                <w:sz w:val="24"/>
                <w:szCs w:val="24"/>
              </w:rPr>
              <w:t>Contact with Minor Children</w:t>
            </w:r>
            <w:r w:rsidR="003F0F2E">
              <w:rPr>
                <w:bCs/>
                <w:sz w:val="24"/>
                <w:szCs w:val="24"/>
              </w:rPr>
              <w:t>………………………………………</w:t>
            </w:r>
            <w:r w:rsidR="00545C04">
              <w:rPr>
                <w:bCs/>
                <w:sz w:val="24"/>
                <w:szCs w:val="24"/>
              </w:rPr>
              <w:t xml:space="preserve"> .</w:t>
            </w:r>
          </w:p>
          <w:p w14:paraId="747C7B1A" w14:textId="6FC64771" w:rsidR="00AA1D33" w:rsidRDefault="00AA1D33" w:rsidP="004E3887">
            <w:pPr>
              <w:tabs>
                <w:tab w:val="left" w:pos="990"/>
              </w:tabs>
              <w:ind w:left="360" w:hanging="288"/>
              <w:rPr>
                <w:bCs/>
                <w:sz w:val="24"/>
                <w:szCs w:val="24"/>
              </w:rPr>
            </w:pPr>
            <w:r>
              <w:rPr>
                <w:bCs/>
                <w:sz w:val="24"/>
                <w:szCs w:val="24"/>
              </w:rPr>
              <w:t>Reporting of Child Abuse</w:t>
            </w:r>
            <w:r w:rsidR="003F0F2E">
              <w:rPr>
                <w:bCs/>
                <w:sz w:val="24"/>
                <w:szCs w:val="24"/>
              </w:rPr>
              <w:t>…………………………………………..</w:t>
            </w:r>
          </w:p>
          <w:p w14:paraId="668B7C5E" w14:textId="049A6097" w:rsidR="00097846" w:rsidRPr="00DE2B15" w:rsidRDefault="00411278" w:rsidP="00153B3C">
            <w:pPr>
              <w:tabs>
                <w:tab w:val="left" w:pos="990"/>
              </w:tabs>
              <w:rPr>
                <w:bCs/>
                <w:sz w:val="24"/>
                <w:szCs w:val="24"/>
              </w:rPr>
            </w:pPr>
            <w:r>
              <w:rPr>
                <w:bCs/>
                <w:sz w:val="24"/>
                <w:szCs w:val="24"/>
              </w:rPr>
              <w:t xml:space="preserve"> Secure Handling of UCF </w:t>
            </w:r>
            <w:r w:rsidR="00097846">
              <w:rPr>
                <w:bCs/>
                <w:sz w:val="24"/>
                <w:szCs w:val="24"/>
              </w:rPr>
              <w:t>Data</w:t>
            </w:r>
            <w:r w:rsidR="003F0F2E">
              <w:rPr>
                <w:bCs/>
                <w:sz w:val="24"/>
                <w:szCs w:val="24"/>
              </w:rPr>
              <w:t>……………………………………</w:t>
            </w:r>
            <w:r w:rsidR="00097846">
              <w:rPr>
                <w:bCs/>
                <w:sz w:val="24"/>
                <w:szCs w:val="24"/>
              </w:rPr>
              <w:t>…</w:t>
            </w:r>
          </w:p>
        </w:tc>
      </w:tr>
      <w:tr w:rsidR="00097846" w:rsidRPr="00851E31" w14:paraId="5AA090C8" w14:textId="77777777" w:rsidTr="0069381E">
        <w:tc>
          <w:tcPr>
            <w:tcW w:w="1160" w:type="dxa"/>
            <w:tcBorders>
              <w:top w:val="nil"/>
              <w:left w:val="nil"/>
              <w:bottom w:val="nil"/>
              <w:right w:val="nil"/>
            </w:tcBorders>
          </w:tcPr>
          <w:p w14:paraId="595E8F25" w14:textId="0FEC2784" w:rsidR="00097846" w:rsidRPr="00DE2B15" w:rsidRDefault="00097846" w:rsidP="001E28D1">
            <w:pPr>
              <w:tabs>
                <w:tab w:val="left" w:pos="990"/>
              </w:tabs>
              <w:ind w:left="360" w:hanging="360"/>
              <w:jc w:val="both"/>
              <w:rPr>
                <w:bCs/>
                <w:sz w:val="24"/>
                <w:szCs w:val="24"/>
              </w:rPr>
            </w:pPr>
            <w:r>
              <w:rPr>
                <w:bCs/>
                <w:sz w:val="24"/>
                <w:szCs w:val="24"/>
              </w:rPr>
              <w:t>2.</w:t>
            </w:r>
            <w:r w:rsidR="00D4439D">
              <w:rPr>
                <w:bCs/>
                <w:sz w:val="24"/>
                <w:szCs w:val="24"/>
              </w:rPr>
              <w:t>58</w:t>
            </w:r>
          </w:p>
        </w:tc>
        <w:tc>
          <w:tcPr>
            <w:tcW w:w="6909" w:type="dxa"/>
            <w:tcBorders>
              <w:top w:val="nil"/>
              <w:left w:val="nil"/>
              <w:bottom w:val="nil"/>
              <w:right w:val="nil"/>
            </w:tcBorders>
          </w:tcPr>
          <w:p w14:paraId="1BA66C97" w14:textId="09E151C3" w:rsidR="00097846" w:rsidRDefault="00097846" w:rsidP="004E3887">
            <w:pPr>
              <w:tabs>
                <w:tab w:val="left" w:pos="990"/>
              </w:tabs>
              <w:ind w:left="360" w:hanging="288"/>
              <w:rPr>
                <w:bCs/>
                <w:sz w:val="24"/>
                <w:szCs w:val="24"/>
              </w:rPr>
            </w:pPr>
            <w:r>
              <w:rPr>
                <w:bCs/>
                <w:sz w:val="24"/>
                <w:szCs w:val="24"/>
              </w:rPr>
              <w:t>Employee Background Checks……………………………………..</w:t>
            </w:r>
          </w:p>
        </w:tc>
      </w:tr>
      <w:tr w:rsidR="005A5823" w:rsidRPr="00851E31" w14:paraId="189330F2" w14:textId="77777777" w:rsidTr="0069381E">
        <w:tc>
          <w:tcPr>
            <w:tcW w:w="1160" w:type="dxa"/>
            <w:tcBorders>
              <w:top w:val="nil"/>
              <w:left w:val="nil"/>
              <w:bottom w:val="nil"/>
              <w:right w:val="nil"/>
            </w:tcBorders>
          </w:tcPr>
          <w:p w14:paraId="7AE9AC81" w14:textId="71B4AF31" w:rsidR="005A5823" w:rsidRPr="00851E31" w:rsidRDefault="00AF1D44" w:rsidP="001E28D1">
            <w:pPr>
              <w:tabs>
                <w:tab w:val="left" w:pos="990"/>
              </w:tabs>
              <w:ind w:left="360" w:hanging="360"/>
              <w:jc w:val="both"/>
              <w:rPr>
                <w:bCs/>
                <w:sz w:val="24"/>
                <w:szCs w:val="24"/>
              </w:rPr>
            </w:pPr>
            <w:r>
              <w:rPr>
                <w:bCs/>
                <w:sz w:val="24"/>
                <w:szCs w:val="24"/>
              </w:rPr>
              <w:t>2.</w:t>
            </w:r>
            <w:r w:rsidR="00D4439D">
              <w:rPr>
                <w:bCs/>
                <w:sz w:val="24"/>
                <w:szCs w:val="24"/>
              </w:rPr>
              <w:t>59</w:t>
            </w:r>
          </w:p>
        </w:tc>
        <w:tc>
          <w:tcPr>
            <w:tcW w:w="6909" w:type="dxa"/>
            <w:tcBorders>
              <w:top w:val="nil"/>
              <w:left w:val="nil"/>
              <w:bottom w:val="nil"/>
              <w:right w:val="nil"/>
            </w:tcBorders>
          </w:tcPr>
          <w:p w14:paraId="718BBB09" w14:textId="7D1E11B3" w:rsidR="005A5823" w:rsidRPr="00851E31" w:rsidRDefault="00AF1D44" w:rsidP="001E28D1">
            <w:pPr>
              <w:tabs>
                <w:tab w:val="left" w:pos="990"/>
              </w:tabs>
              <w:ind w:left="360" w:hanging="288"/>
              <w:jc w:val="both"/>
              <w:rPr>
                <w:bCs/>
                <w:sz w:val="24"/>
                <w:szCs w:val="24"/>
              </w:rPr>
            </w:pPr>
            <w:r>
              <w:rPr>
                <w:bCs/>
                <w:sz w:val="24"/>
                <w:szCs w:val="24"/>
              </w:rPr>
              <w:t>E-Verify……………………………………………………………</w:t>
            </w:r>
          </w:p>
        </w:tc>
      </w:tr>
      <w:tr w:rsidR="00E4508D" w:rsidRPr="00851E31" w14:paraId="663A84D2" w14:textId="77777777" w:rsidTr="0069381E">
        <w:tc>
          <w:tcPr>
            <w:tcW w:w="1160" w:type="dxa"/>
            <w:tcBorders>
              <w:top w:val="nil"/>
              <w:left w:val="nil"/>
              <w:bottom w:val="nil"/>
              <w:right w:val="nil"/>
            </w:tcBorders>
          </w:tcPr>
          <w:p w14:paraId="5AAD0D3E" w14:textId="38F11B8A" w:rsidR="00E4508D" w:rsidRPr="00851E31" w:rsidRDefault="00E4508D" w:rsidP="001E28D1">
            <w:pPr>
              <w:tabs>
                <w:tab w:val="left" w:pos="990"/>
              </w:tabs>
              <w:ind w:left="360" w:hanging="360"/>
              <w:jc w:val="both"/>
              <w:rPr>
                <w:bCs/>
                <w:sz w:val="24"/>
                <w:szCs w:val="24"/>
              </w:rPr>
            </w:pPr>
          </w:p>
        </w:tc>
        <w:tc>
          <w:tcPr>
            <w:tcW w:w="6909" w:type="dxa"/>
            <w:tcBorders>
              <w:top w:val="nil"/>
              <w:left w:val="nil"/>
              <w:bottom w:val="nil"/>
              <w:right w:val="nil"/>
            </w:tcBorders>
          </w:tcPr>
          <w:p w14:paraId="3BE1F32B" w14:textId="562DDFD7" w:rsidR="00E4508D" w:rsidRPr="00851E31" w:rsidRDefault="00E4508D" w:rsidP="001E28D1">
            <w:pPr>
              <w:tabs>
                <w:tab w:val="left" w:pos="990"/>
              </w:tabs>
              <w:ind w:left="360" w:hanging="288"/>
              <w:jc w:val="both"/>
              <w:rPr>
                <w:bCs/>
                <w:sz w:val="24"/>
                <w:szCs w:val="24"/>
              </w:rPr>
            </w:pPr>
          </w:p>
        </w:tc>
      </w:tr>
      <w:tr w:rsidR="00AF1D44" w:rsidRPr="00851E31" w14:paraId="38146AD3" w14:textId="77777777" w:rsidTr="0069381E">
        <w:tc>
          <w:tcPr>
            <w:tcW w:w="1160" w:type="dxa"/>
            <w:tcBorders>
              <w:top w:val="nil"/>
              <w:left w:val="nil"/>
              <w:bottom w:val="nil"/>
              <w:right w:val="nil"/>
            </w:tcBorders>
          </w:tcPr>
          <w:p w14:paraId="575E0906" w14:textId="77777777" w:rsidR="00AF1D44" w:rsidRPr="00851E31" w:rsidRDefault="00AF1D44" w:rsidP="001E28D1">
            <w:pPr>
              <w:tabs>
                <w:tab w:val="left" w:pos="990"/>
              </w:tabs>
              <w:ind w:left="360" w:hanging="360"/>
              <w:jc w:val="both"/>
              <w:rPr>
                <w:bCs/>
                <w:sz w:val="24"/>
                <w:szCs w:val="24"/>
              </w:rPr>
            </w:pPr>
          </w:p>
        </w:tc>
        <w:tc>
          <w:tcPr>
            <w:tcW w:w="6909" w:type="dxa"/>
            <w:tcBorders>
              <w:top w:val="nil"/>
              <w:left w:val="nil"/>
              <w:bottom w:val="nil"/>
              <w:right w:val="nil"/>
            </w:tcBorders>
          </w:tcPr>
          <w:p w14:paraId="4D8D12BB" w14:textId="77777777" w:rsidR="00AF1D44" w:rsidRPr="00851E31" w:rsidRDefault="00AF1D44" w:rsidP="001E28D1">
            <w:pPr>
              <w:tabs>
                <w:tab w:val="left" w:pos="990"/>
              </w:tabs>
              <w:ind w:left="360" w:hanging="288"/>
              <w:jc w:val="both"/>
              <w:rPr>
                <w:bCs/>
                <w:sz w:val="24"/>
                <w:szCs w:val="24"/>
              </w:rPr>
            </w:pPr>
          </w:p>
        </w:tc>
      </w:tr>
      <w:tr w:rsidR="005A5823" w:rsidRPr="00851E31" w14:paraId="2C133830" w14:textId="77777777" w:rsidTr="0069381E">
        <w:tc>
          <w:tcPr>
            <w:tcW w:w="1160" w:type="dxa"/>
            <w:tcBorders>
              <w:top w:val="nil"/>
              <w:left w:val="nil"/>
              <w:bottom w:val="nil"/>
              <w:right w:val="nil"/>
            </w:tcBorders>
          </w:tcPr>
          <w:p w14:paraId="61C9844F" w14:textId="77777777" w:rsidR="005A5823" w:rsidRPr="006D49EC" w:rsidRDefault="005A5823" w:rsidP="001E28D1">
            <w:pPr>
              <w:tabs>
                <w:tab w:val="left" w:pos="990"/>
              </w:tabs>
              <w:ind w:left="360" w:hanging="360"/>
              <w:jc w:val="both"/>
              <w:rPr>
                <w:b/>
                <w:bCs/>
                <w:sz w:val="24"/>
                <w:szCs w:val="24"/>
              </w:rPr>
            </w:pPr>
            <w:r>
              <w:rPr>
                <w:b/>
                <w:bCs/>
                <w:sz w:val="24"/>
                <w:szCs w:val="24"/>
              </w:rPr>
              <w:t>3.0</w:t>
            </w:r>
          </w:p>
        </w:tc>
        <w:tc>
          <w:tcPr>
            <w:tcW w:w="6909" w:type="dxa"/>
            <w:tcBorders>
              <w:top w:val="nil"/>
              <w:left w:val="nil"/>
              <w:bottom w:val="nil"/>
              <w:right w:val="nil"/>
            </w:tcBorders>
          </w:tcPr>
          <w:p w14:paraId="0AE5C715" w14:textId="77777777" w:rsidR="005A5823" w:rsidRPr="006D49EC" w:rsidRDefault="005A5823" w:rsidP="001E28D1">
            <w:pPr>
              <w:tabs>
                <w:tab w:val="left" w:pos="990"/>
              </w:tabs>
              <w:ind w:left="360" w:hanging="288"/>
              <w:jc w:val="both"/>
              <w:rPr>
                <w:bCs/>
                <w:sz w:val="24"/>
                <w:szCs w:val="24"/>
              </w:rPr>
            </w:pPr>
            <w:r>
              <w:rPr>
                <w:b/>
                <w:bCs/>
                <w:sz w:val="24"/>
                <w:szCs w:val="24"/>
              </w:rPr>
              <w:t>REQUIRED OFFER FORMAT</w:t>
            </w:r>
          </w:p>
        </w:tc>
      </w:tr>
      <w:tr w:rsidR="005A5823" w:rsidRPr="00851E31" w14:paraId="20E6FE8C" w14:textId="77777777" w:rsidTr="0069381E">
        <w:tc>
          <w:tcPr>
            <w:tcW w:w="1160" w:type="dxa"/>
            <w:tcBorders>
              <w:top w:val="nil"/>
              <w:left w:val="nil"/>
              <w:bottom w:val="nil"/>
              <w:right w:val="nil"/>
            </w:tcBorders>
          </w:tcPr>
          <w:p w14:paraId="785F4ED1" w14:textId="77777777" w:rsidR="005A5823" w:rsidRPr="00851E31" w:rsidRDefault="005A5823" w:rsidP="001E28D1">
            <w:pPr>
              <w:tabs>
                <w:tab w:val="left" w:pos="990"/>
              </w:tabs>
              <w:ind w:left="360" w:hanging="360"/>
              <w:jc w:val="both"/>
              <w:rPr>
                <w:bCs/>
                <w:sz w:val="24"/>
                <w:szCs w:val="24"/>
              </w:rPr>
            </w:pPr>
          </w:p>
        </w:tc>
        <w:tc>
          <w:tcPr>
            <w:tcW w:w="6909" w:type="dxa"/>
            <w:tcBorders>
              <w:top w:val="nil"/>
              <w:left w:val="nil"/>
              <w:bottom w:val="nil"/>
              <w:right w:val="nil"/>
            </w:tcBorders>
          </w:tcPr>
          <w:p w14:paraId="7B5FAFC4" w14:textId="77777777" w:rsidR="005A5823" w:rsidRPr="00851E31" w:rsidRDefault="005A5823" w:rsidP="001E28D1">
            <w:pPr>
              <w:tabs>
                <w:tab w:val="left" w:pos="990"/>
              </w:tabs>
              <w:ind w:left="360" w:hanging="288"/>
              <w:jc w:val="both"/>
              <w:rPr>
                <w:bCs/>
                <w:sz w:val="24"/>
                <w:szCs w:val="24"/>
              </w:rPr>
            </w:pPr>
          </w:p>
        </w:tc>
      </w:tr>
      <w:tr w:rsidR="005A5823" w:rsidRPr="00851E31" w14:paraId="185A625F" w14:textId="77777777" w:rsidTr="0069381E">
        <w:tc>
          <w:tcPr>
            <w:tcW w:w="1160" w:type="dxa"/>
            <w:tcBorders>
              <w:top w:val="nil"/>
              <w:left w:val="nil"/>
              <w:bottom w:val="nil"/>
              <w:right w:val="nil"/>
            </w:tcBorders>
          </w:tcPr>
          <w:p w14:paraId="58BFFC93" w14:textId="77777777" w:rsidR="005A5823" w:rsidRPr="00851E31" w:rsidRDefault="005A5823" w:rsidP="001E28D1">
            <w:pPr>
              <w:tabs>
                <w:tab w:val="left" w:pos="990"/>
              </w:tabs>
              <w:ind w:left="360" w:hanging="360"/>
              <w:jc w:val="both"/>
              <w:rPr>
                <w:bCs/>
                <w:sz w:val="24"/>
                <w:szCs w:val="24"/>
              </w:rPr>
            </w:pPr>
            <w:r>
              <w:rPr>
                <w:bCs/>
                <w:sz w:val="24"/>
                <w:szCs w:val="24"/>
              </w:rPr>
              <w:t>3.1</w:t>
            </w:r>
          </w:p>
        </w:tc>
        <w:tc>
          <w:tcPr>
            <w:tcW w:w="6909" w:type="dxa"/>
            <w:tcBorders>
              <w:top w:val="nil"/>
              <w:left w:val="nil"/>
              <w:bottom w:val="nil"/>
              <w:right w:val="nil"/>
            </w:tcBorders>
          </w:tcPr>
          <w:p w14:paraId="58498AB0" w14:textId="77777777" w:rsidR="005A5823" w:rsidRPr="00851E31" w:rsidRDefault="005A5823" w:rsidP="001E28D1">
            <w:pPr>
              <w:tabs>
                <w:tab w:val="left" w:pos="990"/>
              </w:tabs>
              <w:ind w:left="360" w:hanging="288"/>
              <w:jc w:val="both"/>
              <w:rPr>
                <w:bCs/>
                <w:sz w:val="24"/>
                <w:szCs w:val="24"/>
              </w:rPr>
            </w:pPr>
            <w:r>
              <w:rPr>
                <w:bCs/>
                <w:sz w:val="24"/>
                <w:szCs w:val="24"/>
              </w:rPr>
              <w:t>Introduction………………………………………………………….</w:t>
            </w:r>
          </w:p>
        </w:tc>
      </w:tr>
      <w:tr w:rsidR="005A5823" w:rsidRPr="00851E31" w14:paraId="02E51056" w14:textId="77777777" w:rsidTr="0069381E">
        <w:tc>
          <w:tcPr>
            <w:tcW w:w="1160" w:type="dxa"/>
            <w:tcBorders>
              <w:top w:val="nil"/>
              <w:left w:val="nil"/>
              <w:bottom w:val="nil"/>
              <w:right w:val="nil"/>
            </w:tcBorders>
          </w:tcPr>
          <w:p w14:paraId="5E7CA795" w14:textId="77777777" w:rsidR="005A5823" w:rsidRPr="00851E31" w:rsidRDefault="005A5823" w:rsidP="001E28D1">
            <w:pPr>
              <w:tabs>
                <w:tab w:val="left" w:pos="990"/>
              </w:tabs>
              <w:ind w:left="360" w:hanging="360"/>
              <w:jc w:val="both"/>
              <w:rPr>
                <w:bCs/>
                <w:sz w:val="24"/>
                <w:szCs w:val="24"/>
              </w:rPr>
            </w:pPr>
            <w:r>
              <w:rPr>
                <w:bCs/>
                <w:sz w:val="24"/>
                <w:szCs w:val="24"/>
              </w:rPr>
              <w:t>3.2</w:t>
            </w:r>
          </w:p>
        </w:tc>
        <w:tc>
          <w:tcPr>
            <w:tcW w:w="6909" w:type="dxa"/>
            <w:tcBorders>
              <w:top w:val="nil"/>
              <w:left w:val="nil"/>
              <w:bottom w:val="nil"/>
              <w:right w:val="nil"/>
            </w:tcBorders>
          </w:tcPr>
          <w:p w14:paraId="6682C9E5" w14:textId="05D29267" w:rsidR="005A5823" w:rsidRDefault="00666C68" w:rsidP="001E28D1">
            <w:pPr>
              <w:tabs>
                <w:tab w:val="left" w:pos="990"/>
              </w:tabs>
              <w:ind w:left="360" w:hanging="288"/>
              <w:jc w:val="both"/>
              <w:rPr>
                <w:bCs/>
                <w:sz w:val="24"/>
                <w:szCs w:val="24"/>
              </w:rPr>
            </w:pPr>
            <w:r>
              <w:rPr>
                <w:bCs/>
                <w:sz w:val="24"/>
                <w:szCs w:val="24"/>
              </w:rPr>
              <w:t>Respondent/</w:t>
            </w:r>
            <w:r w:rsidR="005A5823">
              <w:rPr>
                <w:bCs/>
                <w:sz w:val="24"/>
                <w:szCs w:val="24"/>
              </w:rPr>
              <w:t>Offer Sections…………………………………………</w:t>
            </w:r>
            <w:r>
              <w:rPr>
                <w:bCs/>
                <w:sz w:val="24"/>
                <w:szCs w:val="24"/>
              </w:rPr>
              <w:t>..</w:t>
            </w:r>
          </w:p>
          <w:p w14:paraId="6F35ED7F" w14:textId="39860BE3" w:rsidR="0069381E" w:rsidRPr="00851E31" w:rsidRDefault="0069381E" w:rsidP="001E28D1">
            <w:pPr>
              <w:tabs>
                <w:tab w:val="left" w:pos="990"/>
              </w:tabs>
              <w:ind w:left="360" w:hanging="288"/>
              <w:jc w:val="both"/>
              <w:rPr>
                <w:bCs/>
                <w:sz w:val="24"/>
                <w:szCs w:val="24"/>
              </w:rPr>
            </w:pPr>
          </w:p>
        </w:tc>
      </w:tr>
    </w:tbl>
    <w:p w14:paraId="37DA730E" w14:textId="01EBC370" w:rsidR="0069381E" w:rsidRPr="00A2335F" w:rsidRDefault="0069381E" w:rsidP="00A2335F">
      <w:pPr>
        <w:widowControl/>
        <w:autoSpaceDE/>
        <w:autoSpaceDN/>
        <w:ind w:left="720"/>
        <w:rPr>
          <w:bCs/>
          <w:sz w:val="24"/>
          <w:szCs w:val="24"/>
        </w:rPr>
      </w:pPr>
      <w:r>
        <w:rPr>
          <w:b/>
          <w:sz w:val="24"/>
          <w:szCs w:val="24"/>
        </w:rPr>
        <w:t xml:space="preserve">    4</w:t>
      </w:r>
      <w:r w:rsidRPr="0069381E">
        <w:rPr>
          <w:b/>
          <w:sz w:val="24"/>
          <w:szCs w:val="24"/>
        </w:rPr>
        <w:t>.0</w:t>
      </w:r>
      <w:r w:rsidRPr="0069381E">
        <w:rPr>
          <w:b/>
          <w:sz w:val="24"/>
          <w:szCs w:val="24"/>
        </w:rPr>
        <w:tab/>
      </w:r>
      <w:r>
        <w:rPr>
          <w:b/>
          <w:sz w:val="24"/>
          <w:szCs w:val="24"/>
        </w:rPr>
        <w:tab/>
        <w:t>OTHER REQUIREMENTS</w:t>
      </w:r>
      <w:r>
        <w:rPr>
          <w:bCs/>
          <w:sz w:val="24"/>
          <w:szCs w:val="24"/>
        </w:rPr>
        <w:t xml:space="preserve"> ………………………………………</w:t>
      </w:r>
    </w:p>
    <w:p w14:paraId="4F020742" w14:textId="40D3DD3D" w:rsidR="00473719" w:rsidRPr="00732483" w:rsidRDefault="0069381E" w:rsidP="00A2335F">
      <w:pPr>
        <w:tabs>
          <w:tab w:val="left" w:pos="990"/>
        </w:tabs>
        <w:jc w:val="both"/>
        <w:rPr>
          <w:sz w:val="24"/>
          <w:szCs w:val="24"/>
        </w:rPr>
      </w:pPr>
      <w:r w:rsidRPr="0069381E">
        <w:rPr>
          <w:b/>
          <w:sz w:val="24"/>
          <w:szCs w:val="24"/>
        </w:rPr>
        <w:tab/>
      </w:r>
    </w:p>
    <w:p w14:paraId="1BDD5F39" w14:textId="77777777" w:rsidR="00473719" w:rsidRPr="00732483" w:rsidRDefault="00473719" w:rsidP="00010627">
      <w:pPr>
        <w:tabs>
          <w:tab w:val="left" w:pos="990"/>
        </w:tabs>
        <w:ind w:left="360" w:hanging="900"/>
        <w:jc w:val="both"/>
        <w:rPr>
          <w:sz w:val="24"/>
          <w:szCs w:val="24"/>
        </w:rPr>
      </w:pPr>
    </w:p>
    <w:p w14:paraId="169AC4EF" w14:textId="6AEEC945" w:rsidR="00473719" w:rsidRPr="00732483" w:rsidRDefault="005C21A9" w:rsidP="00010627">
      <w:pPr>
        <w:tabs>
          <w:tab w:val="left" w:pos="990"/>
        </w:tabs>
        <w:ind w:left="630" w:hanging="900"/>
        <w:jc w:val="both"/>
        <w:rPr>
          <w:sz w:val="24"/>
          <w:szCs w:val="24"/>
        </w:rPr>
      </w:pPr>
      <w:r w:rsidRPr="00732483">
        <w:rPr>
          <w:b/>
          <w:sz w:val="24"/>
          <w:szCs w:val="24"/>
        </w:rPr>
        <w:t xml:space="preserve"> </w:t>
      </w:r>
      <w:r w:rsidR="00010627" w:rsidRPr="00732483">
        <w:rPr>
          <w:b/>
          <w:sz w:val="24"/>
          <w:szCs w:val="24"/>
        </w:rPr>
        <w:t xml:space="preserve">       </w:t>
      </w:r>
      <w:r w:rsidR="00010627" w:rsidRPr="00732483">
        <w:rPr>
          <w:b/>
          <w:sz w:val="24"/>
          <w:szCs w:val="24"/>
        </w:rPr>
        <w:tab/>
        <w:t xml:space="preserve">   </w:t>
      </w:r>
      <w:r w:rsidR="00473719" w:rsidRPr="00732483">
        <w:rPr>
          <w:b/>
          <w:sz w:val="24"/>
          <w:szCs w:val="24"/>
        </w:rPr>
        <w:t>APPENDIX I</w:t>
      </w:r>
      <w:r w:rsidR="00295E9D">
        <w:rPr>
          <w:sz w:val="24"/>
          <w:szCs w:val="24"/>
        </w:rPr>
        <w:tab/>
      </w:r>
      <w:r w:rsidR="004C3DDE" w:rsidRPr="00732483">
        <w:rPr>
          <w:sz w:val="24"/>
          <w:szCs w:val="24"/>
        </w:rPr>
        <w:t xml:space="preserve">TERMS AND </w:t>
      </w:r>
      <w:r w:rsidR="00473719" w:rsidRPr="00732483">
        <w:rPr>
          <w:sz w:val="24"/>
          <w:szCs w:val="24"/>
        </w:rPr>
        <w:t xml:space="preserve">CONDITIONS </w:t>
      </w:r>
    </w:p>
    <w:p w14:paraId="4A81B348" w14:textId="77777777" w:rsidR="00473719" w:rsidRPr="00732483" w:rsidRDefault="00473719" w:rsidP="00010627">
      <w:pPr>
        <w:tabs>
          <w:tab w:val="left" w:pos="990"/>
        </w:tabs>
        <w:ind w:left="360" w:hanging="900"/>
        <w:jc w:val="both"/>
        <w:rPr>
          <w:sz w:val="24"/>
          <w:szCs w:val="24"/>
        </w:rPr>
      </w:pPr>
    </w:p>
    <w:p w14:paraId="40C463A8" w14:textId="77777777" w:rsidR="000A3996" w:rsidRPr="00732483" w:rsidRDefault="000A3996" w:rsidP="00010627">
      <w:pPr>
        <w:tabs>
          <w:tab w:val="left" w:pos="990"/>
        </w:tabs>
        <w:ind w:left="630" w:hanging="900"/>
        <w:jc w:val="both"/>
        <w:rPr>
          <w:sz w:val="24"/>
          <w:szCs w:val="24"/>
        </w:rPr>
      </w:pPr>
    </w:p>
    <w:p w14:paraId="492FFFAB" w14:textId="36EBB948" w:rsidR="000A3996" w:rsidRDefault="000A3996" w:rsidP="000A3996">
      <w:pPr>
        <w:widowControl/>
        <w:tabs>
          <w:tab w:val="left" w:pos="0"/>
        </w:tabs>
        <w:autoSpaceDE/>
        <w:autoSpaceDN/>
        <w:spacing w:after="240"/>
        <w:ind w:left="810" w:hanging="360"/>
        <w:contextualSpacing/>
        <w:rPr>
          <w:rFonts w:eastAsia="Calibri"/>
          <w:sz w:val="24"/>
          <w:szCs w:val="24"/>
          <w:lang w:bidi="en-US"/>
        </w:rPr>
      </w:pPr>
      <w:r w:rsidRPr="00732483">
        <w:rPr>
          <w:sz w:val="24"/>
          <w:szCs w:val="24"/>
        </w:rPr>
        <w:tab/>
      </w:r>
      <w:r w:rsidRPr="00732483">
        <w:rPr>
          <w:b/>
          <w:sz w:val="24"/>
          <w:szCs w:val="24"/>
        </w:rPr>
        <w:t xml:space="preserve">APPENDIX </w:t>
      </w:r>
      <w:r w:rsidR="002315C1" w:rsidRPr="00732483">
        <w:rPr>
          <w:b/>
          <w:sz w:val="24"/>
          <w:szCs w:val="24"/>
        </w:rPr>
        <w:t>I</w:t>
      </w:r>
      <w:r w:rsidR="002315C1">
        <w:rPr>
          <w:b/>
          <w:sz w:val="24"/>
          <w:szCs w:val="24"/>
        </w:rPr>
        <w:t>I</w:t>
      </w:r>
      <w:r w:rsidRPr="00732483">
        <w:rPr>
          <w:sz w:val="24"/>
          <w:szCs w:val="24"/>
        </w:rPr>
        <w:tab/>
      </w:r>
      <w:r w:rsidRPr="00732483">
        <w:rPr>
          <w:rFonts w:eastAsia="Calibri"/>
          <w:sz w:val="24"/>
          <w:szCs w:val="24"/>
          <w:lang w:bidi="en-US"/>
        </w:rPr>
        <w:t>COMPLIANCE AND CERTIFICATION OF GOOD STANDING</w:t>
      </w:r>
      <w:r w:rsidR="00666C68">
        <w:rPr>
          <w:rFonts w:eastAsia="Calibri"/>
          <w:sz w:val="24"/>
          <w:szCs w:val="24"/>
          <w:lang w:bidi="en-US"/>
        </w:rPr>
        <w:t>S</w:t>
      </w:r>
    </w:p>
    <w:p w14:paraId="51702294" w14:textId="77777777" w:rsidR="00DE2B15" w:rsidRPr="004E3887" w:rsidRDefault="00DE2B15" w:rsidP="000A3996">
      <w:pPr>
        <w:widowControl/>
        <w:tabs>
          <w:tab w:val="left" w:pos="0"/>
        </w:tabs>
        <w:autoSpaceDE/>
        <w:autoSpaceDN/>
        <w:spacing w:after="240"/>
        <w:ind w:left="810" w:hanging="360"/>
        <w:contextualSpacing/>
        <w:rPr>
          <w:rFonts w:eastAsia="Calibri"/>
          <w:b/>
          <w:caps/>
          <w:sz w:val="24"/>
          <w:szCs w:val="24"/>
          <w:lang w:bidi="en-US"/>
        </w:rPr>
      </w:pPr>
    </w:p>
    <w:p w14:paraId="55EB7157" w14:textId="0C2FCC09" w:rsidR="00E44CE5" w:rsidRPr="00C26AFF" w:rsidRDefault="00E44CE5" w:rsidP="000A3996">
      <w:pPr>
        <w:widowControl/>
        <w:tabs>
          <w:tab w:val="left" w:pos="0"/>
        </w:tabs>
        <w:autoSpaceDE/>
        <w:autoSpaceDN/>
        <w:spacing w:after="240"/>
        <w:ind w:left="810" w:hanging="360"/>
        <w:contextualSpacing/>
        <w:rPr>
          <w:rFonts w:eastAsia="Calibri"/>
          <w:b/>
          <w:color w:val="548DD4" w:themeColor="text2" w:themeTint="99"/>
          <w:sz w:val="24"/>
          <w:szCs w:val="24"/>
          <w:lang w:bidi="en-US"/>
        </w:rPr>
      </w:pPr>
      <w:r>
        <w:rPr>
          <w:rFonts w:eastAsia="Calibri"/>
          <w:b/>
          <w:color w:val="548DD4" w:themeColor="text2" w:themeTint="99"/>
          <w:sz w:val="24"/>
          <w:szCs w:val="24"/>
          <w:lang w:bidi="en-US"/>
        </w:rPr>
        <w:tab/>
        <w:t xml:space="preserve">APPENDIX </w:t>
      </w:r>
      <w:r w:rsidR="00411278">
        <w:rPr>
          <w:rFonts w:eastAsia="Calibri"/>
          <w:b/>
          <w:color w:val="548DD4" w:themeColor="text2" w:themeTint="99"/>
          <w:sz w:val="24"/>
          <w:szCs w:val="24"/>
          <w:lang w:bidi="en-US"/>
        </w:rPr>
        <w:t>I</w:t>
      </w:r>
      <w:r w:rsidR="00E00BEC">
        <w:rPr>
          <w:rFonts w:eastAsia="Calibri"/>
          <w:b/>
          <w:color w:val="548DD4" w:themeColor="text2" w:themeTint="99"/>
          <w:sz w:val="24"/>
          <w:szCs w:val="24"/>
          <w:lang w:bidi="en-US"/>
        </w:rPr>
        <w:t>II</w:t>
      </w:r>
      <w:r>
        <w:rPr>
          <w:rFonts w:eastAsia="Calibri"/>
          <w:b/>
          <w:color w:val="548DD4" w:themeColor="text2" w:themeTint="99"/>
          <w:sz w:val="24"/>
          <w:szCs w:val="24"/>
          <w:lang w:bidi="en-US"/>
        </w:rPr>
        <w:tab/>
        <w:t xml:space="preserve">BONFIRE SUBMISSION INSTRUCTIONS FOR SUPPLIERS </w:t>
      </w:r>
    </w:p>
    <w:p w14:paraId="4467EDD2" w14:textId="77777777" w:rsidR="00473719" w:rsidRPr="00732483" w:rsidRDefault="00473719">
      <w:pPr>
        <w:pStyle w:val="Header"/>
        <w:tabs>
          <w:tab w:val="clear" w:pos="4320"/>
          <w:tab w:val="clear" w:pos="8640"/>
        </w:tabs>
        <w:ind w:left="360" w:hanging="360"/>
        <w:jc w:val="both"/>
        <w:rPr>
          <w:sz w:val="24"/>
          <w:szCs w:val="24"/>
        </w:rPr>
      </w:pPr>
    </w:p>
    <w:p w14:paraId="621B7B9C" w14:textId="77777777" w:rsidR="00473719" w:rsidRPr="00732483" w:rsidRDefault="00473719">
      <w:pPr>
        <w:ind w:left="360" w:hanging="360"/>
        <w:jc w:val="both"/>
        <w:rPr>
          <w:sz w:val="24"/>
          <w:szCs w:val="24"/>
        </w:rPr>
      </w:pPr>
    </w:p>
    <w:p w14:paraId="53620635" w14:textId="77777777" w:rsidR="00473719" w:rsidRPr="00732483" w:rsidRDefault="00473719">
      <w:pPr>
        <w:ind w:left="360" w:hanging="360"/>
        <w:jc w:val="both"/>
        <w:rPr>
          <w:sz w:val="24"/>
          <w:szCs w:val="24"/>
        </w:rPr>
      </w:pPr>
    </w:p>
    <w:p w14:paraId="729506BA" w14:textId="77777777" w:rsidR="00473719" w:rsidRPr="00A2335F" w:rsidRDefault="00473719">
      <w:pPr>
        <w:ind w:left="720" w:hanging="720"/>
        <w:jc w:val="both"/>
        <w:rPr>
          <w:rFonts w:ascii="Arial" w:hAnsi="Arial" w:cs="Arial"/>
          <w:b/>
          <w:bCs/>
          <w:sz w:val="24"/>
          <w:szCs w:val="24"/>
        </w:rPr>
      </w:pPr>
      <w:r w:rsidRPr="00732483">
        <w:rPr>
          <w:sz w:val="24"/>
          <w:szCs w:val="24"/>
        </w:rPr>
        <w:br w:type="page"/>
      </w:r>
      <w:r w:rsidRPr="00A2335F">
        <w:rPr>
          <w:rFonts w:ascii="Arial" w:hAnsi="Arial" w:cs="Arial"/>
          <w:b/>
          <w:bCs/>
          <w:sz w:val="24"/>
          <w:szCs w:val="24"/>
        </w:rPr>
        <w:lastRenderedPageBreak/>
        <w:t>1.0</w:t>
      </w:r>
      <w:r w:rsidRPr="00A2335F">
        <w:rPr>
          <w:rFonts w:ascii="Arial" w:hAnsi="Arial" w:cs="Arial"/>
          <w:b/>
          <w:bCs/>
          <w:sz w:val="24"/>
          <w:szCs w:val="24"/>
        </w:rPr>
        <w:tab/>
        <w:t>INTRODUCTION</w:t>
      </w:r>
    </w:p>
    <w:p w14:paraId="5A3007DA" w14:textId="77777777" w:rsidR="00473719" w:rsidRPr="00A2335F" w:rsidRDefault="00473719">
      <w:pPr>
        <w:ind w:left="360" w:hanging="360"/>
        <w:jc w:val="both"/>
        <w:rPr>
          <w:rFonts w:ascii="Arial" w:hAnsi="Arial" w:cs="Arial"/>
          <w:sz w:val="24"/>
          <w:szCs w:val="24"/>
        </w:rPr>
      </w:pPr>
    </w:p>
    <w:p w14:paraId="7FAA20D1" w14:textId="77777777" w:rsidR="00473719" w:rsidRPr="00A2335F" w:rsidRDefault="00C84671">
      <w:pPr>
        <w:ind w:left="360" w:hanging="360"/>
        <w:jc w:val="both"/>
        <w:rPr>
          <w:rFonts w:ascii="Arial" w:hAnsi="Arial" w:cs="Arial"/>
          <w:sz w:val="24"/>
          <w:szCs w:val="24"/>
        </w:rPr>
      </w:pPr>
      <w:r w:rsidRPr="00A2335F">
        <w:rPr>
          <w:rFonts w:ascii="Arial" w:hAnsi="Arial" w:cs="Arial"/>
          <w:b/>
          <w:bCs/>
          <w:sz w:val="24"/>
          <w:szCs w:val="24"/>
        </w:rPr>
        <w:t>1.1</w:t>
      </w:r>
      <w:r w:rsidRPr="00A2335F">
        <w:rPr>
          <w:rFonts w:ascii="Arial" w:hAnsi="Arial" w:cs="Arial"/>
          <w:b/>
          <w:bCs/>
          <w:sz w:val="24"/>
          <w:szCs w:val="24"/>
        </w:rPr>
        <w:tab/>
      </w:r>
      <w:r w:rsidR="00473719" w:rsidRPr="00A2335F">
        <w:rPr>
          <w:rFonts w:ascii="Arial" w:hAnsi="Arial" w:cs="Arial"/>
          <w:b/>
          <w:bCs/>
          <w:sz w:val="24"/>
          <w:szCs w:val="24"/>
        </w:rPr>
        <w:tab/>
        <w:t>Statement of Objective</w:t>
      </w:r>
    </w:p>
    <w:p w14:paraId="3CB9DDF9" w14:textId="77777777" w:rsidR="00473719" w:rsidRPr="00A2335F" w:rsidRDefault="00473719">
      <w:pPr>
        <w:ind w:left="360" w:hanging="360"/>
        <w:jc w:val="both"/>
        <w:rPr>
          <w:rFonts w:ascii="Arial" w:hAnsi="Arial" w:cs="Arial"/>
          <w:sz w:val="24"/>
          <w:szCs w:val="24"/>
        </w:rPr>
      </w:pPr>
    </w:p>
    <w:p w14:paraId="41857099" w14:textId="13AF5415" w:rsidR="00B63D02" w:rsidRPr="00A2335F" w:rsidRDefault="00473719">
      <w:pPr>
        <w:tabs>
          <w:tab w:val="left" w:pos="720"/>
        </w:tabs>
        <w:ind w:left="720"/>
        <w:jc w:val="both"/>
        <w:rPr>
          <w:rFonts w:ascii="Arial" w:hAnsi="Arial" w:cs="Arial"/>
          <w:color w:val="0000FF"/>
          <w:sz w:val="24"/>
          <w:szCs w:val="24"/>
        </w:rPr>
      </w:pPr>
      <w:r w:rsidRPr="00A2335F">
        <w:rPr>
          <w:rFonts w:ascii="Arial" w:hAnsi="Arial" w:cs="Arial"/>
          <w:sz w:val="24"/>
          <w:szCs w:val="24"/>
        </w:rPr>
        <w:t xml:space="preserve">The objective of this </w:t>
      </w:r>
      <w:r w:rsidR="00883189" w:rsidRPr="00A2335F">
        <w:rPr>
          <w:rFonts w:ascii="Arial" w:hAnsi="Arial" w:cs="Arial"/>
          <w:sz w:val="24"/>
          <w:szCs w:val="24"/>
        </w:rPr>
        <w:t>Invitation to Negotiate (ITN</w:t>
      </w:r>
      <w:r w:rsidRPr="00A2335F">
        <w:rPr>
          <w:rFonts w:ascii="Arial" w:hAnsi="Arial" w:cs="Arial"/>
          <w:sz w:val="24"/>
          <w:szCs w:val="24"/>
        </w:rPr>
        <w:t xml:space="preserve">) is to enable the University of Central Florida (UCF) to enter into an agreement with a </w:t>
      </w:r>
      <w:r w:rsidR="00F21799" w:rsidRPr="00A2335F">
        <w:rPr>
          <w:rFonts w:ascii="Arial" w:hAnsi="Arial" w:cs="Arial"/>
          <w:sz w:val="24"/>
          <w:szCs w:val="24"/>
        </w:rPr>
        <w:t>Supplier</w:t>
      </w:r>
      <w:r w:rsidRPr="00A2335F">
        <w:rPr>
          <w:rFonts w:ascii="Arial" w:hAnsi="Arial" w:cs="Arial"/>
          <w:sz w:val="24"/>
          <w:szCs w:val="24"/>
        </w:rPr>
        <w:t xml:space="preserve"> to provide</w:t>
      </w:r>
      <w:r w:rsidRPr="00A2335F">
        <w:rPr>
          <w:rFonts w:ascii="Arial" w:hAnsi="Arial" w:cs="Arial"/>
          <w:color w:val="000000"/>
          <w:sz w:val="24"/>
          <w:szCs w:val="24"/>
        </w:rPr>
        <w:t>…</w:t>
      </w:r>
    </w:p>
    <w:p w14:paraId="373D80F0" w14:textId="77777777" w:rsidR="00473719" w:rsidRPr="00A2335F" w:rsidRDefault="00473719">
      <w:pPr>
        <w:tabs>
          <w:tab w:val="left" w:pos="720"/>
        </w:tabs>
        <w:ind w:left="360"/>
        <w:jc w:val="both"/>
        <w:rPr>
          <w:rFonts w:ascii="Arial" w:hAnsi="Arial" w:cs="Arial"/>
          <w:color w:val="0000FF"/>
          <w:sz w:val="24"/>
          <w:szCs w:val="24"/>
        </w:rPr>
      </w:pPr>
    </w:p>
    <w:p w14:paraId="4D884B7B" w14:textId="77777777" w:rsidR="00473719" w:rsidRPr="00A2335F" w:rsidRDefault="00762676" w:rsidP="008C0771">
      <w:pPr>
        <w:tabs>
          <w:tab w:val="left" w:pos="720"/>
        </w:tabs>
        <w:ind w:left="360"/>
        <w:jc w:val="both"/>
        <w:rPr>
          <w:rFonts w:ascii="Arial" w:hAnsi="Arial" w:cs="Arial"/>
          <w:color w:val="0000FF"/>
          <w:sz w:val="24"/>
          <w:szCs w:val="24"/>
        </w:rPr>
      </w:pPr>
      <w:r w:rsidRPr="00A2335F">
        <w:rPr>
          <w:rFonts w:ascii="Arial" w:hAnsi="Arial" w:cs="Arial"/>
          <w:color w:val="0000FF"/>
          <w:sz w:val="24"/>
          <w:szCs w:val="24"/>
        </w:rPr>
        <w:tab/>
      </w:r>
      <w:r w:rsidR="00473719" w:rsidRPr="00A2335F">
        <w:rPr>
          <w:rFonts w:ascii="Arial" w:hAnsi="Arial" w:cs="Arial"/>
          <w:color w:val="0000FF"/>
          <w:sz w:val="24"/>
          <w:szCs w:val="24"/>
        </w:rPr>
        <w:t>ENTER BRIEF DESCRIPTION OF THE REQUIREMENT</w:t>
      </w:r>
    </w:p>
    <w:p w14:paraId="00C494CA" w14:textId="77777777" w:rsidR="00473719" w:rsidRPr="00A2335F" w:rsidRDefault="00473719">
      <w:pPr>
        <w:tabs>
          <w:tab w:val="left" w:pos="720"/>
        </w:tabs>
        <w:ind w:left="360"/>
        <w:jc w:val="both"/>
        <w:rPr>
          <w:rFonts w:ascii="Arial" w:hAnsi="Arial" w:cs="Arial"/>
          <w:sz w:val="24"/>
          <w:szCs w:val="24"/>
        </w:rPr>
      </w:pPr>
    </w:p>
    <w:p w14:paraId="108CBA77" w14:textId="5E64A792" w:rsidR="00B63D02" w:rsidRPr="00A2335F" w:rsidRDefault="00473719" w:rsidP="00883189">
      <w:pPr>
        <w:tabs>
          <w:tab w:val="left" w:pos="720"/>
        </w:tabs>
        <w:ind w:left="720"/>
        <w:jc w:val="both"/>
        <w:rPr>
          <w:rFonts w:ascii="Arial" w:hAnsi="Arial" w:cs="Arial"/>
          <w:sz w:val="24"/>
          <w:szCs w:val="24"/>
        </w:rPr>
      </w:pPr>
      <w:r w:rsidRPr="00A2335F">
        <w:rPr>
          <w:rFonts w:ascii="Arial" w:hAnsi="Arial" w:cs="Arial"/>
          <w:sz w:val="24"/>
          <w:szCs w:val="24"/>
        </w:rPr>
        <w:t xml:space="preserve">The Successful </w:t>
      </w:r>
      <w:r w:rsidR="00E40B68" w:rsidRPr="00A2335F">
        <w:rPr>
          <w:rFonts w:ascii="Arial" w:hAnsi="Arial" w:cs="Arial"/>
          <w:sz w:val="24"/>
          <w:szCs w:val="24"/>
        </w:rPr>
        <w:t>Respondent</w:t>
      </w:r>
      <w:r w:rsidRPr="00A2335F">
        <w:rPr>
          <w:rFonts w:ascii="Arial" w:hAnsi="Arial" w:cs="Arial"/>
          <w:sz w:val="24"/>
          <w:szCs w:val="24"/>
        </w:rPr>
        <w:t xml:space="preserve">, if any, will enter into a contract with UCF that provides for the performance of all </w:t>
      </w:r>
      <w:r w:rsidR="008F5D28" w:rsidRPr="00A2335F">
        <w:rPr>
          <w:rFonts w:ascii="Arial" w:hAnsi="Arial" w:cs="Arial"/>
          <w:sz w:val="24"/>
          <w:szCs w:val="24"/>
        </w:rPr>
        <w:t xml:space="preserve">terms and </w:t>
      </w:r>
      <w:r w:rsidRPr="00A2335F">
        <w:rPr>
          <w:rFonts w:ascii="Arial" w:hAnsi="Arial" w:cs="Arial"/>
          <w:sz w:val="24"/>
          <w:szCs w:val="24"/>
        </w:rPr>
        <w:t xml:space="preserve">conditions </w:t>
      </w:r>
      <w:r w:rsidR="008F5D28" w:rsidRPr="00A2335F">
        <w:rPr>
          <w:rFonts w:ascii="Arial" w:hAnsi="Arial" w:cs="Arial"/>
          <w:sz w:val="24"/>
          <w:szCs w:val="24"/>
        </w:rPr>
        <w:t xml:space="preserve">set forth </w:t>
      </w:r>
      <w:r w:rsidRPr="00A2335F">
        <w:rPr>
          <w:rFonts w:ascii="Arial" w:hAnsi="Arial" w:cs="Arial"/>
          <w:sz w:val="24"/>
          <w:szCs w:val="24"/>
        </w:rPr>
        <w:t xml:space="preserve">in this </w:t>
      </w:r>
      <w:r w:rsidR="00883189" w:rsidRPr="00A2335F">
        <w:rPr>
          <w:rFonts w:ascii="Arial" w:hAnsi="Arial" w:cs="Arial"/>
          <w:sz w:val="24"/>
          <w:szCs w:val="24"/>
        </w:rPr>
        <w:t>ITN</w:t>
      </w:r>
      <w:r w:rsidR="008F5D28" w:rsidRPr="00A2335F">
        <w:rPr>
          <w:rFonts w:ascii="Arial" w:hAnsi="Arial" w:cs="Arial"/>
          <w:sz w:val="24"/>
          <w:szCs w:val="24"/>
        </w:rPr>
        <w:t xml:space="preserve">, unless UCF has agreed to accept or negotiate certain terms and conditions, as described in Section 2.3. Non-negotiable terms and conditions (as indicated </w:t>
      </w:r>
      <w:r w:rsidR="00A54865">
        <w:rPr>
          <w:rFonts w:ascii="Arial" w:hAnsi="Arial" w:cs="Arial"/>
          <w:sz w:val="24"/>
          <w:szCs w:val="24"/>
        </w:rPr>
        <w:t>i</w:t>
      </w:r>
      <w:r w:rsidR="008F5D28" w:rsidRPr="00A2335F">
        <w:rPr>
          <w:rFonts w:ascii="Arial" w:hAnsi="Arial" w:cs="Arial"/>
          <w:sz w:val="24"/>
          <w:szCs w:val="24"/>
        </w:rPr>
        <w:t xml:space="preserve">n Appendix I) </w:t>
      </w:r>
      <w:r w:rsidR="00787833" w:rsidRPr="00A2335F">
        <w:rPr>
          <w:rFonts w:ascii="Arial" w:hAnsi="Arial" w:cs="Arial"/>
          <w:sz w:val="24"/>
          <w:szCs w:val="24"/>
        </w:rPr>
        <w:t xml:space="preserve">must always be performed by the </w:t>
      </w:r>
      <w:r w:rsidR="00E40B68" w:rsidRPr="00A2335F">
        <w:rPr>
          <w:rFonts w:ascii="Arial" w:hAnsi="Arial" w:cs="Arial"/>
          <w:sz w:val="24"/>
          <w:szCs w:val="24"/>
        </w:rPr>
        <w:t>Respondent</w:t>
      </w:r>
      <w:r w:rsidR="00787833" w:rsidRPr="00A2335F">
        <w:rPr>
          <w:rFonts w:ascii="Arial" w:hAnsi="Arial" w:cs="Arial"/>
          <w:sz w:val="24"/>
          <w:szCs w:val="24"/>
        </w:rPr>
        <w:t>.</w:t>
      </w:r>
    </w:p>
    <w:p w14:paraId="01DA19BD" w14:textId="77777777" w:rsidR="00473719" w:rsidRPr="00A2335F" w:rsidRDefault="00473719">
      <w:pPr>
        <w:pStyle w:val="pbody"/>
        <w:ind w:left="360" w:hanging="360"/>
        <w:jc w:val="both"/>
        <w:rPr>
          <w:b/>
          <w:color w:val="FF0000"/>
          <w:sz w:val="24"/>
          <w:szCs w:val="24"/>
        </w:rPr>
      </w:pPr>
    </w:p>
    <w:p w14:paraId="271A109C" w14:textId="77777777" w:rsidR="00473719" w:rsidRPr="00A2335F" w:rsidRDefault="00C84671">
      <w:pPr>
        <w:pStyle w:val="pbody"/>
        <w:ind w:left="360" w:hanging="360"/>
        <w:jc w:val="both"/>
        <w:rPr>
          <w:sz w:val="24"/>
          <w:szCs w:val="24"/>
        </w:rPr>
      </w:pPr>
      <w:r w:rsidRPr="00A2335F">
        <w:rPr>
          <w:b/>
          <w:sz w:val="24"/>
          <w:szCs w:val="24"/>
        </w:rPr>
        <w:t>1.2</w:t>
      </w:r>
      <w:r w:rsidR="00473719" w:rsidRPr="00A2335F">
        <w:rPr>
          <w:b/>
          <w:sz w:val="24"/>
          <w:szCs w:val="24"/>
        </w:rPr>
        <w:t xml:space="preserve"> </w:t>
      </w:r>
      <w:r w:rsidR="00473719" w:rsidRPr="00A2335F">
        <w:rPr>
          <w:b/>
          <w:sz w:val="24"/>
          <w:szCs w:val="24"/>
        </w:rPr>
        <w:tab/>
        <w:t>Contract Award</w:t>
      </w:r>
      <w:r w:rsidR="00473719" w:rsidRPr="00A2335F">
        <w:rPr>
          <w:sz w:val="24"/>
          <w:szCs w:val="24"/>
        </w:rPr>
        <w:t xml:space="preserve"> </w:t>
      </w:r>
    </w:p>
    <w:p w14:paraId="2DFC0190" w14:textId="2A0A17DD" w:rsidR="00FD59C8" w:rsidRPr="00A2335F" w:rsidRDefault="00473719" w:rsidP="001D581B">
      <w:pPr>
        <w:pStyle w:val="pindented1"/>
        <w:spacing w:line="240" w:lineRule="auto"/>
        <w:ind w:left="720" w:firstLine="0"/>
        <w:jc w:val="both"/>
        <w:rPr>
          <w:sz w:val="24"/>
          <w:szCs w:val="24"/>
        </w:rPr>
      </w:pPr>
      <w:bookmarkStart w:id="0" w:name="wp1144448"/>
      <w:bookmarkEnd w:id="0"/>
      <w:r w:rsidRPr="00A2335F">
        <w:rPr>
          <w:sz w:val="24"/>
          <w:szCs w:val="24"/>
        </w:rPr>
        <w:t xml:space="preserve">UCF intends to award a contract or contracts resulting from this solicitation to the responsible </w:t>
      </w:r>
      <w:r w:rsidR="00D00ED9" w:rsidRPr="00A2335F">
        <w:rPr>
          <w:sz w:val="24"/>
          <w:szCs w:val="24"/>
        </w:rPr>
        <w:t>Respondent</w:t>
      </w:r>
      <w:r w:rsidRPr="00A2335F">
        <w:rPr>
          <w:sz w:val="24"/>
          <w:szCs w:val="24"/>
        </w:rPr>
        <w:t xml:space="preserve">(s) whose </w:t>
      </w:r>
      <w:r w:rsidR="00227366" w:rsidRPr="00A2335F">
        <w:rPr>
          <w:sz w:val="24"/>
          <w:szCs w:val="24"/>
        </w:rPr>
        <w:t>offer</w:t>
      </w:r>
      <w:r w:rsidR="00FD59C8" w:rsidRPr="00A2335F">
        <w:rPr>
          <w:sz w:val="24"/>
          <w:szCs w:val="24"/>
        </w:rPr>
        <w:t>(s)</w:t>
      </w:r>
      <w:r w:rsidRPr="00A2335F">
        <w:rPr>
          <w:sz w:val="24"/>
          <w:szCs w:val="24"/>
        </w:rPr>
        <w:t xml:space="preserve"> represent the </w:t>
      </w:r>
      <w:r w:rsidR="00D6321F" w:rsidRPr="00A2335F">
        <w:rPr>
          <w:sz w:val="24"/>
          <w:szCs w:val="24"/>
        </w:rPr>
        <w:t>best interest</w:t>
      </w:r>
      <w:r w:rsidRPr="00A2335F">
        <w:rPr>
          <w:sz w:val="24"/>
          <w:szCs w:val="24"/>
        </w:rPr>
        <w:t xml:space="preserve"> </w:t>
      </w:r>
      <w:r w:rsidR="00FD59C8" w:rsidRPr="00A2335F">
        <w:rPr>
          <w:sz w:val="24"/>
          <w:szCs w:val="24"/>
        </w:rPr>
        <w:t xml:space="preserve">to UCF, </w:t>
      </w:r>
      <w:r w:rsidRPr="00A2335F">
        <w:rPr>
          <w:sz w:val="24"/>
          <w:szCs w:val="24"/>
        </w:rPr>
        <w:t>after evaluation in accordance with the criteria in this solicitation.</w:t>
      </w:r>
      <w:r w:rsidR="00FD59C8" w:rsidRPr="00A2335F">
        <w:rPr>
          <w:sz w:val="24"/>
          <w:szCs w:val="24"/>
        </w:rPr>
        <w:t xml:space="preserve"> The Contract will include this solicitation document and the Successful Respondent’s </w:t>
      </w:r>
      <w:r w:rsidR="001A0FF9" w:rsidRPr="00A2335F">
        <w:rPr>
          <w:sz w:val="24"/>
          <w:szCs w:val="24"/>
        </w:rPr>
        <w:t>proposal</w:t>
      </w:r>
      <w:r w:rsidR="00FD59C8" w:rsidRPr="00A2335F">
        <w:rPr>
          <w:sz w:val="24"/>
          <w:szCs w:val="24"/>
        </w:rPr>
        <w:t xml:space="preserve"> and all the terms and conditions found </w:t>
      </w:r>
      <w:r w:rsidR="001A0FF9" w:rsidRPr="00A2335F">
        <w:rPr>
          <w:sz w:val="24"/>
          <w:szCs w:val="24"/>
        </w:rPr>
        <w:t>in any resulting contract.</w:t>
      </w:r>
      <w:r w:rsidR="003430F9">
        <w:rPr>
          <w:sz w:val="24"/>
          <w:szCs w:val="24"/>
        </w:rPr>
        <w:t xml:space="preserve"> </w:t>
      </w:r>
      <w:r w:rsidR="001A0FF9" w:rsidRPr="00A2335F">
        <w:rPr>
          <w:sz w:val="24"/>
          <w:szCs w:val="24"/>
        </w:rPr>
        <w:t xml:space="preserve">A sample of UCF’s standard terms and conditions can be viewed </w:t>
      </w:r>
      <w:r w:rsidR="009E0AED" w:rsidRPr="00A2335F">
        <w:rPr>
          <w:sz w:val="24"/>
          <w:szCs w:val="24"/>
        </w:rPr>
        <w:t>at</w:t>
      </w:r>
      <w:r w:rsidR="003430F9">
        <w:rPr>
          <w:sz w:val="24"/>
          <w:szCs w:val="24"/>
        </w:rPr>
        <w:t xml:space="preserve"> </w:t>
      </w:r>
      <w:hyperlink r:id="rId13" w:history="1">
        <w:r w:rsidR="003430F9" w:rsidRPr="00736D92">
          <w:rPr>
            <w:rStyle w:val="Hyperlink"/>
            <w:sz w:val="24"/>
            <w:szCs w:val="24"/>
          </w:rPr>
          <w:t>https://procurement.ucf.edu</w:t>
        </w:r>
      </w:hyperlink>
      <w:r w:rsidR="00FD59C8" w:rsidRPr="00A2335F">
        <w:rPr>
          <w:sz w:val="24"/>
          <w:szCs w:val="24"/>
        </w:rPr>
        <w:t>. The Contract will also incorporate any clarifications and</w:t>
      </w:r>
      <w:r w:rsidR="00D13FA1">
        <w:rPr>
          <w:sz w:val="24"/>
          <w:szCs w:val="24"/>
        </w:rPr>
        <w:t>,</w:t>
      </w:r>
      <w:r w:rsidR="00FD59C8" w:rsidRPr="00A2335F">
        <w:rPr>
          <w:sz w:val="24"/>
          <w:szCs w:val="24"/>
        </w:rPr>
        <w:t xml:space="preserve"> if negotiations are conducted, any additional terms and conditions that are negotiated. </w:t>
      </w:r>
    </w:p>
    <w:p w14:paraId="37D4ABB8" w14:textId="77777777" w:rsidR="00B63D02" w:rsidRPr="00A2335F" w:rsidRDefault="00473719" w:rsidP="004E3887">
      <w:pPr>
        <w:pStyle w:val="pindented1"/>
        <w:spacing w:line="240" w:lineRule="auto"/>
        <w:ind w:left="1080" w:hanging="360"/>
        <w:jc w:val="both"/>
        <w:rPr>
          <w:sz w:val="24"/>
          <w:szCs w:val="24"/>
        </w:rPr>
      </w:pPr>
      <w:r w:rsidRPr="00A2335F">
        <w:rPr>
          <w:sz w:val="24"/>
          <w:szCs w:val="24"/>
        </w:rPr>
        <w:t xml:space="preserve"> </w:t>
      </w:r>
    </w:p>
    <w:p w14:paraId="74CC8F17" w14:textId="77777777" w:rsidR="00AD6876" w:rsidRPr="00A2335F" w:rsidRDefault="00AD6876" w:rsidP="004E3887">
      <w:pPr>
        <w:pStyle w:val="pindented1"/>
        <w:spacing w:line="240" w:lineRule="auto"/>
        <w:ind w:left="720" w:firstLine="0"/>
        <w:jc w:val="both"/>
        <w:rPr>
          <w:sz w:val="24"/>
          <w:szCs w:val="24"/>
        </w:rPr>
      </w:pPr>
      <w:bookmarkStart w:id="1" w:name="wp1144449"/>
      <w:bookmarkEnd w:id="1"/>
      <w:r w:rsidRPr="00A2335F">
        <w:rPr>
          <w:sz w:val="24"/>
          <w:szCs w:val="24"/>
        </w:rPr>
        <w:t>A</w:t>
      </w:r>
      <w:r w:rsidR="00473719" w:rsidRPr="00A2335F">
        <w:rPr>
          <w:sz w:val="24"/>
          <w:szCs w:val="24"/>
        </w:rPr>
        <w:t xml:space="preserve">.  UCF may reject any or all </w:t>
      </w:r>
      <w:r w:rsidR="00721712" w:rsidRPr="00A2335F">
        <w:rPr>
          <w:sz w:val="24"/>
          <w:szCs w:val="24"/>
        </w:rPr>
        <w:t>offers</w:t>
      </w:r>
      <w:r w:rsidR="00473719" w:rsidRPr="00A2335F">
        <w:rPr>
          <w:sz w:val="24"/>
          <w:szCs w:val="24"/>
        </w:rPr>
        <w:t xml:space="preserve"> if such action is in UCF’s best interest.</w:t>
      </w:r>
    </w:p>
    <w:p w14:paraId="669A5466" w14:textId="754B08B7" w:rsidR="00AD6876" w:rsidRPr="00A2335F" w:rsidRDefault="00AD6876" w:rsidP="00AD6876">
      <w:pPr>
        <w:pStyle w:val="pindented1"/>
        <w:spacing w:line="240" w:lineRule="auto"/>
        <w:ind w:left="1080" w:hanging="360"/>
        <w:jc w:val="both"/>
        <w:rPr>
          <w:sz w:val="24"/>
          <w:szCs w:val="24"/>
        </w:rPr>
      </w:pPr>
      <w:r w:rsidRPr="00A2335F">
        <w:rPr>
          <w:sz w:val="24"/>
          <w:szCs w:val="24"/>
        </w:rPr>
        <w:t>B.</w:t>
      </w:r>
      <w:r w:rsidRPr="00A2335F">
        <w:rPr>
          <w:sz w:val="24"/>
          <w:szCs w:val="24"/>
        </w:rPr>
        <w:tab/>
        <w:t xml:space="preserve">UCF reserves the right and sole discretion to reject any offer at any time on grounds that include, but are not limited to, </w:t>
      </w:r>
      <w:r w:rsidR="00010990">
        <w:rPr>
          <w:sz w:val="24"/>
          <w:szCs w:val="24"/>
        </w:rPr>
        <w:t xml:space="preserve">the </w:t>
      </w:r>
      <w:r w:rsidRPr="00A2335F">
        <w:rPr>
          <w:sz w:val="24"/>
          <w:szCs w:val="24"/>
        </w:rPr>
        <w:t>Respondent’s offer being found to be nonresponsive, incomplete, or irregular in any way, or when</w:t>
      </w:r>
      <w:r w:rsidR="00010990">
        <w:rPr>
          <w:sz w:val="24"/>
          <w:szCs w:val="24"/>
        </w:rPr>
        <w:t xml:space="preserve"> the</w:t>
      </w:r>
      <w:r w:rsidRPr="00A2335F">
        <w:rPr>
          <w:sz w:val="24"/>
          <w:szCs w:val="24"/>
        </w:rPr>
        <w:t xml:space="preserve"> Respo</w:t>
      </w:r>
      <w:r w:rsidR="00043E90" w:rsidRPr="00A2335F">
        <w:rPr>
          <w:sz w:val="24"/>
          <w:szCs w:val="24"/>
        </w:rPr>
        <w:t>n</w:t>
      </w:r>
      <w:r w:rsidRPr="00A2335F">
        <w:rPr>
          <w:sz w:val="24"/>
          <w:szCs w:val="24"/>
        </w:rPr>
        <w:t xml:space="preserve">dent’s offer is not in UCF’s best interest.  </w:t>
      </w:r>
    </w:p>
    <w:p w14:paraId="49A4AE63" w14:textId="77777777" w:rsidR="00B63D02" w:rsidRPr="00A2335F" w:rsidRDefault="00473719" w:rsidP="004E3887">
      <w:pPr>
        <w:pStyle w:val="pindented1"/>
        <w:spacing w:line="240" w:lineRule="auto"/>
        <w:ind w:left="720" w:firstLine="0"/>
        <w:jc w:val="both"/>
        <w:rPr>
          <w:sz w:val="24"/>
          <w:szCs w:val="24"/>
        </w:rPr>
      </w:pPr>
      <w:bookmarkStart w:id="2" w:name="wp1144450"/>
      <w:bookmarkEnd w:id="2"/>
      <w:r w:rsidRPr="00A2335F">
        <w:rPr>
          <w:sz w:val="24"/>
          <w:szCs w:val="24"/>
        </w:rPr>
        <w:t xml:space="preserve">C.  UCF may waive informalities and minor irregularities in </w:t>
      </w:r>
      <w:r w:rsidR="00721712" w:rsidRPr="00A2335F">
        <w:rPr>
          <w:sz w:val="24"/>
          <w:szCs w:val="24"/>
        </w:rPr>
        <w:t>offers</w:t>
      </w:r>
      <w:r w:rsidRPr="00A2335F">
        <w:rPr>
          <w:sz w:val="24"/>
          <w:szCs w:val="24"/>
        </w:rPr>
        <w:t xml:space="preserve"> received. </w:t>
      </w:r>
    </w:p>
    <w:p w14:paraId="4DC2E3EE" w14:textId="77777777" w:rsidR="00B63D02" w:rsidRPr="00A2335F" w:rsidRDefault="00473719" w:rsidP="004E3887">
      <w:pPr>
        <w:pStyle w:val="pindented1"/>
        <w:spacing w:line="240" w:lineRule="auto"/>
        <w:ind w:left="1080" w:hanging="360"/>
        <w:jc w:val="both"/>
        <w:rPr>
          <w:sz w:val="24"/>
          <w:szCs w:val="24"/>
        </w:rPr>
      </w:pPr>
      <w:bookmarkStart w:id="3" w:name="wp1144451"/>
      <w:bookmarkEnd w:id="3"/>
      <w:r w:rsidRPr="00A2335F">
        <w:rPr>
          <w:sz w:val="24"/>
          <w:szCs w:val="24"/>
        </w:rPr>
        <w:t>D.</w:t>
      </w:r>
      <w:r w:rsidR="00CE2BAC" w:rsidRPr="00A2335F">
        <w:rPr>
          <w:sz w:val="24"/>
          <w:szCs w:val="24"/>
        </w:rPr>
        <w:t xml:space="preserve"> </w:t>
      </w:r>
      <w:r w:rsidRPr="00A2335F">
        <w:rPr>
          <w:sz w:val="24"/>
          <w:szCs w:val="24"/>
        </w:rPr>
        <w:t xml:space="preserve"> UCF reserves the right to award a con</w:t>
      </w:r>
      <w:r w:rsidR="00CE2BAC" w:rsidRPr="00A2335F">
        <w:rPr>
          <w:sz w:val="24"/>
          <w:szCs w:val="24"/>
        </w:rPr>
        <w:t>tract without negotiations</w:t>
      </w:r>
      <w:r w:rsidRPr="00A2335F">
        <w:rPr>
          <w:sz w:val="24"/>
          <w:szCs w:val="24"/>
        </w:rPr>
        <w:t>.</w:t>
      </w:r>
      <w:r w:rsidR="004E3887" w:rsidRPr="00A2335F">
        <w:rPr>
          <w:sz w:val="24"/>
          <w:szCs w:val="24"/>
        </w:rPr>
        <w:t xml:space="preserve">  Therefore, the</w:t>
      </w:r>
      <w:r w:rsidRPr="00A2335F">
        <w:rPr>
          <w:sz w:val="24"/>
          <w:szCs w:val="24"/>
        </w:rPr>
        <w:t xml:space="preserve"> </w:t>
      </w:r>
      <w:r w:rsidR="00FD59C8" w:rsidRPr="00A2335F">
        <w:rPr>
          <w:sz w:val="24"/>
          <w:szCs w:val="24"/>
        </w:rPr>
        <w:t xml:space="preserve">Respondent’s </w:t>
      </w:r>
      <w:r w:rsidRPr="00A2335F">
        <w:rPr>
          <w:sz w:val="24"/>
          <w:szCs w:val="24"/>
        </w:rPr>
        <w:t xml:space="preserve">initial </w:t>
      </w:r>
      <w:r w:rsidR="00721712" w:rsidRPr="00A2335F">
        <w:rPr>
          <w:sz w:val="24"/>
          <w:szCs w:val="24"/>
        </w:rPr>
        <w:t>offer</w:t>
      </w:r>
      <w:r w:rsidRPr="00A2335F">
        <w:rPr>
          <w:sz w:val="24"/>
          <w:szCs w:val="24"/>
        </w:rPr>
        <w:t xml:space="preserve"> should contain the </w:t>
      </w:r>
      <w:r w:rsidR="00721712" w:rsidRPr="00A2335F">
        <w:rPr>
          <w:sz w:val="24"/>
          <w:szCs w:val="24"/>
        </w:rPr>
        <w:t>best</w:t>
      </w:r>
      <w:r w:rsidRPr="00A2335F">
        <w:rPr>
          <w:sz w:val="24"/>
          <w:szCs w:val="24"/>
        </w:rPr>
        <w:t xml:space="preserve"> terms from a </w:t>
      </w:r>
      <w:r w:rsidR="00721712" w:rsidRPr="00A2335F">
        <w:rPr>
          <w:sz w:val="24"/>
          <w:szCs w:val="24"/>
        </w:rPr>
        <w:t xml:space="preserve">cost or price </w:t>
      </w:r>
      <w:r w:rsidR="00043E90" w:rsidRPr="00A2335F">
        <w:rPr>
          <w:sz w:val="24"/>
          <w:szCs w:val="24"/>
        </w:rPr>
        <w:t>and technical</w:t>
      </w:r>
      <w:r w:rsidR="00721712" w:rsidRPr="00A2335F">
        <w:rPr>
          <w:sz w:val="24"/>
          <w:szCs w:val="24"/>
        </w:rPr>
        <w:t xml:space="preserve"> standpoint.</w:t>
      </w:r>
    </w:p>
    <w:p w14:paraId="48AF04BE" w14:textId="77777777" w:rsidR="00B63D02" w:rsidRPr="00A2335F" w:rsidRDefault="00473719" w:rsidP="009F10D4">
      <w:pPr>
        <w:pStyle w:val="pindented1"/>
        <w:spacing w:line="240" w:lineRule="auto"/>
        <w:ind w:left="1080" w:hanging="360"/>
        <w:jc w:val="both"/>
        <w:rPr>
          <w:color w:val="auto"/>
          <w:sz w:val="24"/>
          <w:szCs w:val="24"/>
        </w:rPr>
      </w:pPr>
      <w:r w:rsidRPr="00A2335F">
        <w:rPr>
          <w:color w:val="auto"/>
          <w:sz w:val="24"/>
          <w:szCs w:val="24"/>
        </w:rPr>
        <w:t xml:space="preserve">E.  UCF reserves the right to conduct negotiations with the </w:t>
      </w:r>
      <w:r w:rsidR="009F10D4" w:rsidRPr="00A2335F">
        <w:rPr>
          <w:color w:val="auto"/>
          <w:sz w:val="24"/>
          <w:szCs w:val="24"/>
        </w:rPr>
        <w:t xml:space="preserve">proposer(s) whose </w:t>
      </w:r>
      <w:r w:rsidR="00A37DA2" w:rsidRPr="00A2335F">
        <w:rPr>
          <w:color w:val="auto"/>
          <w:sz w:val="24"/>
          <w:szCs w:val="24"/>
        </w:rPr>
        <w:t xml:space="preserve">offer </w:t>
      </w:r>
      <w:r w:rsidR="009F10D4" w:rsidRPr="00A2335F">
        <w:rPr>
          <w:color w:val="auto"/>
          <w:sz w:val="24"/>
          <w:szCs w:val="24"/>
        </w:rPr>
        <w:t>may be deemed in the best interest of the university</w:t>
      </w:r>
      <w:r w:rsidRPr="00A2335F">
        <w:rPr>
          <w:color w:val="auto"/>
          <w:sz w:val="24"/>
          <w:szCs w:val="24"/>
        </w:rPr>
        <w:t xml:space="preserve">.  </w:t>
      </w:r>
    </w:p>
    <w:p w14:paraId="7D55BA59" w14:textId="77777777" w:rsidR="00B63D02" w:rsidRPr="00A2335F" w:rsidRDefault="00473719" w:rsidP="004E3887">
      <w:pPr>
        <w:pStyle w:val="pindented1"/>
        <w:spacing w:line="240" w:lineRule="auto"/>
        <w:ind w:left="1080" w:hanging="360"/>
        <w:jc w:val="both"/>
        <w:rPr>
          <w:sz w:val="24"/>
          <w:szCs w:val="24"/>
        </w:rPr>
      </w:pPr>
      <w:r w:rsidRPr="00A2335F">
        <w:rPr>
          <w:sz w:val="24"/>
          <w:szCs w:val="24"/>
        </w:rPr>
        <w:t xml:space="preserve">F.  UCF reserves the right to make an award on any item for a quantity less than the quantity offered, at the unit cost or prices offered, unless the </w:t>
      </w:r>
      <w:r w:rsidR="00E01FCC" w:rsidRPr="00A2335F">
        <w:rPr>
          <w:sz w:val="24"/>
          <w:szCs w:val="24"/>
        </w:rPr>
        <w:t>respondent</w:t>
      </w:r>
      <w:r w:rsidRPr="00A2335F">
        <w:rPr>
          <w:sz w:val="24"/>
          <w:szCs w:val="24"/>
        </w:rPr>
        <w:t xml:space="preserve"> specifies otherwise in the </w:t>
      </w:r>
      <w:r w:rsidR="00E01FCC" w:rsidRPr="00A2335F">
        <w:rPr>
          <w:sz w:val="24"/>
          <w:szCs w:val="24"/>
        </w:rPr>
        <w:t>offer</w:t>
      </w:r>
      <w:r w:rsidRPr="00A2335F">
        <w:rPr>
          <w:sz w:val="24"/>
          <w:szCs w:val="24"/>
        </w:rPr>
        <w:t xml:space="preserve">. </w:t>
      </w:r>
    </w:p>
    <w:p w14:paraId="5CDAD38E" w14:textId="77777777" w:rsidR="00B63D02" w:rsidRPr="00A2335F" w:rsidRDefault="00473719" w:rsidP="004E3887">
      <w:pPr>
        <w:pStyle w:val="pindented1"/>
        <w:spacing w:line="240" w:lineRule="auto"/>
        <w:ind w:left="1080" w:hanging="360"/>
        <w:jc w:val="both"/>
        <w:rPr>
          <w:sz w:val="24"/>
          <w:szCs w:val="24"/>
        </w:rPr>
      </w:pPr>
      <w:bookmarkStart w:id="4" w:name="wp1144453"/>
      <w:bookmarkEnd w:id="4"/>
      <w:r w:rsidRPr="00A2335F">
        <w:rPr>
          <w:sz w:val="24"/>
          <w:szCs w:val="24"/>
        </w:rPr>
        <w:t xml:space="preserve">G. UCF reserves the right to make multiple awards if, after considering the additional administrative costs, it is in UCF’s best interest to do so. </w:t>
      </w:r>
    </w:p>
    <w:p w14:paraId="51F2C5BA" w14:textId="77777777" w:rsidR="00B63D02" w:rsidRPr="00A2335F" w:rsidRDefault="00473719" w:rsidP="004E3887">
      <w:pPr>
        <w:pStyle w:val="pindented1"/>
        <w:spacing w:line="240" w:lineRule="auto"/>
        <w:ind w:left="720" w:firstLine="0"/>
        <w:jc w:val="both"/>
        <w:rPr>
          <w:sz w:val="24"/>
          <w:szCs w:val="24"/>
        </w:rPr>
      </w:pPr>
      <w:bookmarkStart w:id="5" w:name="wp1144454"/>
      <w:bookmarkStart w:id="6" w:name="wp1144455"/>
      <w:bookmarkStart w:id="7" w:name="wp1144457"/>
      <w:bookmarkEnd w:id="5"/>
      <w:bookmarkEnd w:id="6"/>
      <w:bookmarkEnd w:id="7"/>
      <w:r w:rsidRPr="00A2335F">
        <w:rPr>
          <w:sz w:val="24"/>
          <w:szCs w:val="24"/>
        </w:rPr>
        <w:t xml:space="preserve">H.  </w:t>
      </w:r>
      <w:r w:rsidR="00AD6876" w:rsidRPr="00A2335F">
        <w:rPr>
          <w:sz w:val="24"/>
          <w:szCs w:val="24"/>
        </w:rPr>
        <w:t xml:space="preserve">UCF is not obligated to make an award under or as a result of this solicitation.  </w:t>
      </w:r>
    </w:p>
    <w:p w14:paraId="699853EC" w14:textId="77777777" w:rsidR="00473719" w:rsidRPr="00A2335F" w:rsidRDefault="00473719">
      <w:pPr>
        <w:ind w:left="360" w:hanging="360"/>
        <w:jc w:val="both"/>
        <w:rPr>
          <w:rFonts w:ascii="Arial" w:hAnsi="Arial" w:cs="Arial"/>
          <w:b/>
          <w:bCs/>
          <w:sz w:val="24"/>
          <w:szCs w:val="24"/>
        </w:rPr>
      </w:pPr>
      <w:bookmarkStart w:id="8" w:name="wp1144458"/>
      <w:bookmarkStart w:id="9" w:name="wp1144465"/>
      <w:bookmarkEnd w:id="8"/>
      <w:bookmarkEnd w:id="9"/>
    </w:p>
    <w:p w14:paraId="13D87F65" w14:textId="77777777" w:rsidR="00473719" w:rsidRPr="00A2335F" w:rsidRDefault="00473719">
      <w:pPr>
        <w:ind w:left="360" w:hanging="360"/>
        <w:jc w:val="both"/>
        <w:rPr>
          <w:rFonts w:ascii="Arial" w:hAnsi="Arial" w:cs="Arial"/>
          <w:b/>
          <w:bCs/>
          <w:sz w:val="24"/>
          <w:szCs w:val="24"/>
        </w:rPr>
      </w:pPr>
      <w:r w:rsidRPr="00A2335F">
        <w:rPr>
          <w:rFonts w:ascii="Arial" w:hAnsi="Arial" w:cs="Arial"/>
          <w:b/>
          <w:bCs/>
          <w:sz w:val="24"/>
          <w:szCs w:val="24"/>
        </w:rPr>
        <w:t>1.3</w:t>
      </w:r>
      <w:r w:rsidR="00C84671" w:rsidRPr="00A2335F">
        <w:rPr>
          <w:rFonts w:ascii="Arial" w:hAnsi="Arial" w:cs="Arial"/>
          <w:b/>
          <w:bCs/>
          <w:sz w:val="24"/>
          <w:szCs w:val="24"/>
        </w:rPr>
        <w:tab/>
      </w:r>
      <w:r w:rsidRPr="00A2335F">
        <w:rPr>
          <w:rFonts w:ascii="Arial" w:hAnsi="Arial" w:cs="Arial"/>
          <w:b/>
          <w:bCs/>
          <w:sz w:val="24"/>
          <w:szCs w:val="24"/>
        </w:rPr>
        <w:tab/>
        <w:t>UCF Environment</w:t>
      </w:r>
    </w:p>
    <w:p w14:paraId="739C066D" w14:textId="77777777" w:rsidR="00473719" w:rsidRPr="00A2335F" w:rsidRDefault="00473719">
      <w:pPr>
        <w:ind w:left="360" w:hanging="360"/>
        <w:jc w:val="both"/>
        <w:rPr>
          <w:rFonts w:ascii="Arial" w:hAnsi="Arial" w:cs="Arial"/>
          <w:b/>
          <w:bCs/>
          <w:sz w:val="24"/>
          <w:szCs w:val="24"/>
        </w:rPr>
      </w:pPr>
    </w:p>
    <w:p w14:paraId="43AF8167" w14:textId="68D842B0" w:rsidR="00B63D02" w:rsidRPr="00A2335F" w:rsidRDefault="00473719">
      <w:pPr>
        <w:tabs>
          <w:tab w:val="left" w:pos="720"/>
          <w:tab w:val="left" w:pos="810"/>
          <w:tab w:val="left" w:pos="1080"/>
        </w:tabs>
        <w:ind w:left="720"/>
        <w:jc w:val="both"/>
        <w:rPr>
          <w:rFonts w:ascii="Arial" w:hAnsi="Arial" w:cs="Arial"/>
          <w:b/>
          <w:bCs/>
          <w:color w:val="0000FF"/>
          <w:sz w:val="24"/>
          <w:szCs w:val="24"/>
        </w:rPr>
      </w:pPr>
      <w:r w:rsidRPr="00A2335F">
        <w:rPr>
          <w:rFonts w:ascii="Arial" w:hAnsi="Arial" w:cs="Arial"/>
          <w:b/>
          <w:bCs/>
          <w:color w:val="0000FF"/>
          <w:sz w:val="24"/>
          <w:szCs w:val="24"/>
        </w:rPr>
        <w:t>EXPLAIN STATISTICS AND DEMOGRA</w:t>
      </w:r>
      <w:r w:rsidR="00727FE5">
        <w:rPr>
          <w:rFonts w:ascii="Arial" w:hAnsi="Arial" w:cs="Arial"/>
          <w:b/>
          <w:bCs/>
          <w:color w:val="0000FF"/>
          <w:sz w:val="24"/>
          <w:szCs w:val="24"/>
        </w:rPr>
        <w:t>P</w:t>
      </w:r>
      <w:r w:rsidRPr="00A2335F">
        <w:rPr>
          <w:rFonts w:ascii="Arial" w:hAnsi="Arial" w:cs="Arial"/>
          <w:b/>
          <w:bCs/>
          <w:color w:val="0000FF"/>
          <w:sz w:val="24"/>
          <w:szCs w:val="24"/>
        </w:rPr>
        <w:t>HICS THAT WILL BE AFFECTED BY THE RESULT</w:t>
      </w:r>
      <w:r w:rsidR="00727FE5">
        <w:rPr>
          <w:rFonts w:ascii="Arial" w:hAnsi="Arial" w:cs="Arial"/>
          <w:b/>
          <w:bCs/>
          <w:color w:val="0000FF"/>
          <w:sz w:val="24"/>
          <w:szCs w:val="24"/>
        </w:rPr>
        <w:t>ING</w:t>
      </w:r>
      <w:r w:rsidRPr="00A2335F">
        <w:rPr>
          <w:rFonts w:ascii="Arial" w:hAnsi="Arial" w:cs="Arial"/>
          <w:b/>
          <w:bCs/>
          <w:color w:val="0000FF"/>
          <w:sz w:val="24"/>
          <w:szCs w:val="24"/>
        </w:rPr>
        <w:t xml:space="preserve"> CONTRACT AND ANY INFORMATION THAT WILL ASSIST </w:t>
      </w:r>
      <w:r w:rsidR="00CE2BAC" w:rsidRPr="00A2335F">
        <w:rPr>
          <w:rFonts w:ascii="Arial" w:hAnsi="Arial" w:cs="Arial"/>
          <w:b/>
          <w:bCs/>
          <w:color w:val="0000FF"/>
          <w:sz w:val="24"/>
          <w:szCs w:val="24"/>
        </w:rPr>
        <w:t>A</w:t>
      </w:r>
      <w:r w:rsidRPr="00A2335F">
        <w:rPr>
          <w:rFonts w:ascii="Arial" w:hAnsi="Arial" w:cs="Arial"/>
          <w:b/>
          <w:bCs/>
          <w:color w:val="0000FF"/>
          <w:sz w:val="24"/>
          <w:szCs w:val="24"/>
        </w:rPr>
        <w:t xml:space="preserve"> </w:t>
      </w:r>
      <w:r w:rsidR="008E4C29" w:rsidRPr="00A2335F">
        <w:rPr>
          <w:rFonts w:ascii="Arial" w:hAnsi="Arial" w:cs="Arial"/>
          <w:b/>
          <w:bCs/>
          <w:color w:val="0000FF"/>
          <w:sz w:val="24"/>
          <w:szCs w:val="24"/>
        </w:rPr>
        <w:t>RESPONDENT</w:t>
      </w:r>
      <w:r w:rsidRPr="00A2335F">
        <w:rPr>
          <w:rFonts w:ascii="Arial" w:hAnsi="Arial" w:cs="Arial"/>
          <w:b/>
          <w:bCs/>
          <w:color w:val="0000FF"/>
          <w:sz w:val="24"/>
          <w:szCs w:val="24"/>
        </w:rPr>
        <w:t xml:space="preserve"> IN DECIDING WHETHER T</w:t>
      </w:r>
      <w:r w:rsidR="008A1C45" w:rsidRPr="00A2335F">
        <w:rPr>
          <w:rFonts w:ascii="Arial" w:hAnsi="Arial" w:cs="Arial"/>
          <w:b/>
          <w:bCs/>
          <w:color w:val="0000FF"/>
          <w:sz w:val="24"/>
          <w:szCs w:val="24"/>
        </w:rPr>
        <w:t xml:space="preserve">HE </w:t>
      </w:r>
      <w:r w:rsidR="008E4C29" w:rsidRPr="00A2335F">
        <w:rPr>
          <w:rFonts w:ascii="Arial" w:hAnsi="Arial" w:cs="Arial"/>
          <w:b/>
          <w:bCs/>
          <w:color w:val="0000FF"/>
          <w:sz w:val="24"/>
          <w:szCs w:val="24"/>
        </w:rPr>
        <w:t>RESPONDENT</w:t>
      </w:r>
      <w:r w:rsidRPr="00A2335F">
        <w:rPr>
          <w:rFonts w:ascii="Arial" w:hAnsi="Arial" w:cs="Arial"/>
          <w:b/>
          <w:bCs/>
          <w:color w:val="0000FF"/>
          <w:sz w:val="24"/>
          <w:szCs w:val="24"/>
        </w:rPr>
        <w:t xml:space="preserve"> CAN PERFORM </w:t>
      </w:r>
      <w:r w:rsidR="008A1C45" w:rsidRPr="00A2335F">
        <w:rPr>
          <w:rFonts w:ascii="Arial" w:hAnsi="Arial" w:cs="Arial"/>
          <w:b/>
          <w:bCs/>
          <w:color w:val="0000FF"/>
          <w:sz w:val="24"/>
          <w:szCs w:val="24"/>
        </w:rPr>
        <w:t>AND/</w:t>
      </w:r>
      <w:r w:rsidRPr="00A2335F">
        <w:rPr>
          <w:rFonts w:ascii="Arial" w:hAnsi="Arial" w:cs="Arial"/>
          <w:b/>
          <w:bCs/>
          <w:color w:val="0000FF"/>
          <w:sz w:val="24"/>
          <w:szCs w:val="24"/>
        </w:rPr>
        <w:t xml:space="preserve">OR WHETHER IT WOULD BE WORTH </w:t>
      </w:r>
      <w:r w:rsidR="008A1C45" w:rsidRPr="00A2335F">
        <w:rPr>
          <w:rFonts w:ascii="Arial" w:hAnsi="Arial" w:cs="Arial"/>
          <w:b/>
          <w:bCs/>
          <w:color w:val="0000FF"/>
          <w:sz w:val="24"/>
          <w:szCs w:val="24"/>
        </w:rPr>
        <w:t xml:space="preserve">THE </w:t>
      </w:r>
      <w:r w:rsidR="008E4C29" w:rsidRPr="00A2335F">
        <w:rPr>
          <w:rFonts w:ascii="Arial" w:hAnsi="Arial" w:cs="Arial"/>
          <w:b/>
          <w:bCs/>
          <w:color w:val="0000FF"/>
          <w:sz w:val="24"/>
          <w:szCs w:val="24"/>
        </w:rPr>
        <w:t>RESPONDENT</w:t>
      </w:r>
      <w:r w:rsidR="008A1C45" w:rsidRPr="00A2335F">
        <w:rPr>
          <w:rFonts w:ascii="Arial" w:hAnsi="Arial" w:cs="Arial"/>
          <w:b/>
          <w:bCs/>
          <w:color w:val="0000FF"/>
          <w:sz w:val="24"/>
          <w:szCs w:val="24"/>
        </w:rPr>
        <w:t xml:space="preserve"> TO </w:t>
      </w:r>
      <w:r w:rsidRPr="00A2335F">
        <w:rPr>
          <w:rFonts w:ascii="Arial" w:hAnsi="Arial" w:cs="Arial"/>
          <w:b/>
          <w:bCs/>
          <w:color w:val="0000FF"/>
          <w:sz w:val="24"/>
          <w:szCs w:val="24"/>
        </w:rPr>
        <w:t>SUBMIT A</w:t>
      </w:r>
      <w:r w:rsidR="008E4C29" w:rsidRPr="00A2335F">
        <w:rPr>
          <w:rFonts w:ascii="Arial" w:hAnsi="Arial" w:cs="Arial"/>
          <w:b/>
          <w:bCs/>
          <w:color w:val="0000FF"/>
          <w:sz w:val="24"/>
          <w:szCs w:val="24"/>
        </w:rPr>
        <w:t>N</w:t>
      </w:r>
      <w:r w:rsidRPr="00A2335F">
        <w:rPr>
          <w:rFonts w:ascii="Arial" w:hAnsi="Arial" w:cs="Arial"/>
          <w:b/>
          <w:bCs/>
          <w:color w:val="0000FF"/>
          <w:sz w:val="24"/>
          <w:szCs w:val="24"/>
        </w:rPr>
        <w:t xml:space="preserve"> </w:t>
      </w:r>
      <w:r w:rsidR="008E4C29" w:rsidRPr="00A2335F">
        <w:rPr>
          <w:rFonts w:ascii="Arial" w:hAnsi="Arial" w:cs="Arial"/>
          <w:b/>
          <w:bCs/>
          <w:color w:val="0000FF"/>
          <w:sz w:val="24"/>
          <w:szCs w:val="24"/>
        </w:rPr>
        <w:t>OFFER</w:t>
      </w:r>
      <w:r w:rsidRPr="00A2335F">
        <w:rPr>
          <w:rFonts w:ascii="Arial" w:hAnsi="Arial" w:cs="Arial"/>
          <w:b/>
          <w:bCs/>
          <w:color w:val="0000FF"/>
          <w:sz w:val="24"/>
          <w:szCs w:val="24"/>
        </w:rPr>
        <w:t xml:space="preserve">. </w:t>
      </w:r>
    </w:p>
    <w:p w14:paraId="3F04255C" w14:textId="77777777" w:rsidR="00FD7971" w:rsidRPr="00A2335F" w:rsidRDefault="00FD7971">
      <w:pPr>
        <w:tabs>
          <w:tab w:val="left" w:pos="720"/>
          <w:tab w:val="left" w:pos="810"/>
          <w:tab w:val="left" w:pos="1080"/>
        </w:tabs>
        <w:ind w:left="720"/>
        <w:jc w:val="both"/>
        <w:rPr>
          <w:rFonts w:ascii="Arial" w:hAnsi="Arial" w:cs="Arial"/>
          <w:b/>
          <w:bCs/>
          <w:color w:val="0000FF"/>
          <w:sz w:val="24"/>
          <w:szCs w:val="24"/>
        </w:rPr>
      </w:pPr>
    </w:p>
    <w:p w14:paraId="1D1A0534" w14:textId="4B833CB1" w:rsidR="00FD7971" w:rsidRDefault="00FD7971">
      <w:pPr>
        <w:tabs>
          <w:tab w:val="left" w:pos="720"/>
          <w:tab w:val="left" w:pos="810"/>
          <w:tab w:val="left" w:pos="1080"/>
        </w:tabs>
        <w:ind w:left="720"/>
        <w:jc w:val="both"/>
        <w:rPr>
          <w:rStyle w:val="Hyperlink"/>
          <w:rFonts w:ascii="Arial" w:hAnsi="Arial" w:cs="Arial"/>
          <w:sz w:val="24"/>
          <w:szCs w:val="24"/>
        </w:rPr>
      </w:pPr>
      <w:r w:rsidRPr="00A2335F">
        <w:rPr>
          <w:rFonts w:ascii="Arial" w:hAnsi="Arial" w:cs="Arial"/>
          <w:color w:val="0000FF"/>
          <w:sz w:val="24"/>
          <w:szCs w:val="24"/>
        </w:rPr>
        <w:t xml:space="preserve">Additional information available at </w:t>
      </w:r>
      <w:hyperlink r:id="rId14" w:history="1">
        <w:r w:rsidRPr="00A2335F">
          <w:rPr>
            <w:rStyle w:val="Hyperlink"/>
            <w:rFonts w:ascii="Arial" w:hAnsi="Arial" w:cs="Arial"/>
            <w:sz w:val="24"/>
            <w:szCs w:val="24"/>
          </w:rPr>
          <w:t>http://www.ucf.edu/about_ucf</w:t>
        </w:r>
      </w:hyperlink>
    </w:p>
    <w:p w14:paraId="18D838A7" w14:textId="3A020D59" w:rsidR="00727FE5" w:rsidRDefault="00727FE5">
      <w:pPr>
        <w:tabs>
          <w:tab w:val="left" w:pos="720"/>
          <w:tab w:val="left" w:pos="810"/>
          <w:tab w:val="left" w:pos="1080"/>
        </w:tabs>
        <w:ind w:left="720"/>
        <w:jc w:val="both"/>
        <w:rPr>
          <w:rStyle w:val="Hyperlink"/>
          <w:rFonts w:ascii="Arial" w:hAnsi="Arial" w:cs="Arial"/>
          <w:sz w:val="24"/>
          <w:szCs w:val="24"/>
        </w:rPr>
      </w:pPr>
    </w:p>
    <w:p w14:paraId="7BC6EF63" w14:textId="19DAA3ED" w:rsidR="00727FE5" w:rsidRDefault="00727FE5">
      <w:pPr>
        <w:tabs>
          <w:tab w:val="left" w:pos="720"/>
          <w:tab w:val="left" w:pos="810"/>
          <w:tab w:val="left" w:pos="1080"/>
        </w:tabs>
        <w:ind w:left="720"/>
        <w:jc w:val="both"/>
        <w:rPr>
          <w:rStyle w:val="Hyperlink"/>
          <w:rFonts w:ascii="Arial" w:hAnsi="Arial" w:cs="Arial"/>
          <w:sz w:val="24"/>
          <w:szCs w:val="24"/>
        </w:rPr>
      </w:pPr>
    </w:p>
    <w:p w14:paraId="73CF716B" w14:textId="783F0A28" w:rsidR="00727FE5" w:rsidRDefault="00727FE5">
      <w:pPr>
        <w:tabs>
          <w:tab w:val="left" w:pos="720"/>
          <w:tab w:val="left" w:pos="810"/>
          <w:tab w:val="left" w:pos="1080"/>
        </w:tabs>
        <w:ind w:left="720"/>
        <w:jc w:val="both"/>
        <w:rPr>
          <w:rStyle w:val="Hyperlink"/>
          <w:rFonts w:ascii="Arial" w:hAnsi="Arial" w:cs="Arial"/>
          <w:sz w:val="24"/>
          <w:szCs w:val="24"/>
        </w:rPr>
      </w:pPr>
    </w:p>
    <w:p w14:paraId="25759D24" w14:textId="77777777" w:rsidR="00727FE5" w:rsidRPr="00A2335F" w:rsidRDefault="00727FE5">
      <w:pPr>
        <w:tabs>
          <w:tab w:val="left" w:pos="720"/>
          <w:tab w:val="left" w:pos="810"/>
          <w:tab w:val="left" w:pos="1080"/>
        </w:tabs>
        <w:ind w:left="720"/>
        <w:jc w:val="both"/>
        <w:rPr>
          <w:rFonts w:ascii="Arial" w:hAnsi="Arial" w:cs="Arial"/>
          <w:color w:val="0000FF"/>
          <w:sz w:val="24"/>
          <w:szCs w:val="24"/>
        </w:rPr>
      </w:pPr>
    </w:p>
    <w:p w14:paraId="0A465A03" w14:textId="77777777" w:rsidR="00473719" w:rsidRPr="00A2335F" w:rsidRDefault="00473719">
      <w:pPr>
        <w:ind w:left="360" w:hanging="360"/>
        <w:jc w:val="both"/>
        <w:rPr>
          <w:rFonts w:ascii="Arial" w:hAnsi="Arial" w:cs="Arial"/>
          <w:sz w:val="24"/>
          <w:szCs w:val="24"/>
        </w:rPr>
      </w:pPr>
    </w:p>
    <w:p w14:paraId="47F7C875" w14:textId="77777777" w:rsidR="00473719" w:rsidRPr="00A2335F" w:rsidRDefault="00473719">
      <w:pPr>
        <w:ind w:left="360" w:hanging="360"/>
        <w:jc w:val="both"/>
        <w:rPr>
          <w:rFonts w:ascii="Arial" w:hAnsi="Arial" w:cs="Arial"/>
          <w:sz w:val="24"/>
          <w:szCs w:val="24"/>
        </w:rPr>
      </w:pPr>
      <w:r w:rsidRPr="00A2335F">
        <w:rPr>
          <w:rFonts w:ascii="Arial" w:hAnsi="Arial" w:cs="Arial"/>
          <w:b/>
          <w:bCs/>
          <w:sz w:val="24"/>
          <w:szCs w:val="24"/>
        </w:rPr>
        <w:t>2.0</w:t>
      </w:r>
      <w:r w:rsidRPr="00A2335F">
        <w:rPr>
          <w:rFonts w:ascii="Arial" w:hAnsi="Arial" w:cs="Arial"/>
          <w:b/>
          <w:bCs/>
          <w:sz w:val="24"/>
          <w:szCs w:val="24"/>
        </w:rPr>
        <w:tab/>
      </w:r>
      <w:r w:rsidRPr="00A2335F">
        <w:rPr>
          <w:rFonts w:ascii="Arial" w:hAnsi="Arial" w:cs="Arial"/>
          <w:b/>
          <w:bCs/>
          <w:sz w:val="24"/>
          <w:szCs w:val="24"/>
        </w:rPr>
        <w:tab/>
        <w:t>GENERAL CONDITIONS</w:t>
      </w:r>
    </w:p>
    <w:p w14:paraId="07D20028" w14:textId="77777777" w:rsidR="00473719" w:rsidRPr="00A2335F" w:rsidRDefault="00473719">
      <w:pPr>
        <w:ind w:left="360" w:hanging="360"/>
        <w:jc w:val="both"/>
        <w:rPr>
          <w:rFonts w:ascii="Arial" w:hAnsi="Arial" w:cs="Arial"/>
          <w:sz w:val="24"/>
          <w:szCs w:val="24"/>
        </w:rPr>
      </w:pPr>
    </w:p>
    <w:p w14:paraId="1E5CB53B" w14:textId="77777777" w:rsidR="00473719" w:rsidRPr="00A2335F" w:rsidRDefault="00C84671">
      <w:pPr>
        <w:ind w:left="360" w:hanging="360"/>
        <w:jc w:val="both"/>
        <w:rPr>
          <w:rFonts w:ascii="Arial" w:hAnsi="Arial" w:cs="Arial"/>
          <w:sz w:val="24"/>
          <w:szCs w:val="24"/>
        </w:rPr>
      </w:pPr>
      <w:r w:rsidRPr="00A2335F">
        <w:rPr>
          <w:rFonts w:ascii="Arial" w:hAnsi="Arial" w:cs="Arial"/>
          <w:b/>
          <w:bCs/>
          <w:sz w:val="24"/>
          <w:szCs w:val="24"/>
        </w:rPr>
        <w:t>2.1</w:t>
      </w:r>
      <w:r w:rsidRPr="00A2335F">
        <w:rPr>
          <w:rFonts w:ascii="Arial" w:hAnsi="Arial" w:cs="Arial"/>
          <w:b/>
          <w:bCs/>
          <w:sz w:val="24"/>
          <w:szCs w:val="24"/>
        </w:rPr>
        <w:tab/>
      </w:r>
      <w:r w:rsidR="00473719" w:rsidRPr="00A2335F">
        <w:rPr>
          <w:rFonts w:ascii="Arial" w:hAnsi="Arial" w:cs="Arial"/>
          <w:b/>
          <w:bCs/>
          <w:sz w:val="24"/>
          <w:szCs w:val="24"/>
        </w:rPr>
        <w:tab/>
        <w:t>Authorized UCF Representative/Public Notices/UCF Discretion</w:t>
      </w:r>
    </w:p>
    <w:p w14:paraId="65A162D6" w14:textId="77777777" w:rsidR="00473719" w:rsidRPr="00A2335F" w:rsidRDefault="00473719">
      <w:pPr>
        <w:ind w:left="360" w:hanging="360"/>
        <w:jc w:val="both"/>
        <w:rPr>
          <w:rFonts w:ascii="Arial" w:hAnsi="Arial" w:cs="Arial"/>
          <w:sz w:val="24"/>
          <w:szCs w:val="24"/>
        </w:rPr>
      </w:pPr>
    </w:p>
    <w:p w14:paraId="7B5993BD" w14:textId="27633EF4" w:rsidR="00FD7971" w:rsidRPr="00A2335F" w:rsidRDefault="00010990">
      <w:pPr>
        <w:ind w:left="720"/>
        <w:jc w:val="both"/>
        <w:rPr>
          <w:rFonts w:ascii="Arial" w:hAnsi="Arial" w:cs="Arial"/>
          <w:sz w:val="24"/>
          <w:szCs w:val="24"/>
        </w:rPr>
      </w:pPr>
      <w:r>
        <w:rPr>
          <w:rFonts w:ascii="Arial" w:hAnsi="Arial" w:cs="Arial"/>
          <w:sz w:val="24"/>
          <w:szCs w:val="24"/>
        </w:rPr>
        <w:t xml:space="preserve">The </w:t>
      </w:r>
      <w:r w:rsidR="00E4355B" w:rsidRPr="00A2335F">
        <w:rPr>
          <w:rFonts w:ascii="Arial" w:hAnsi="Arial" w:cs="Arial"/>
          <w:sz w:val="24"/>
          <w:szCs w:val="24"/>
        </w:rPr>
        <w:t>Respondent’s</w:t>
      </w:r>
      <w:r w:rsidR="00473719" w:rsidRPr="00A2335F">
        <w:rPr>
          <w:rFonts w:ascii="Arial" w:hAnsi="Arial" w:cs="Arial"/>
          <w:sz w:val="24"/>
          <w:szCs w:val="24"/>
        </w:rPr>
        <w:t xml:space="preserve"> response to this </w:t>
      </w:r>
      <w:r w:rsidR="006D7B2E" w:rsidRPr="00A2335F">
        <w:rPr>
          <w:rFonts w:ascii="Arial" w:hAnsi="Arial" w:cs="Arial"/>
          <w:sz w:val="24"/>
          <w:szCs w:val="24"/>
        </w:rPr>
        <w:t>ITN</w:t>
      </w:r>
      <w:r w:rsidR="00473719" w:rsidRPr="00A2335F">
        <w:rPr>
          <w:rFonts w:ascii="Arial" w:hAnsi="Arial" w:cs="Arial"/>
          <w:sz w:val="24"/>
          <w:szCs w:val="24"/>
        </w:rPr>
        <w:t xml:space="preserve"> and any communications and/or inquiries by </w:t>
      </w:r>
      <w:r>
        <w:rPr>
          <w:rFonts w:ascii="Arial" w:hAnsi="Arial" w:cs="Arial"/>
          <w:sz w:val="24"/>
          <w:szCs w:val="24"/>
        </w:rPr>
        <w:t xml:space="preserve">the </w:t>
      </w:r>
      <w:r w:rsidR="00E4355B" w:rsidRPr="00A2335F">
        <w:rPr>
          <w:rFonts w:ascii="Arial" w:hAnsi="Arial" w:cs="Arial"/>
          <w:sz w:val="24"/>
          <w:szCs w:val="24"/>
        </w:rPr>
        <w:t>Respondent</w:t>
      </w:r>
      <w:r w:rsidR="00473719" w:rsidRPr="00A2335F">
        <w:rPr>
          <w:rFonts w:ascii="Arial" w:hAnsi="Arial" w:cs="Arial"/>
          <w:sz w:val="24"/>
          <w:szCs w:val="24"/>
        </w:rPr>
        <w:t xml:space="preserve"> during this </w:t>
      </w:r>
      <w:r w:rsidR="00AC53A8" w:rsidRPr="00A2335F">
        <w:rPr>
          <w:rFonts w:ascii="Arial" w:hAnsi="Arial" w:cs="Arial"/>
          <w:sz w:val="24"/>
          <w:szCs w:val="24"/>
        </w:rPr>
        <w:t>ITN</w:t>
      </w:r>
      <w:r w:rsidR="00473719" w:rsidRPr="00A2335F">
        <w:rPr>
          <w:rFonts w:ascii="Arial" w:hAnsi="Arial" w:cs="Arial"/>
          <w:sz w:val="24"/>
          <w:szCs w:val="24"/>
        </w:rPr>
        <w:t xml:space="preserve"> process</w:t>
      </w:r>
      <w:r w:rsidR="00BF33EE" w:rsidRPr="00A2335F">
        <w:rPr>
          <w:rFonts w:ascii="Arial" w:hAnsi="Arial" w:cs="Arial"/>
          <w:sz w:val="24"/>
          <w:szCs w:val="24"/>
        </w:rPr>
        <w:t xml:space="preserve"> shall</w:t>
      </w:r>
      <w:r w:rsidR="00473719" w:rsidRPr="00A2335F">
        <w:rPr>
          <w:rFonts w:ascii="Arial" w:hAnsi="Arial" w:cs="Arial"/>
          <w:sz w:val="24"/>
          <w:szCs w:val="24"/>
        </w:rPr>
        <w:t xml:space="preserve"> be submitted in writing to the individual and address stated below.  </w:t>
      </w:r>
      <w:r w:rsidR="00473719" w:rsidRPr="00A2335F">
        <w:rPr>
          <w:rFonts w:ascii="Arial" w:hAnsi="Arial" w:cs="Arial"/>
          <w:b/>
          <w:sz w:val="24"/>
          <w:szCs w:val="24"/>
        </w:rPr>
        <w:t>Inquiries are preferred via email</w:t>
      </w:r>
      <w:r w:rsidR="00473719" w:rsidRPr="00A2335F">
        <w:rPr>
          <w:rFonts w:ascii="Arial" w:hAnsi="Arial" w:cs="Arial"/>
          <w:sz w:val="24"/>
          <w:szCs w:val="24"/>
        </w:rPr>
        <w:t xml:space="preserve">. UCF will consider only those communications and/or inquiries submitted in writing to the individual below on or before the date and time specified in Section 2.2, “Calendar of Events.” To the extent UCF determines, in its sole discretion, to respond to any communications and/or inquiries, such response will be made in writing </w:t>
      </w:r>
      <w:r w:rsidR="004F05CB" w:rsidRPr="00A2335F">
        <w:rPr>
          <w:rFonts w:ascii="Arial" w:hAnsi="Arial" w:cs="Arial"/>
          <w:sz w:val="24"/>
          <w:szCs w:val="24"/>
        </w:rPr>
        <w:t>in the form of an addendum</w:t>
      </w:r>
      <w:r w:rsidR="00473719" w:rsidRPr="00A2335F">
        <w:rPr>
          <w:rFonts w:ascii="Arial" w:hAnsi="Arial" w:cs="Arial"/>
          <w:sz w:val="24"/>
          <w:szCs w:val="24"/>
        </w:rPr>
        <w:t xml:space="preserve">. UCF shall not accept or consider any written or other communications and/or inquiries (except </w:t>
      </w:r>
      <w:r w:rsidR="0013525A" w:rsidRPr="00A2335F">
        <w:rPr>
          <w:rFonts w:ascii="Arial" w:hAnsi="Arial" w:cs="Arial"/>
          <w:sz w:val="24"/>
          <w:szCs w:val="24"/>
        </w:rPr>
        <w:t>an</w:t>
      </w:r>
      <w:r w:rsidR="00473719" w:rsidRPr="00A2335F">
        <w:rPr>
          <w:rFonts w:ascii="Arial" w:hAnsi="Arial" w:cs="Arial"/>
          <w:sz w:val="24"/>
          <w:szCs w:val="24"/>
        </w:rPr>
        <w:t xml:space="preserve"> </w:t>
      </w:r>
      <w:r w:rsidR="008C0771" w:rsidRPr="00A2335F">
        <w:rPr>
          <w:rFonts w:ascii="Arial" w:hAnsi="Arial" w:cs="Arial"/>
          <w:sz w:val="24"/>
          <w:szCs w:val="24"/>
        </w:rPr>
        <w:t>o</w:t>
      </w:r>
      <w:r w:rsidR="00E4355B" w:rsidRPr="00A2335F">
        <w:rPr>
          <w:rFonts w:ascii="Arial" w:hAnsi="Arial" w:cs="Arial"/>
          <w:sz w:val="24"/>
          <w:szCs w:val="24"/>
        </w:rPr>
        <w:t>ffer</w:t>
      </w:r>
      <w:r w:rsidR="00473719" w:rsidRPr="00A2335F">
        <w:rPr>
          <w:rFonts w:ascii="Arial" w:hAnsi="Arial" w:cs="Arial"/>
          <w:sz w:val="24"/>
          <w:szCs w:val="24"/>
        </w:rPr>
        <w:t xml:space="preserve">) made between the date of this deadline and the posting of an award, if any, under this </w:t>
      </w:r>
      <w:r w:rsidR="00AC53A8" w:rsidRPr="00A2335F">
        <w:rPr>
          <w:rFonts w:ascii="Arial" w:hAnsi="Arial" w:cs="Arial"/>
          <w:sz w:val="24"/>
          <w:szCs w:val="24"/>
        </w:rPr>
        <w:t>ITN</w:t>
      </w:r>
      <w:r w:rsidR="00473719" w:rsidRPr="00A2335F">
        <w:rPr>
          <w:rFonts w:ascii="Arial" w:hAnsi="Arial" w:cs="Arial"/>
          <w:sz w:val="24"/>
          <w:szCs w:val="24"/>
        </w:rPr>
        <w:t xml:space="preserve">. </w:t>
      </w:r>
    </w:p>
    <w:p w14:paraId="3685BE5C" w14:textId="77777777" w:rsidR="00B63D02" w:rsidRPr="00A2335F" w:rsidRDefault="00473719">
      <w:pPr>
        <w:ind w:left="720"/>
        <w:jc w:val="both"/>
        <w:rPr>
          <w:rFonts w:ascii="Arial" w:hAnsi="Arial" w:cs="Arial"/>
          <w:sz w:val="24"/>
          <w:szCs w:val="24"/>
        </w:rPr>
      </w:pPr>
      <w:r w:rsidRPr="00A2335F">
        <w:rPr>
          <w:rFonts w:ascii="Arial" w:hAnsi="Arial" w:cs="Arial"/>
          <w:sz w:val="24"/>
          <w:szCs w:val="24"/>
        </w:rPr>
        <w:t xml:space="preserve"> </w:t>
      </w:r>
    </w:p>
    <w:p w14:paraId="43E49D46" w14:textId="4BDBAD09" w:rsidR="00B63D02" w:rsidRPr="00A96F72" w:rsidRDefault="00C109F1" w:rsidP="00A96F72">
      <w:pPr>
        <w:pStyle w:val="BodyText"/>
        <w:ind w:left="720" w:firstLine="720"/>
        <w:rPr>
          <w:rFonts w:ascii="Arial" w:hAnsi="Arial" w:cs="Arial"/>
          <w:b/>
          <w:bCs/>
          <w:color w:val="0070C0"/>
        </w:rPr>
      </w:pPr>
      <w:r w:rsidRPr="00A96F72">
        <w:rPr>
          <w:rFonts w:ascii="Arial" w:hAnsi="Arial" w:cs="Arial"/>
          <w:b/>
          <w:bCs/>
          <w:color w:val="0070C0"/>
        </w:rPr>
        <w:t>Name of P</w:t>
      </w:r>
      <w:r w:rsidR="00EA0F95" w:rsidRPr="00A96F72">
        <w:rPr>
          <w:rFonts w:ascii="Arial" w:hAnsi="Arial" w:cs="Arial"/>
          <w:b/>
          <w:bCs/>
          <w:color w:val="0070C0"/>
        </w:rPr>
        <w:t xml:space="preserve">rocurement </w:t>
      </w:r>
      <w:r w:rsidR="007E2D0E" w:rsidRPr="00A96F72">
        <w:rPr>
          <w:rFonts w:ascii="Arial" w:hAnsi="Arial" w:cs="Arial"/>
          <w:b/>
          <w:bCs/>
          <w:color w:val="0070C0"/>
        </w:rPr>
        <w:t>Services P</w:t>
      </w:r>
      <w:r w:rsidR="00426B65" w:rsidRPr="00A96F72">
        <w:rPr>
          <w:rFonts w:ascii="Arial" w:hAnsi="Arial" w:cs="Arial"/>
          <w:b/>
          <w:bCs/>
          <w:color w:val="0070C0"/>
        </w:rPr>
        <w:t>rofessi</w:t>
      </w:r>
      <w:r w:rsidRPr="00A96F72">
        <w:rPr>
          <w:rFonts w:ascii="Arial" w:hAnsi="Arial" w:cs="Arial"/>
          <w:b/>
          <w:bCs/>
          <w:color w:val="0070C0"/>
        </w:rPr>
        <w:t>o</w:t>
      </w:r>
      <w:r w:rsidR="00426B65" w:rsidRPr="00A96F72">
        <w:rPr>
          <w:rFonts w:ascii="Arial" w:hAnsi="Arial" w:cs="Arial"/>
          <w:b/>
          <w:bCs/>
          <w:color w:val="0070C0"/>
        </w:rPr>
        <w:t>nal</w:t>
      </w:r>
    </w:p>
    <w:p w14:paraId="347255B4" w14:textId="77777777" w:rsidR="00B63D02" w:rsidRPr="00A96F72" w:rsidRDefault="007449B6" w:rsidP="00A96F72">
      <w:pPr>
        <w:pStyle w:val="BodyText"/>
        <w:ind w:left="720" w:firstLine="720"/>
        <w:rPr>
          <w:rFonts w:ascii="Arial" w:hAnsi="Arial" w:cs="Arial"/>
          <w:b/>
          <w:bCs/>
        </w:rPr>
      </w:pPr>
      <w:r w:rsidRPr="00A96F72">
        <w:rPr>
          <w:rFonts w:ascii="Arial" w:hAnsi="Arial" w:cs="Arial"/>
          <w:b/>
          <w:bCs/>
        </w:rPr>
        <w:t xml:space="preserve">Procurement Services </w:t>
      </w:r>
      <w:r w:rsidR="00473719" w:rsidRPr="00A96F72">
        <w:rPr>
          <w:rFonts w:ascii="Arial" w:hAnsi="Arial" w:cs="Arial"/>
          <w:b/>
          <w:bCs/>
        </w:rPr>
        <w:t>Department</w:t>
      </w:r>
    </w:p>
    <w:p w14:paraId="214EBAFA" w14:textId="2AE2F213" w:rsidR="00B63D02" w:rsidRPr="00A96F72" w:rsidRDefault="00096AA6" w:rsidP="00A96F72">
      <w:pPr>
        <w:pStyle w:val="BodyText"/>
        <w:ind w:left="720" w:firstLine="720"/>
      </w:pPr>
      <w:bookmarkStart w:id="10" w:name="_Hlk42442072"/>
      <w:r>
        <w:rPr>
          <w:rFonts w:ascii="Arial" w:hAnsi="Arial" w:cs="Arial"/>
          <w:b/>
          <w:bCs/>
        </w:rPr>
        <w:t>3544 Perseus Loop #160975</w:t>
      </w:r>
    </w:p>
    <w:p w14:paraId="71663C20" w14:textId="7A472672" w:rsidR="006D2AD3" w:rsidRPr="00A96F72" w:rsidRDefault="00473719" w:rsidP="00A96F72">
      <w:pPr>
        <w:pStyle w:val="BodyText"/>
        <w:ind w:left="720" w:firstLine="720"/>
        <w:rPr>
          <w:rFonts w:ascii="Arial" w:hAnsi="Arial" w:cs="Arial"/>
          <w:b/>
          <w:bCs/>
        </w:rPr>
      </w:pPr>
      <w:r w:rsidRPr="00A96F72">
        <w:rPr>
          <w:rFonts w:ascii="Arial" w:hAnsi="Arial" w:cs="Arial"/>
          <w:b/>
          <w:bCs/>
        </w:rPr>
        <w:t>Orlando, FL 328</w:t>
      </w:r>
      <w:r w:rsidR="00C109F1" w:rsidRPr="00A96F72">
        <w:rPr>
          <w:rFonts w:ascii="Arial" w:hAnsi="Arial" w:cs="Arial"/>
          <w:b/>
          <w:bCs/>
        </w:rPr>
        <w:t>1</w:t>
      </w:r>
      <w:r w:rsidRPr="00A96F72">
        <w:rPr>
          <w:rFonts w:ascii="Arial" w:hAnsi="Arial" w:cs="Arial"/>
          <w:b/>
          <w:bCs/>
        </w:rPr>
        <w:t>6-</w:t>
      </w:r>
      <w:r w:rsidR="00C109F1" w:rsidRPr="00A96F72">
        <w:rPr>
          <w:rFonts w:ascii="Arial" w:hAnsi="Arial" w:cs="Arial"/>
          <w:b/>
          <w:bCs/>
        </w:rPr>
        <w:t>0975</w:t>
      </w:r>
    </w:p>
    <w:bookmarkEnd w:id="10"/>
    <w:p w14:paraId="7B75D85B" w14:textId="316F9434" w:rsidR="00B63D02" w:rsidRPr="00A96F72" w:rsidRDefault="00096AA6" w:rsidP="00A96F72">
      <w:pPr>
        <w:pStyle w:val="BodyText"/>
        <w:ind w:left="720" w:firstLine="720"/>
        <w:rPr>
          <w:rFonts w:ascii="Arial" w:hAnsi="Arial" w:cs="Arial"/>
          <w:b/>
          <w:bCs/>
          <w:color w:val="0070C0"/>
        </w:rPr>
      </w:pPr>
      <w:r>
        <w:rPr>
          <w:rFonts w:ascii="Arial" w:hAnsi="Arial" w:cs="Arial"/>
          <w:b/>
          <w:bCs/>
          <w:color w:val="0070C0"/>
        </w:rPr>
        <w:t>Procurement Services Professional</w:t>
      </w:r>
      <w:r w:rsidRPr="00A96F72">
        <w:rPr>
          <w:rFonts w:ascii="Arial" w:hAnsi="Arial" w:cs="Arial"/>
          <w:b/>
          <w:bCs/>
          <w:color w:val="0070C0"/>
        </w:rPr>
        <w:t xml:space="preserve"> </w:t>
      </w:r>
      <w:r w:rsidR="00473719" w:rsidRPr="00A96F72">
        <w:rPr>
          <w:rFonts w:ascii="Arial" w:hAnsi="Arial" w:cs="Arial"/>
          <w:b/>
          <w:bCs/>
          <w:color w:val="0070C0"/>
        </w:rPr>
        <w:t xml:space="preserve">Email </w:t>
      </w:r>
      <w:r w:rsidR="00C109F1" w:rsidRPr="00A96F72">
        <w:rPr>
          <w:rFonts w:ascii="Arial" w:hAnsi="Arial" w:cs="Arial"/>
          <w:b/>
          <w:bCs/>
          <w:color w:val="0070C0"/>
        </w:rPr>
        <w:t>A</w:t>
      </w:r>
      <w:r w:rsidR="00473719" w:rsidRPr="00A96F72">
        <w:rPr>
          <w:rFonts w:ascii="Arial" w:hAnsi="Arial" w:cs="Arial"/>
          <w:b/>
          <w:bCs/>
          <w:color w:val="0070C0"/>
        </w:rPr>
        <w:t>ddress</w:t>
      </w:r>
    </w:p>
    <w:p w14:paraId="6EA76905" w14:textId="77777777" w:rsidR="00473719" w:rsidRPr="00A2335F" w:rsidRDefault="00473719">
      <w:pPr>
        <w:jc w:val="center"/>
        <w:rPr>
          <w:rFonts w:ascii="Arial" w:hAnsi="Arial" w:cs="Arial"/>
          <w:b/>
          <w:bCs/>
          <w:color w:val="000000"/>
          <w:sz w:val="24"/>
          <w:szCs w:val="24"/>
        </w:rPr>
      </w:pPr>
    </w:p>
    <w:p w14:paraId="2774D3A3" w14:textId="40724633" w:rsidR="00B63D02" w:rsidRPr="00A2335F" w:rsidRDefault="00473719">
      <w:pPr>
        <w:ind w:left="720"/>
        <w:jc w:val="both"/>
        <w:rPr>
          <w:rFonts w:ascii="Arial" w:hAnsi="Arial" w:cs="Arial"/>
          <w:sz w:val="24"/>
          <w:szCs w:val="24"/>
        </w:rPr>
      </w:pPr>
      <w:r w:rsidRPr="00A2335F">
        <w:rPr>
          <w:rFonts w:ascii="Arial" w:hAnsi="Arial" w:cs="Arial"/>
          <w:sz w:val="24"/>
          <w:szCs w:val="24"/>
        </w:rPr>
        <w:t xml:space="preserve">Advance notice of public meetings regarding this </w:t>
      </w:r>
      <w:r w:rsidR="0058522A" w:rsidRPr="00A2335F">
        <w:rPr>
          <w:rFonts w:ascii="Arial" w:hAnsi="Arial" w:cs="Arial"/>
          <w:sz w:val="24"/>
          <w:szCs w:val="24"/>
        </w:rPr>
        <w:t>ITN</w:t>
      </w:r>
      <w:r w:rsidRPr="00A2335F">
        <w:rPr>
          <w:rFonts w:ascii="Arial" w:hAnsi="Arial" w:cs="Arial"/>
          <w:sz w:val="24"/>
          <w:szCs w:val="24"/>
        </w:rPr>
        <w:t xml:space="preserve">, if UCF determines </w:t>
      </w:r>
      <w:r w:rsidR="00290A4B" w:rsidRPr="00A2335F">
        <w:rPr>
          <w:rFonts w:ascii="Arial" w:hAnsi="Arial" w:cs="Arial"/>
          <w:sz w:val="24"/>
          <w:szCs w:val="24"/>
        </w:rPr>
        <w:t>at</w:t>
      </w:r>
      <w:r w:rsidRPr="00A2335F">
        <w:rPr>
          <w:rFonts w:ascii="Arial" w:hAnsi="Arial" w:cs="Arial"/>
          <w:sz w:val="24"/>
          <w:szCs w:val="24"/>
        </w:rPr>
        <w:t xml:space="preserve"> its sole discretion whether any such meetings will be held, will be in writing and posted </w:t>
      </w:r>
      <w:r w:rsidR="00DC5604" w:rsidRPr="00A2335F">
        <w:rPr>
          <w:rFonts w:ascii="Arial" w:hAnsi="Arial" w:cs="Arial"/>
          <w:sz w:val="24"/>
          <w:szCs w:val="24"/>
        </w:rPr>
        <w:t>on</w:t>
      </w:r>
      <w:r w:rsidRPr="00A2335F">
        <w:rPr>
          <w:rFonts w:ascii="Arial" w:hAnsi="Arial" w:cs="Arial"/>
          <w:sz w:val="24"/>
          <w:szCs w:val="24"/>
        </w:rPr>
        <w:t xml:space="preserve"> </w:t>
      </w:r>
      <w:r w:rsidR="00B623CB">
        <w:rPr>
          <w:rFonts w:ascii="Arial" w:hAnsi="Arial" w:cs="Arial"/>
          <w:sz w:val="24"/>
          <w:szCs w:val="24"/>
        </w:rPr>
        <w:t xml:space="preserve">the </w:t>
      </w:r>
      <w:r w:rsidRPr="00A2335F">
        <w:rPr>
          <w:rFonts w:ascii="Arial" w:hAnsi="Arial" w:cs="Arial"/>
          <w:sz w:val="24"/>
          <w:szCs w:val="24"/>
        </w:rPr>
        <w:t xml:space="preserve">UCF </w:t>
      </w:r>
      <w:r w:rsidR="00F61B95" w:rsidRPr="00A2335F">
        <w:rPr>
          <w:rFonts w:ascii="Arial" w:hAnsi="Arial" w:cs="Arial"/>
          <w:sz w:val="24"/>
          <w:szCs w:val="24"/>
        </w:rPr>
        <w:t xml:space="preserve">Procurement Services </w:t>
      </w:r>
      <w:r w:rsidR="00B623CB">
        <w:rPr>
          <w:rFonts w:ascii="Arial" w:hAnsi="Arial" w:cs="Arial"/>
          <w:sz w:val="24"/>
          <w:szCs w:val="24"/>
        </w:rPr>
        <w:t>w</w:t>
      </w:r>
      <w:r w:rsidR="004F05CB" w:rsidRPr="00A2335F">
        <w:rPr>
          <w:rFonts w:ascii="Arial" w:hAnsi="Arial" w:cs="Arial"/>
          <w:sz w:val="24"/>
          <w:szCs w:val="24"/>
        </w:rPr>
        <w:t>ebsite</w:t>
      </w:r>
      <w:r w:rsidRPr="00A2335F">
        <w:rPr>
          <w:rFonts w:ascii="Arial" w:hAnsi="Arial" w:cs="Arial"/>
          <w:sz w:val="24"/>
          <w:szCs w:val="24"/>
        </w:rPr>
        <w:t xml:space="preserve">. </w:t>
      </w:r>
      <w:r w:rsidR="006956DD" w:rsidRPr="00A2335F">
        <w:rPr>
          <w:rFonts w:ascii="Arial" w:hAnsi="Arial" w:cs="Arial"/>
          <w:sz w:val="24"/>
          <w:szCs w:val="24"/>
        </w:rPr>
        <w:t xml:space="preserve">Additionally, any portion of a meeting at which a negotiation with a </w:t>
      </w:r>
      <w:r w:rsidR="00F21799" w:rsidRPr="00A2335F">
        <w:rPr>
          <w:rFonts w:ascii="Arial" w:hAnsi="Arial" w:cs="Arial"/>
          <w:sz w:val="24"/>
          <w:szCs w:val="24"/>
        </w:rPr>
        <w:t>Supplier</w:t>
      </w:r>
      <w:r w:rsidR="006956DD" w:rsidRPr="00A2335F">
        <w:rPr>
          <w:rFonts w:ascii="Arial" w:hAnsi="Arial" w:cs="Arial"/>
          <w:sz w:val="24"/>
          <w:szCs w:val="24"/>
        </w:rPr>
        <w:t xml:space="preserve"> is conducted pursuant to a competitive solicitation at which a </w:t>
      </w:r>
      <w:r w:rsidR="00F21799" w:rsidRPr="00A2335F">
        <w:rPr>
          <w:rFonts w:ascii="Arial" w:hAnsi="Arial" w:cs="Arial"/>
          <w:sz w:val="24"/>
          <w:szCs w:val="24"/>
        </w:rPr>
        <w:t>Supplier</w:t>
      </w:r>
      <w:r w:rsidR="006956DD" w:rsidRPr="00A2335F">
        <w:rPr>
          <w:rFonts w:ascii="Arial" w:hAnsi="Arial" w:cs="Arial"/>
          <w:sz w:val="24"/>
          <w:szCs w:val="24"/>
        </w:rPr>
        <w:t xml:space="preserve"> makes an oral presentation or at which a </w:t>
      </w:r>
      <w:r w:rsidR="00F21799" w:rsidRPr="00A2335F">
        <w:rPr>
          <w:rFonts w:ascii="Arial" w:hAnsi="Arial" w:cs="Arial"/>
          <w:sz w:val="24"/>
          <w:szCs w:val="24"/>
        </w:rPr>
        <w:t>Supplier</w:t>
      </w:r>
      <w:r w:rsidR="006956DD" w:rsidRPr="00A2335F">
        <w:rPr>
          <w:rFonts w:ascii="Arial" w:hAnsi="Arial" w:cs="Arial"/>
          <w:sz w:val="24"/>
          <w:szCs w:val="24"/>
        </w:rPr>
        <w:t xml:space="preserve"> answers questions is exempt from </w:t>
      </w:r>
      <w:r w:rsidR="005200C4" w:rsidRPr="00A2335F">
        <w:rPr>
          <w:rFonts w:ascii="Arial" w:hAnsi="Arial" w:cs="Arial"/>
          <w:sz w:val="24"/>
          <w:szCs w:val="24"/>
        </w:rPr>
        <w:t xml:space="preserve">s. 286.011 and s. 24(b), Art. I </w:t>
      </w:r>
      <w:r w:rsidR="006956DD" w:rsidRPr="00A2335F">
        <w:rPr>
          <w:rFonts w:ascii="Arial" w:hAnsi="Arial" w:cs="Arial"/>
          <w:sz w:val="24"/>
          <w:szCs w:val="24"/>
        </w:rPr>
        <w:t xml:space="preserve">of the State Constitution. This also includes any portion of a team meeting at which negotiation strategies are discussed. </w:t>
      </w:r>
      <w:r w:rsidR="00483770" w:rsidRPr="00A2335F">
        <w:rPr>
          <w:rFonts w:ascii="Arial" w:hAnsi="Arial" w:cs="Arial"/>
          <w:sz w:val="24"/>
          <w:szCs w:val="24"/>
        </w:rPr>
        <w:t xml:space="preserve">All such meetings shall be conducted in accordance with Chapter 286 of the Florida Statutes. </w:t>
      </w:r>
      <w:r w:rsidRPr="00A2335F">
        <w:rPr>
          <w:rFonts w:ascii="Arial" w:hAnsi="Arial" w:cs="Arial"/>
          <w:sz w:val="24"/>
          <w:szCs w:val="24"/>
        </w:rPr>
        <w:t xml:space="preserve">UCF also reserves the right and sole discretion to REJECT any </w:t>
      </w:r>
      <w:r w:rsidR="00BC4AE9" w:rsidRPr="00A2335F">
        <w:rPr>
          <w:rFonts w:ascii="Arial" w:hAnsi="Arial" w:cs="Arial"/>
          <w:sz w:val="24"/>
          <w:szCs w:val="24"/>
        </w:rPr>
        <w:t>offer</w:t>
      </w:r>
      <w:r w:rsidRPr="00A2335F">
        <w:rPr>
          <w:rFonts w:ascii="Arial" w:hAnsi="Arial" w:cs="Arial"/>
          <w:sz w:val="24"/>
          <w:szCs w:val="24"/>
        </w:rPr>
        <w:t xml:space="preserve"> at any time on grounds that include, without limitation, either that a</w:t>
      </w:r>
      <w:r w:rsidR="00BC4AE9" w:rsidRPr="00A2335F">
        <w:rPr>
          <w:rFonts w:ascii="Arial" w:hAnsi="Arial" w:cs="Arial"/>
          <w:sz w:val="24"/>
          <w:szCs w:val="24"/>
        </w:rPr>
        <w:t>n</w:t>
      </w:r>
      <w:r w:rsidRPr="00A2335F">
        <w:rPr>
          <w:rFonts w:ascii="Arial" w:hAnsi="Arial" w:cs="Arial"/>
          <w:sz w:val="24"/>
          <w:szCs w:val="24"/>
        </w:rPr>
        <w:t xml:space="preserve"> </w:t>
      </w:r>
      <w:r w:rsidR="00BC4AE9" w:rsidRPr="00A2335F">
        <w:rPr>
          <w:rFonts w:ascii="Arial" w:hAnsi="Arial" w:cs="Arial"/>
          <w:sz w:val="24"/>
          <w:szCs w:val="24"/>
        </w:rPr>
        <w:t>offer</w:t>
      </w:r>
      <w:r w:rsidRPr="00A2335F">
        <w:rPr>
          <w:rFonts w:ascii="Arial" w:hAnsi="Arial" w:cs="Arial"/>
          <w:sz w:val="24"/>
          <w:szCs w:val="24"/>
        </w:rPr>
        <w:t xml:space="preserve"> is nonresponsive to the </w:t>
      </w:r>
      <w:r w:rsidR="0058522A" w:rsidRPr="00A2335F">
        <w:rPr>
          <w:rFonts w:ascii="Arial" w:hAnsi="Arial" w:cs="Arial"/>
          <w:sz w:val="24"/>
          <w:szCs w:val="24"/>
        </w:rPr>
        <w:t>ITN</w:t>
      </w:r>
      <w:r w:rsidRPr="00A2335F">
        <w:rPr>
          <w:rFonts w:ascii="Arial" w:hAnsi="Arial" w:cs="Arial"/>
          <w:sz w:val="24"/>
          <w:szCs w:val="24"/>
        </w:rPr>
        <w:t xml:space="preserve"> or is incomplete or irregular in any way, or that a responsive </w:t>
      </w:r>
      <w:r w:rsidR="00BC4AE9" w:rsidRPr="00A2335F">
        <w:rPr>
          <w:rFonts w:ascii="Arial" w:hAnsi="Arial" w:cs="Arial"/>
          <w:sz w:val="24"/>
          <w:szCs w:val="24"/>
        </w:rPr>
        <w:t>offer</w:t>
      </w:r>
      <w:r w:rsidRPr="00A2335F">
        <w:rPr>
          <w:rFonts w:ascii="Arial" w:hAnsi="Arial" w:cs="Arial"/>
          <w:sz w:val="24"/>
          <w:szCs w:val="24"/>
        </w:rPr>
        <w:t xml:space="preserve"> is not in UCF’s best interest.</w:t>
      </w:r>
    </w:p>
    <w:p w14:paraId="47E7E091" w14:textId="77777777" w:rsidR="00473719" w:rsidRPr="00A2335F" w:rsidRDefault="00473719">
      <w:pPr>
        <w:ind w:left="360" w:hanging="360"/>
        <w:jc w:val="both"/>
        <w:rPr>
          <w:rFonts w:ascii="Arial" w:hAnsi="Arial" w:cs="Arial"/>
          <w:sz w:val="24"/>
          <w:szCs w:val="24"/>
        </w:rPr>
      </w:pPr>
    </w:p>
    <w:p w14:paraId="259EF80A" w14:textId="77777777" w:rsidR="00473719" w:rsidRPr="00A2335F" w:rsidRDefault="00C84671">
      <w:pPr>
        <w:ind w:left="360" w:hanging="360"/>
        <w:jc w:val="both"/>
        <w:rPr>
          <w:rFonts w:ascii="Arial" w:hAnsi="Arial" w:cs="Arial"/>
          <w:sz w:val="24"/>
          <w:szCs w:val="24"/>
        </w:rPr>
      </w:pPr>
      <w:r w:rsidRPr="00A2335F">
        <w:rPr>
          <w:rFonts w:ascii="Arial" w:hAnsi="Arial" w:cs="Arial"/>
          <w:b/>
          <w:bCs/>
          <w:sz w:val="24"/>
          <w:szCs w:val="24"/>
        </w:rPr>
        <w:t>2.2</w:t>
      </w:r>
      <w:r w:rsidRPr="00A2335F">
        <w:rPr>
          <w:rFonts w:ascii="Arial" w:hAnsi="Arial" w:cs="Arial"/>
          <w:b/>
          <w:bCs/>
          <w:sz w:val="24"/>
          <w:szCs w:val="24"/>
        </w:rPr>
        <w:tab/>
      </w:r>
      <w:r w:rsidR="00473719" w:rsidRPr="00A2335F">
        <w:rPr>
          <w:rFonts w:ascii="Arial" w:hAnsi="Arial" w:cs="Arial"/>
          <w:b/>
          <w:bCs/>
          <w:sz w:val="24"/>
          <w:szCs w:val="24"/>
        </w:rPr>
        <w:tab/>
        <w:t>Approximate Calendar of Events</w:t>
      </w:r>
    </w:p>
    <w:p w14:paraId="5E9E578C" w14:textId="77777777" w:rsidR="00473719" w:rsidRPr="00A2335F" w:rsidRDefault="00473719">
      <w:pPr>
        <w:ind w:left="360" w:hanging="360"/>
        <w:jc w:val="both"/>
        <w:rPr>
          <w:rFonts w:ascii="Arial" w:hAnsi="Arial" w:cs="Arial"/>
          <w:sz w:val="24"/>
          <w:szCs w:val="24"/>
        </w:rPr>
      </w:pPr>
    </w:p>
    <w:p w14:paraId="7B916D5F" w14:textId="2CE14CBF" w:rsidR="00B63D02" w:rsidRPr="00A2335F" w:rsidRDefault="00473719">
      <w:pPr>
        <w:ind w:left="720"/>
        <w:jc w:val="both"/>
        <w:rPr>
          <w:rFonts w:ascii="Arial" w:hAnsi="Arial" w:cs="Arial"/>
          <w:sz w:val="24"/>
          <w:szCs w:val="24"/>
        </w:rPr>
      </w:pPr>
      <w:r w:rsidRPr="00A2335F">
        <w:rPr>
          <w:rFonts w:ascii="Arial" w:hAnsi="Arial" w:cs="Arial"/>
          <w:sz w:val="24"/>
          <w:szCs w:val="24"/>
        </w:rPr>
        <w:t xml:space="preserve">Listed below are the dates and times by which stated actions </w:t>
      </w:r>
      <w:r w:rsidRPr="00A2335F">
        <w:rPr>
          <w:rFonts w:ascii="Arial" w:hAnsi="Arial" w:cs="Arial"/>
          <w:color w:val="000000"/>
          <w:sz w:val="24"/>
          <w:szCs w:val="24"/>
        </w:rPr>
        <w:t>should</w:t>
      </w:r>
      <w:r w:rsidRPr="00A2335F">
        <w:rPr>
          <w:rFonts w:ascii="Arial" w:hAnsi="Arial" w:cs="Arial"/>
          <w:sz w:val="24"/>
          <w:szCs w:val="24"/>
        </w:rPr>
        <w:t xml:space="preserve"> be taken or completed. If UCF determines, in its sole discretion, that it is necessary to change any of these dates and times, it </w:t>
      </w:r>
      <w:r w:rsidR="001707DA" w:rsidRPr="00A2335F">
        <w:rPr>
          <w:rFonts w:ascii="Arial" w:hAnsi="Arial" w:cs="Arial"/>
          <w:sz w:val="24"/>
          <w:szCs w:val="24"/>
        </w:rPr>
        <w:t xml:space="preserve">may </w:t>
      </w:r>
      <w:r w:rsidRPr="00A2335F">
        <w:rPr>
          <w:rFonts w:ascii="Arial" w:hAnsi="Arial" w:cs="Arial"/>
          <w:sz w:val="24"/>
          <w:szCs w:val="24"/>
        </w:rPr>
        <w:t xml:space="preserve">issue an Addendum to this </w:t>
      </w:r>
      <w:r w:rsidR="00671209" w:rsidRPr="00A2335F">
        <w:rPr>
          <w:rFonts w:ascii="Arial" w:hAnsi="Arial" w:cs="Arial"/>
          <w:sz w:val="24"/>
          <w:szCs w:val="24"/>
        </w:rPr>
        <w:t>ITN</w:t>
      </w:r>
      <w:r w:rsidRPr="00A2335F">
        <w:rPr>
          <w:rFonts w:ascii="Arial" w:hAnsi="Arial" w:cs="Arial"/>
          <w:sz w:val="24"/>
          <w:szCs w:val="24"/>
        </w:rPr>
        <w:t>. All listed times are local time in Orlando, Florida.</w:t>
      </w:r>
    </w:p>
    <w:p w14:paraId="151DDBB6" w14:textId="77777777" w:rsidR="00473719" w:rsidRPr="00A2335F" w:rsidRDefault="00473719">
      <w:pPr>
        <w:jc w:val="both"/>
        <w:rPr>
          <w:rFonts w:ascii="Arial" w:hAnsi="Arial" w:cs="Arial"/>
          <w:sz w:val="24"/>
          <w:szCs w:val="24"/>
        </w:rPr>
      </w:pPr>
    </w:p>
    <w:tbl>
      <w:tblPr>
        <w:tblW w:w="10080" w:type="dxa"/>
        <w:tblInd w:w="820" w:type="dxa"/>
        <w:tblLayout w:type="fixed"/>
        <w:tblCellMar>
          <w:left w:w="100" w:type="dxa"/>
          <w:right w:w="100" w:type="dxa"/>
        </w:tblCellMar>
        <w:tblLook w:val="0000" w:firstRow="0" w:lastRow="0" w:firstColumn="0" w:lastColumn="0" w:noHBand="0" w:noVBand="0"/>
      </w:tblPr>
      <w:tblGrid>
        <w:gridCol w:w="1620"/>
        <w:gridCol w:w="8460"/>
      </w:tblGrid>
      <w:tr w:rsidR="00473719" w:rsidRPr="00295E9D" w14:paraId="3EADDA49" w14:textId="77777777" w:rsidTr="00F3199E">
        <w:trPr>
          <w:cantSplit/>
          <w:trHeight w:val="300"/>
        </w:trPr>
        <w:tc>
          <w:tcPr>
            <w:tcW w:w="1620" w:type="dxa"/>
            <w:tcBorders>
              <w:top w:val="single" w:sz="6" w:space="0" w:color="auto"/>
              <w:left w:val="single" w:sz="6" w:space="0" w:color="auto"/>
              <w:bottom w:val="nil"/>
              <w:right w:val="nil"/>
            </w:tcBorders>
          </w:tcPr>
          <w:p w14:paraId="358294E2" w14:textId="77777777" w:rsidR="00473719" w:rsidRPr="00A2335F" w:rsidRDefault="00473719">
            <w:pPr>
              <w:ind w:left="360" w:hanging="360"/>
              <w:jc w:val="both"/>
              <w:rPr>
                <w:rFonts w:ascii="Arial" w:hAnsi="Arial" w:cs="Arial"/>
                <w:b/>
                <w:bCs/>
                <w:sz w:val="24"/>
                <w:szCs w:val="24"/>
              </w:rPr>
            </w:pPr>
            <w:r w:rsidRPr="00A2335F">
              <w:rPr>
                <w:rFonts w:ascii="Arial" w:hAnsi="Arial" w:cs="Arial"/>
                <w:b/>
                <w:bCs/>
                <w:sz w:val="24"/>
                <w:szCs w:val="24"/>
              </w:rPr>
              <w:t>Date/Time</w:t>
            </w:r>
          </w:p>
        </w:tc>
        <w:tc>
          <w:tcPr>
            <w:tcW w:w="8460" w:type="dxa"/>
            <w:tcBorders>
              <w:top w:val="single" w:sz="6" w:space="0" w:color="auto"/>
              <w:left w:val="single" w:sz="6" w:space="0" w:color="auto"/>
              <w:bottom w:val="nil"/>
              <w:right w:val="single" w:sz="6" w:space="0" w:color="auto"/>
            </w:tcBorders>
          </w:tcPr>
          <w:p w14:paraId="6D966BAE" w14:textId="77777777" w:rsidR="00473719" w:rsidRPr="00A2335F" w:rsidRDefault="00473719">
            <w:pPr>
              <w:pStyle w:val="Heading3"/>
              <w:spacing w:before="0" w:after="0"/>
              <w:ind w:left="360" w:hanging="360"/>
              <w:jc w:val="both"/>
              <w:rPr>
                <w:sz w:val="24"/>
                <w:szCs w:val="24"/>
              </w:rPr>
            </w:pPr>
            <w:r w:rsidRPr="00A2335F">
              <w:rPr>
                <w:sz w:val="24"/>
                <w:szCs w:val="24"/>
              </w:rPr>
              <w:t>Action</w:t>
            </w:r>
          </w:p>
        </w:tc>
      </w:tr>
      <w:tr w:rsidR="00473719" w:rsidRPr="00295E9D" w14:paraId="029D5046" w14:textId="77777777" w:rsidTr="00F3199E">
        <w:trPr>
          <w:cantSplit/>
          <w:trHeight w:val="255"/>
        </w:trPr>
        <w:tc>
          <w:tcPr>
            <w:tcW w:w="1620" w:type="dxa"/>
            <w:tcBorders>
              <w:top w:val="single" w:sz="6" w:space="0" w:color="auto"/>
              <w:left w:val="single" w:sz="6" w:space="0" w:color="auto"/>
              <w:bottom w:val="nil"/>
              <w:right w:val="nil"/>
            </w:tcBorders>
          </w:tcPr>
          <w:p w14:paraId="2E9C07E6" w14:textId="77777777" w:rsidR="00473719" w:rsidRPr="00A2335F" w:rsidRDefault="00473719">
            <w:pPr>
              <w:ind w:left="360" w:hanging="360"/>
              <w:jc w:val="both"/>
              <w:rPr>
                <w:rFonts w:ascii="Arial" w:hAnsi="Arial" w:cs="Arial"/>
                <w:color w:val="0000FF"/>
                <w:sz w:val="24"/>
                <w:szCs w:val="24"/>
              </w:rPr>
            </w:pPr>
            <w:r w:rsidRPr="00A2335F">
              <w:rPr>
                <w:rFonts w:ascii="Arial" w:hAnsi="Arial" w:cs="Arial"/>
                <w:color w:val="0000FF"/>
                <w:sz w:val="24"/>
                <w:szCs w:val="24"/>
              </w:rPr>
              <w:t>Fill In</w:t>
            </w:r>
          </w:p>
        </w:tc>
        <w:tc>
          <w:tcPr>
            <w:tcW w:w="8460" w:type="dxa"/>
            <w:tcBorders>
              <w:top w:val="single" w:sz="6" w:space="0" w:color="auto"/>
              <w:left w:val="single" w:sz="6" w:space="0" w:color="auto"/>
              <w:bottom w:val="nil"/>
              <w:right w:val="single" w:sz="6" w:space="0" w:color="auto"/>
            </w:tcBorders>
          </w:tcPr>
          <w:p w14:paraId="32E7D32E" w14:textId="5A49FE4C" w:rsidR="00473719" w:rsidRPr="00A2335F" w:rsidRDefault="00671209">
            <w:pPr>
              <w:pStyle w:val="Header"/>
              <w:tabs>
                <w:tab w:val="clear" w:pos="4320"/>
                <w:tab w:val="clear" w:pos="8640"/>
              </w:tabs>
              <w:ind w:left="360" w:hanging="360"/>
              <w:jc w:val="both"/>
              <w:rPr>
                <w:rFonts w:ascii="Arial" w:hAnsi="Arial" w:cs="Arial"/>
                <w:sz w:val="24"/>
                <w:szCs w:val="24"/>
              </w:rPr>
            </w:pPr>
            <w:r w:rsidRPr="00A2335F">
              <w:rPr>
                <w:rFonts w:ascii="Arial" w:hAnsi="Arial" w:cs="Arial"/>
                <w:sz w:val="24"/>
                <w:szCs w:val="24"/>
              </w:rPr>
              <w:t xml:space="preserve">Invitation To Negotiate </w:t>
            </w:r>
            <w:r w:rsidR="00473719" w:rsidRPr="00A2335F">
              <w:rPr>
                <w:rFonts w:ascii="Arial" w:hAnsi="Arial" w:cs="Arial"/>
                <w:sz w:val="24"/>
                <w:szCs w:val="24"/>
              </w:rPr>
              <w:t>advertised</w:t>
            </w:r>
            <w:r w:rsidR="007449B6" w:rsidRPr="00A2335F">
              <w:rPr>
                <w:rFonts w:ascii="Arial" w:hAnsi="Arial" w:cs="Arial"/>
                <w:sz w:val="24"/>
                <w:szCs w:val="24"/>
              </w:rPr>
              <w:t xml:space="preserve"> </w:t>
            </w:r>
          </w:p>
        </w:tc>
      </w:tr>
      <w:tr w:rsidR="00473719" w:rsidRPr="00295E9D" w14:paraId="01247CC7" w14:textId="77777777" w:rsidTr="00F3199E">
        <w:trPr>
          <w:cantSplit/>
          <w:trHeight w:val="255"/>
        </w:trPr>
        <w:tc>
          <w:tcPr>
            <w:tcW w:w="1620" w:type="dxa"/>
            <w:tcBorders>
              <w:top w:val="single" w:sz="6" w:space="0" w:color="auto"/>
              <w:left w:val="single" w:sz="6" w:space="0" w:color="auto"/>
              <w:bottom w:val="nil"/>
              <w:right w:val="nil"/>
            </w:tcBorders>
          </w:tcPr>
          <w:p w14:paraId="681D489F" w14:textId="77777777" w:rsidR="00473719" w:rsidRPr="00A2335F" w:rsidRDefault="00473719">
            <w:pPr>
              <w:ind w:left="360" w:hanging="360"/>
              <w:jc w:val="both"/>
              <w:rPr>
                <w:rFonts w:ascii="Arial" w:hAnsi="Arial" w:cs="Arial"/>
                <w:color w:val="0000FF"/>
                <w:sz w:val="24"/>
                <w:szCs w:val="24"/>
              </w:rPr>
            </w:pPr>
            <w:r w:rsidRPr="00A2335F">
              <w:rPr>
                <w:rFonts w:ascii="Arial" w:hAnsi="Arial" w:cs="Arial"/>
                <w:color w:val="0000FF"/>
                <w:sz w:val="24"/>
                <w:szCs w:val="24"/>
              </w:rPr>
              <w:t>Fill In</w:t>
            </w:r>
          </w:p>
        </w:tc>
        <w:tc>
          <w:tcPr>
            <w:tcW w:w="8460" w:type="dxa"/>
            <w:tcBorders>
              <w:top w:val="single" w:sz="6" w:space="0" w:color="auto"/>
              <w:left w:val="single" w:sz="6" w:space="0" w:color="auto"/>
              <w:bottom w:val="nil"/>
              <w:right w:val="single" w:sz="6" w:space="0" w:color="auto"/>
            </w:tcBorders>
          </w:tcPr>
          <w:p w14:paraId="4677E8A3" w14:textId="0BCA645A" w:rsidR="00473719" w:rsidRPr="00A2335F" w:rsidRDefault="00473719" w:rsidP="003034FC">
            <w:pPr>
              <w:jc w:val="both"/>
              <w:rPr>
                <w:rFonts w:ascii="Arial" w:hAnsi="Arial" w:cs="Arial"/>
                <w:sz w:val="24"/>
                <w:szCs w:val="24"/>
              </w:rPr>
            </w:pPr>
            <w:r w:rsidRPr="00A2335F">
              <w:rPr>
                <w:rFonts w:ascii="Arial" w:hAnsi="Arial" w:cs="Arial"/>
                <w:sz w:val="24"/>
                <w:szCs w:val="24"/>
              </w:rPr>
              <w:t xml:space="preserve">Last </w:t>
            </w:r>
            <w:r w:rsidR="00223B67" w:rsidRPr="00A2335F">
              <w:rPr>
                <w:rFonts w:ascii="Arial" w:hAnsi="Arial" w:cs="Arial"/>
                <w:sz w:val="24"/>
                <w:szCs w:val="24"/>
              </w:rPr>
              <w:t xml:space="preserve">day </w:t>
            </w:r>
            <w:r w:rsidRPr="00A2335F">
              <w:rPr>
                <w:rFonts w:ascii="Arial" w:hAnsi="Arial" w:cs="Arial"/>
                <w:sz w:val="24"/>
                <w:szCs w:val="24"/>
              </w:rPr>
              <w:t xml:space="preserve">to submit communications and/or inquiries in writing only; preferably </w:t>
            </w:r>
            <w:r w:rsidR="003034FC" w:rsidRPr="00A2335F">
              <w:rPr>
                <w:rFonts w:ascii="Arial" w:hAnsi="Arial" w:cs="Arial"/>
                <w:sz w:val="24"/>
                <w:szCs w:val="24"/>
              </w:rPr>
              <w:t xml:space="preserve">by </w:t>
            </w:r>
            <w:r w:rsidR="00B6187A" w:rsidRPr="00A2335F">
              <w:rPr>
                <w:rFonts w:ascii="Arial" w:hAnsi="Arial" w:cs="Arial"/>
                <w:sz w:val="24"/>
                <w:szCs w:val="24"/>
              </w:rPr>
              <w:t>e</w:t>
            </w:r>
            <w:r w:rsidR="003034FC" w:rsidRPr="00A2335F">
              <w:rPr>
                <w:rFonts w:ascii="Arial" w:hAnsi="Arial" w:cs="Arial"/>
                <w:sz w:val="24"/>
                <w:szCs w:val="24"/>
              </w:rPr>
              <w:t>mail</w:t>
            </w:r>
            <w:r w:rsidRPr="00A2335F">
              <w:rPr>
                <w:rFonts w:ascii="Arial" w:hAnsi="Arial" w:cs="Arial"/>
                <w:sz w:val="24"/>
                <w:szCs w:val="24"/>
              </w:rPr>
              <w:t xml:space="preserve"> to </w:t>
            </w:r>
            <w:r w:rsidRPr="00A2335F">
              <w:rPr>
                <w:rFonts w:ascii="Arial" w:hAnsi="Arial" w:cs="Arial"/>
                <w:color w:val="0000FF"/>
                <w:sz w:val="24"/>
                <w:szCs w:val="24"/>
              </w:rPr>
              <w:t>_____________(buyer)</w:t>
            </w:r>
          </w:p>
        </w:tc>
      </w:tr>
      <w:tr w:rsidR="00473719" w:rsidRPr="00295E9D" w14:paraId="57749103" w14:textId="77777777" w:rsidTr="00F3199E">
        <w:trPr>
          <w:cantSplit/>
          <w:trHeight w:val="300"/>
        </w:trPr>
        <w:tc>
          <w:tcPr>
            <w:tcW w:w="1620" w:type="dxa"/>
            <w:tcBorders>
              <w:top w:val="single" w:sz="6" w:space="0" w:color="auto"/>
              <w:left w:val="single" w:sz="6" w:space="0" w:color="auto"/>
              <w:bottom w:val="nil"/>
              <w:right w:val="nil"/>
            </w:tcBorders>
          </w:tcPr>
          <w:p w14:paraId="6FD37D50" w14:textId="77777777" w:rsidR="00473719" w:rsidRPr="00A2335F" w:rsidRDefault="00473719">
            <w:pPr>
              <w:ind w:left="360" w:hanging="360"/>
              <w:jc w:val="both"/>
              <w:rPr>
                <w:rFonts w:ascii="Arial" w:hAnsi="Arial" w:cs="Arial"/>
                <w:color w:val="0000FF"/>
                <w:sz w:val="24"/>
                <w:szCs w:val="24"/>
              </w:rPr>
            </w:pPr>
            <w:r w:rsidRPr="00A2335F">
              <w:rPr>
                <w:rFonts w:ascii="Arial" w:hAnsi="Arial" w:cs="Arial"/>
                <w:color w:val="0000FF"/>
                <w:sz w:val="24"/>
                <w:szCs w:val="24"/>
              </w:rPr>
              <w:t>Fill In</w:t>
            </w:r>
          </w:p>
        </w:tc>
        <w:tc>
          <w:tcPr>
            <w:tcW w:w="8460" w:type="dxa"/>
            <w:tcBorders>
              <w:top w:val="single" w:sz="6" w:space="0" w:color="auto"/>
              <w:left w:val="single" w:sz="6" w:space="0" w:color="auto"/>
              <w:bottom w:val="nil"/>
              <w:right w:val="single" w:sz="6" w:space="0" w:color="auto"/>
            </w:tcBorders>
          </w:tcPr>
          <w:p w14:paraId="1F7B478C" w14:textId="13C676DF" w:rsidR="00473719" w:rsidRPr="00A2335F" w:rsidRDefault="00473719" w:rsidP="00A05F8D">
            <w:pPr>
              <w:pStyle w:val="Heading3"/>
              <w:spacing w:before="0" w:after="0"/>
              <w:ind w:left="360" w:hanging="360"/>
              <w:jc w:val="both"/>
              <w:rPr>
                <w:b w:val="0"/>
                <w:sz w:val="24"/>
                <w:szCs w:val="24"/>
              </w:rPr>
            </w:pPr>
            <w:r w:rsidRPr="00A2335F">
              <w:rPr>
                <w:b w:val="0"/>
                <w:sz w:val="24"/>
                <w:szCs w:val="24"/>
              </w:rPr>
              <w:t>Responses to inquiries and Addenda</w:t>
            </w:r>
          </w:p>
        </w:tc>
      </w:tr>
      <w:tr w:rsidR="00473719" w:rsidRPr="00295E9D" w14:paraId="2653CA5B" w14:textId="77777777" w:rsidTr="00F3199E">
        <w:trPr>
          <w:cantSplit/>
          <w:trHeight w:val="255"/>
        </w:trPr>
        <w:tc>
          <w:tcPr>
            <w:tcW w:w="1620" w:type="dxa"/>
            <w:tcBorders>
              <w:top w:val="single" w:sz="6" w:space="0" w:color="auto"/>
              <w:left w:val="single" w:sz="6" w:space="0" w:color="auto"/>
              <w:bottom w:val="single" w:sz="6" w:space="0" w:color="auto"/>
              <w:right w:val="nil"/>
            </w:tcBorders>
          </w:tcPr>
          <w:p w14:paraId="2DEC010C" w14:textId="77777777" w:rsidR="00473719" w:rsidRPr="00A2335F" w:rsidRDefault="00473719">
            <w:pPr>
              <w:ind w:left="360" w:hanging="360"/>
              <w:jc w:val="both"/>
              <w:rPr>
                <w:rFonts w:ascii="Arial" w:hAnsi="Arial" w:cs="Arial"/>
                <w:color w:val="0000FF"/>
                <w:sz w:val="24"/>
                <w:szCs w:val="24"/>
              </w:rPr>
            </w:pPr>
            <w:r w:rsidRPr="00A2335F">
              <w:rPr>
                <w:rFonts w:ascii="Arial" w:hAnsi="Arial" w:cs="Arial"/>
                <w:color w:val="0000FF"/>
                <w:sz w:val="24"/>
                <w:szCs w:val="24"/>
              </w:rPr>
              <w:t>Fill In</w:t>
            </w:r>
          </w:p>
        </w:tc>
        <w:tc>
          <w:tcPr>
            <w:tcW w:w="8460" w:type="dxa"/>
            <w:tcBorders>
              <w:top w:val="single" w:sz="6" w:space="0" w:color="auto"/>
              <w:left w:val="single" w:sz="6" w:space="0" w:color="auto"/>
              <w:bottom w:val="single" w:sz="6" w:space="0" w:color="auto"/>
              <w:right w:val="single" w:sz="6" w:space="0" w:color="auto"/>
            </w:tcBorders>
          </w:tcPr>
          <w:p w14:paraId="51F104D9" w14:textId="77777777" w:rsidR="00473719" w:rsidRPr="00A2335F" w:rsidRDefault="00473719" w:rsidP="00A05F8D">
            <w:pPr>
              <w:ind w:left="360" w:hanging="360"/>
              <w:jc w:val="both"/>
              <w:rPr>
                <w:rFonts w:ascii="Arial" w:hAnsi="Arial" w:cs="Arial"/>
                <w:sz w:val="24"/>
                <w:szCs w:val="24"/>
              </w:rPr>
            </w:pPr>
            <w:r w:rsidRPr="00A2335F">
              <w:rPr>
                <w:rFonts w:ascii="Arial" w:hAnsi="Arial" w:cs="Arial"/>
                <w:sz w:val="24"/>
                <w:szCs w:val="24"/>
              </w:rPr>
              <w:t xml:space="preserve">Deadline for </w:t>
            </w:r>
            <w:r w:rsidR="00A05F8D" w:rsidRPr="00A2335F">
              <w:rPr>
                <w:rFonts w:ascii="Arial" w:hAnsi="Arial" w:cs="Arial"/>
                <w:sz w:val="24"/>
                <w:szCs w:val="24"/>
              </w:rPr>
              <w:t>Offer</w:t>
            </w:r>
            <w:r w:rsidRPr="00A2335F">
              <w:rPr>
                <w:rFonts w:ascii="Arial" w:hAnsi="Arial" w:cs="Arial"/>
                <w:sz w:val="24"/>
                <w:szCs w:val="24"/>
              </w:rPr>
              <w:t xml:space="preserve"> submission at </w:t>
            </w:r>
            <w:r w:rsidRPr="00A2335F">
              <w:rPr>
                <w:rFonts w:ascii="Arial" w:hAnsi="Arial" w:cs="Arial"/>
                <w:color w:val="0000FF"/>
                <w:sz w:val="24"/>
                <w:szCs w:val="24"/>
              </w:rPr>
              <w:t>___</w:t>
            </w:r>
            <w:r w:rsidRPr="00A2335F">
              <w:rPr>
                <w:rFonts w:ascii="Arial" w:hAnsi="Arial" w:cs="Arial"/>
                <w:sz w:val="24"/>
                <w:szCs w:val="24"/>
              </w:rPr>
              <w:t xml:space="preserve"> p.m. (</w:t>
            </w:r>
            <w:r w:rsidR="00671209" w:rsidRPr="00A2335F">
              <w:rPr>
                <w:rFonts w:ascii="Arial" w:hAnsi="Arial" w:cs="Arial"/>
                <w:sz w:val="24"/>
                <w:szCs w:val="24"/>
              </w:rPr>
              <w:t>ITN</w:t>
            </w:r>
            <w:r w:rsidRPr="00A2335F">
              <w:rPr>
                <w:rFonts w:ascii="Arial" w:hAnsi="Arial" w:cs="Arial"/>
                <w:sz w:val="24"/>
                <w:szCs w:val="24"/>
              </w:rPr>
              <w:t xml:space="preserve"> opening)</w:t>
            </w:r>
          </w:p>
        </w:tc>
      </w:tr>
    </w:tbl>
    <w:p w14:paraId="7786D082" w14:textId="77777777" w:rsidR="00473719" w:rsidRPr="00A2335F" w:rsidRDefault="00473719">
      <w:pPr>
        <w:ind w:left="360" w:hanging="360"/>
        <w:jc w:val="both"/>
        <w:rPr>
          <w:rFonts w:ascii="Arial" w:hAnsi="Arial" w:cs="Arial"/>
          <w:b/>
          <w:bCs/>
          <w:sz w:val="24"/>
          <w:szCs w:val="24"/>
        </w:rPr>
      </w:pPr>
    </w:p>
    <w:p w14:paraId="09FA0810" w14:textId="77777777" w:rsidR="00473719" w:rsidRPr="00A2335F" w:rsidRDefault="00473719">
      <w:pPr>
        <w:ind w:left="360" w:hanging="360"/>
        <w:jc w:val="both"/>
        <w:rPr>
          <w:rFonts w:ascii="Arial" w:hAnsi="Arial" w:cs="Arial"/>
          <w:sz w:val="24"/>
          <w:szCs w:val="24"/>
        </w:rPr>
      </w:pPr>
      <w:r w:rsidRPr="00A2335F">
        <w:rPr>
          <w:rFonts w:ascii="Arial" w:hAnsi="Arial" w:cs="Arial"/>
          <w:b/>
          <w:bCs/>
          <w:sz w:val="24"/>
          <w:szCs w:val="24"/>
        </w:rPr>
        <w:t>2.3</w:t>
      </w:r>
      <w:r w:rsidR="00C84671" w:rsidRPr="00A2335F">
        <w:rPr>
          <w:rFonts w:ascii="Arial" w:hAnsi="Arial" w:cs="Arial"/>
          <w:b/>
          <w:bCs/>
          <w:sz w:val="24"/>
          <w:szCs w:val="24"/>
        </w:rPr>
        <w:tab/>
      </w:r>
      <w:r w:rsidRPr="00A2335F">
        <w:rPr>
          <w:rFonts w:ascii="Arial" w:hAnsi="Arial" w:cs="Arial"/>
          <w:b/>
          <w:bCs/>
          <w:sz w:val="24"/>
          <w:szCs w:val="24"/>
        </w:rPr>
        <w:tab/>
      </w:r>
      <w:r w:rsidR="00FD00D7" w:rsidRPr="00A2335F">
        <w:rPr>
          <w:rFonts w:ascii="Arial" w:hAnsi="Arial" w:cs="Arial"/>
          <w:b/>
          <w:bCs/>
          <w:sz w:val="24"/>
          <w:szCs w:val="24"/>
        </w:rPr>
        <w:t>Respondent</w:t>
      </w:r>
      <w:r w:rsidRPr="00A2335F">
        <w:rPr>
          <w:rFonts w:ascii="Arial" w:hAnsi="Arial" w:cs="Arial"/>
          <w:b/>
          <w:bCs/>
          <w:sz w:val="24"/>
          <w:szCs w:val="24"/>
        </w:rPr>
        <w:t xml:space="preserve"> Communications and/or Inquiries</w:t>
      </w:r>
    </w:p>
    <w:p w14:paraId="5813F29A" w14:textId="77777777" w:rsidR="00473719" w:rsidRPr="00A2335F" w:rsidRDefault="00473719">
      <w:pPr>
        <w:ind w:left="360" w:hanging="360"/>
        <w:jc w:val="both"/>
        <w:rPr>
          <w:rFonts w:ascii="Arial" w:hAnsi="Arial" w:cs="Arial"/>
          <w:sz w:val="24"/>
          <w:szCs w:val="24"/>
        </w:rPr>
      </w:pPr>
    </w:p>
    <w:p w14:paraId="104EDEE8" w14:textId="6F87F9F3" w:rsidR="00117692" w:rsidRPr="00A2335F" w:rsidRDefault="00117692" w:rsidP="00E85092">
      <w:pPr>
        <w:numPr>
          <w:ilvl w:val="0"/>
          <w:numId w:val="4"/>
        </w:numPr>
        <w:jc w:val="both"/>
        <w:rPr>
          <w:rFonts w:ascii="Arial" w:hAnsi="Arial" w:cs="Arial"/>
          <w:sz w:val="24"/>
          <w:szCs w:val="24"/>
        </w:rPr>
      </w:pPr>
      <w:r w:rsidRPr="00A2335F">
        <w:rPr>
          <w:rFonts w:ascii="Arial" w:hAnsi="Arial" w:cs="Arial"/>
          <w:sz w:val="24"/>
          <w:szCs w:val="24"/>
        </w:rPr>
        <w:t xml:space="preserve">UCF is not liable for interpretations/misinterpretations or other errors or omissions made by the </w:t>
      </w:r>
      <w:r w:rsidR="00FD00D7" w:rsidRPr="00A2335F">
        <w:rPr>
          <w:rFonts w:ascii="Arial" w:hAnsi="Arial" w:cs="Arial"/>
          <w:sz w:val="24"/>
          <w:szCs w:val="24"/>
        </w:rPr>
        <w:t>Respondent</w:t>
      </w:r>
      <w:r w:rsidRPr="00A2335F">
        <w:rPr>
          <w:rFonts w:ascii="Arial" w:hAnsi="Arial" w:cs="Arial"/>
          <w:sz w:val="24"/>
          <w:szCs w:val="24"/>
        </w:rPr>
        <w:t xml:space="preserve"> in responding to this </w:t>
      </w:r>
      <w:r w:rsidR="00692226" w:rsidRPr="00A2335F">
        <w:rPr>
          <w:rFonts w:ascii="Arial" w:hAnsi="Arial" w:cs="Arial"/>
          <w:sz w:val="24"/>
          <w:szCs w:val="24"/>
        </w:rPr>
        <w:t>ITN</w:t>
      </w:r>
      <w:r w:rsidRPr="00A2335F">
        <w:rPr>
          <w:rFonts w:ascii="Arial" w:hAnsi="Arial" w:cs="Arial"/>
          <w:sz w:val="24"/>
          <w:szCs w:val="24"/>
        </w:rPr>
        <w:t xml:space="preserve">. The </w:t>
      </w:r>
      <w:r w:rsidR="00FD00D7" w:rsidRPr="00A2335F">
        <w:rPr>
          <w:rFonts w:ascii="Arial" w:hAnsi="Arial" w:cs="Arial"/>
          <w:sz w:val="24"/>
          <w:szCs w:val="24"/>
        </w:rPr>
        <w:t>Respondent</w:t>
      </w:r>
      <w:r w:rsidRPr="00A2335F">
        <w:rPr>
          <w:rFonts w:ascii="Arial" w:hAnsi="Arial" w:cs="Arial"/>
          <w:sz w:val="24"/>
          <w:szCs w:val="24"/>
        </w:rPr>
        <w:t xml:space="preserve"> shall examine this </w:t>
      </w:r>
      <w:r w:rsidR="00692226" w:rsidRPr="00A2335F">
        <w:rPr>
          <w:rFonts w:ascii="Arial" w:hAnsi="Arial" w:cs="Arial"/>
          <w:sz w:val="24"/>
          <w:szCs w:val="24"/>
        </w:rPr>
        <w:t>ITN</w:t>
      </w:r>
      <w:r w:rsidRPr="00A2335F">
        <w:rPr>
          <w:rFonts w:ascii="Arial" w:hAnsi="Arial" w:cs="Arial"/>
          <w:sz w:val="24"/>
          <w:szCs w:val="24"/>
        </w:rPr>
        <w:t xml:space="preserve"> to determine if UCF’s conditions and requirements are clearly stated. If, after examination of the various conditions and requirements of this </w:t>
      </w:r>
      <w:r w:rsidR="00692226" w:rsidRPr="00A2335F">
        <w:rPr>
          <w:rFonts w:ascii="Arial" w:hAnsi="Arial" w:cs="Arial"/>
          <w:sz w:val="24"/>
          <w:szCs w:val="24"/>
        </w:rPr>
        <w:t>ITN</w:t>
      </w:r>
      <w:r w:rsidRPr="00A2335F">
        <w:rPr>
          <w:rFonts w:ascii="Arial" w:hAnsi="Arial" w:cs="Arial"/>
          <w:sz w:val="24"/>
          <w:szCs w:val="24"/>
        </w:rPr>
        <w:t xml:space="preserve">, the </w:t>
      </w:r>
      <w:r w:rsidR="00FD00D7" w:rsidRPr="00A2335F">
        <w:rPr>
          <w:rFonts w:ascii="Arial" w:hAnsi="Arial" w:cs="Arial"/>
          <w:sz w:val="24"/>
          <w:szCs w:val="24"/>
        </w:rPr>
        <w:t xml:space="preserve">Respondent </w:t>
      </w:r>
      <w:r w:rsidRPr="00A2335F">
        <w:rPr>
          <w:rFonts w:ascii="Arial" w:hAnsi="Arial" w:cs="Arial"/>
          <w:sz w:val="24"/>
          <w:szCs w:val="24"/>
        </w:rPr>
        <w:t xml:space="preserve">believes there are any </w:t>
      </w:r>
      <w:r w:rsidRPr="00A2335F">
        <w:rPr>
          <w:rFonts w:ascii="Arial" w:hAnsi="Arial" w:cs="Arial"/>
          <w:sz w:val="24"/>
          <w:szCs w:val="24"/>
        </w:rPr>
        <w:lastRenderedPageBreak/>
        <w:t xml:space="preserve">conditions or requirements which remain unclear or which restrict competition, the </w:t>
      </w:r>
      <w:r w:rsidR="00FD00D7" w:rsidRPr="00A2335F">
        <w:rPr>
          <w:rFonts w:ascii="Arial" w:hAnsi="Arial" w:cs="Arial"/>
          <w:sz w:val="24"/>
          <w:szCs w:val="24"/>
        </w:rPr>
        <w:t>Respondent</w:t>
      </w:r>
      <w:r w:rsidRPr="00A2335F">
        <w:rPr>
          <w:rFonts w:ascii="Arial" w:hAnsi="Arial" w:cs="Arial"/>
          <w:sz w:val="24"/>
          <w:szCs w:val="24"/>
        </w:rPr>
        <w:t xml:space="preserve"> may request, in writing, that UCF clarify or change condition(s) or requirement(s) specified by the </w:t>
      </w:r>
      <w:r w:rsidR="00FD00D7" w:rsidRPr="00A2335F">
        <w:rPr>
          <w:rFonts w:ascii="Arial" w:hAnsi="Arial" w:cs="Arial"/>
          <w:sz w:val="24"/>
          <w:szCs w:val="24"/>
        </w:rPr>
        <w:t>Respondent</w:t>
      </w:r>
      <w:r w:rsidRPr="00A2335F">
        <w:rPr>
          <w:rFonts w:ascii="Arial" w:hAnsi="Arial" w:cs="Arial"/>
          <w:sz w:val="24"/>
          <w:szCs w:val="24"/>
        </w:rPr>
        <w:t xml:space="preserve">. The </w:t>
      </w:r>
      <w:r w:rsidR="00FD00D7" w:rsidRPr="00A2335F">
        <w:rPr>
          <w:rFonts w:ascii="Arial" w:hAnsi="Arial" w:cs="Arial"/>
          <w:sz w:val="24"/>
          <w:szCs w:val="24"/>
        </w:rPr>
        <w:t>Respondent</w:t>
      </w:r>
      <w:r w:rsidRPr="00A2335F">
        <w:rPr>
          <w:rFonts w:ascii="Arial" w:hAnsi="Arial" w:cs="Arial"/>
          <w:sz w:val="24"/>
          <w:szCs w:val="24"/>
        </w:rPr>
        <w:t xml:space="preserve"> </w:t>
      </w:r>
      <w:r w:rsidR="001A31C3" w:rsidRPr="00A2335F">
        <w:rPr>
          <w:rFonts w:ascii="Arial" w:hAnsi="Arial" w:cs="Arial"/>
          <w:sz w:val="24"/>
          <w:szCs w:val="24"/>
        </w:rPr>
        <w:t xml:space="preserve">is to </w:t>
      </w:r>
      <w:r w:rsidRPr="00A2335F">
        <w:rPr>
          <w:rFonts w:ascii="Arial" w:hAnsi="Arial" w:cs="Arial"/>
          <w:sz w:val="24"/>
          <w:szCs w:val="24"/>
        </w:rPr>
        <w:t xml:space="preserve">provide the Section(s), Subsection(s), </w:t>
      </w:r>
      <w:r w:rsidR="00653BB4" w:rsidRPr="00A2335F">
        <w:rPr>
          <w:rFonts w:ascii="Arial" w:hAnsi="Arial" w:cs="Arial"/>
          <w:sz w:val="24"/>
          <w:szCs w:val="24"/>
        </w:rPr>
        <w:t xml:space="preserve">and </w:t>
      </w:r>
      <w:r w:rsidRPr="00A2335F">
        <w:rPr>
          <w:rFonts w:ascii="Arial" w:hAnsi="Arial" w:cs="Arial"/>
          <w:sz w:val="24"/>
          <w:szCs w:val="24"/>
        </w:rPr>
        <w:t xml:space="preserve">Paragraph(s) that identify the conditions or requirements questioned by the </w:t>
      </w:r>
      <w:r w:rsidR="00FD00D7" w:rsidRPr="00A2335F">
        <w:rPr>
          <w:rFonts w:ascii="Arial" w:hAnsi="Arial" w:cs="Arial"/>
          <w:sz w:val="24"/>
          <w:szCs w:val="24"/>
        </w:rPr>
        <w:t>Respondent</w:t>
      </w:r>
      <w:r w:rsidR="00653BB4" w:rsidRPr="00A2335F">
        <w:rPr>
          <w:rFonts w:ascii="Arial" w:hAnsi="Arial" w:cs="Arial"/>
          <w:sz w:val="24"/>
          <w:szCs w:val="24"/>
        </w:rPr>
        <w:t xml:space="preserve">. </w:t>
      </w:r>
      <w:r w:rsidRPr="00A2335F">
        <w:rPr>
          <w:rFonts w:ascii="Arial" w:hAnsi="Arial" w:cs="Arial"/>
          <w:sz w:val="24"/>
          <w:szCs w:val="24"/>
        </w:rPr>
        <w:t xml:space="preserve">The </w:t>
      </w:r>
      <w:r w:rsidR="00FD00D7" w:rsidRPr="00A2335F">
        <w:rPr>
          <w:rFonts w:ascii="Arial" w:hAnsi="Arial" w:cs="Arial"/>
          <w:sz w:val="24"/>
          <w:szCs w:val="24"/>
        </w:rPr>
        <w:t>Respondent</w:t>
      </w:r>
      <w:r w:rsidRPr="00A2335F">
        <w:rPr>
          <w:rFonts w:ascii="Arial" w:hAnsi="Arial" w:cs="Arial"/>
          <w:sz w:val="24"/>
          <w:szCs w:val="24"/>
        </w:rPr>
        <w:t xml:space="preserve"> also </w:t>
      </w:r>
      <w:r w:rsidR="001A31C3" w:rsidRPr="00A2335F">
        <w:rPr>
          <w:rFonts w:ascii="Arial" w:hAnsi="Arial" w:cs="Arial"/>
          <w:sz w:val="24"/>
          <w:szCs w:val="24"/>
        </w:rPr>
        <w:t xml:space="preserve">is to </w:t>
      </w:r>
      <w:r w:rsidRPr="00A2335F">
        <w:rPr>
          <w:rFonts w:ascii="Arial" w:hAnsi="Arial" w:cs="Arial"/>
          <w:sz w:val="24"/>
          <w:szCs w:val="24"/>
        </w:rPr>
        <w:t xml:space="preserve">provide detailed justification for a change and must recommend specific written changes to the specified condition(s) or requirement(s). Requests for changes to this </w:t>
      </w:r>
      <w:r w:rsidR="00692226" w:rsidRPr="00A2335F">
        <w:rPr>
          <w:rFonts w:ascii="Arial" w:hAnsi="Arial" w:cs="Arial"/>
          <w:sz w:val="24"/>
          <w:szCs w:val="24"/>
        </w:rPr>
        <w:t>ITN</w:t>
      </w:r>
      <w:r w:rsidRPr="00A2335F">
        <w:rPr>
          <w:rFonts w:ascii="Arial" w:hAnsi="Arial" w:cs="Arial"/>
          <w:sz w:val="24"/>
          <w:szCs w:val="24"/>
        </w:rPr>
        <w:t xml:space="preserve"> must be received by UCF not later than the date shown in Section 2.2., entitled “Calendar of Events,” for the submittal of written communications and/or inquiries.  </w:t>
      </w:r>
      <w:r w:rsidR="006E1D11" w:rsidRPr="00A2335F">
        <w:rPr>
          <w:rFonts w:ascii="Arial" w:hAnsi="Arial" w:cs="Arial"/>
          <w:sz w:val="24"/>
          <w:szCs w:val="24"/>
        </w:rPr>
        <w:t xml:space="preserve">UCF </w:t>
      </w:r>
      <w:r w:rsidR="00B73DA4" w:rsidRPr="00A2335F">
        <w:rPr>
          <w:rFonts w:ascii="Arial" w:hAnsi="Arial" w:cs="Arial"/>
          <w:sz w:val="24"/>
          <w:szCs w:val="24"/>
        </w:rPr>
        <w:t>shall</w:t>
      </w:r>
      <w:r w:rsidR="006E1D11" w:rsidRPr="00A2335F">
        <w:rPr>
          <w:rFonts w:ascii="Arial" w:hAnsi="Arial" w:cs="Arial"/>
          <w:sz w:val="24"/>
          <w:szCs w:val="24"/>
        </w:rPr>
        <w:t xml:space="preserve"> not make any changes to any of the non-negotiable terms and conditions. The non-negotiable terms and conditions are indicated on Appendix I. Requests for changes to the non-negotiable provisions of this </w:t>
      </w:r>
      <w:r w:rsidR="00692226" w:rsidRPr="00A2335F">
        <w:rPr>
          <w:rFonts w:ascii="Arial" w:hAnsi="Arial" w:cs="Arial"/>
          <w:sz w:val="24"/>
          <w:szCs w:val="24"/>
        </w:rPr>
        <w:t>ITN</w:t>
      </w:r>
      <w:r w:rsidR="006E1D11" w:rsidRPr="00A2335F">
        <w:rPr>
          <w:rFonts w:ascii="Arial" w:hAnsi="Arial" w:cs="Arial"/>
          <w:sz w:val="24"/>
          <w:szCs w:val="24"/>
        </w:rPr>
        <w:t xml:space="preserve"> shall automatically be </w:t>
      </w:r>
      <w:r w:rsidR="00C12823" w:rsidRPr="00A2335F">
        <w:rPr>
          <w:rFonts w:ascii="Arial" w:hAnsi="Arial" w:cs="Arial"/>
          <w:sz w:val="24"/>
          <w:szCs w:val="24"/>
        </w:rPr>
        <w:t>rejected</w:t>
      </w:r>
      <w:r w:rsidR="006E1D11" w:rsidRPr="00A2335F">
        <w:rPr>
          <w:rFonts w:ascii="Arial" w:hAnsi="Arial" w:cs="Arial"/>
          <w:sz w:val="24"/>
          <w:szCs w:val="24"/>
        </w:rPr>
        <w:t xml:space="preserve">. Requests for changes to anything other than the non-negotiable provisions of this </w:t>
      </w:r>
      <w:r w:rsidR="00692226" w:rsidRPr="00A2335F">
        <w:rPr>
          <w:rFonts w:ascii="Arial" w:hAnsi="Arial" w:cs="Arial"/>
          <w:sz w:val="24"/>
          <w:szCs w:val="24"/>
        </w:rPr>
        <w:t>ITN</w:t>
      </w:r>
      <w:r w:rsidR="006E1D11" w:rsidRPr="00A2335F">
        <w:rPr>
          <w:rFonts w:ascii="Arial" w:hAnsi="Arial" w:cs="Arial"/>
          <w:sz w:val="24"/>
          <w:szCs w:val="24"/>
        </w:rPr>
        <w:t xml:space="preserve"> may or may not be accepted by UCF and may or may not be negotiated by UCF, all at UCF’s sole discretion.  </w:t>
      </w:r>
    </w:p>
    <w:p w14:paraId="3CCA1F68" w14:textId="77777777" w:rsidR="00271953" w:rsidRPr="00A2335F" w:rsidRDefault="00271953" w:rsidP="00153C46">
      <w:pPr>
        <w:ind w:left="1080"/>
        <w:jc w:val="both"/>
        <w:rPr>
          <w:rFonts w:ascii="Arial" w:hAnsi="Arial" w:cs="Arial"/>
          <w:sz w:val="24"/>
          <w:szCs w:val="24"/>
        </w:rPr>
      </w:pPr>
    </w:p>
    <w:p w14:paraId="3123AA4E" w14:textId="05D513EC" w:rsidR="00117692" w:rsidRPr="00A2335F" w:rsidRDefault="00153C46" w:rsidP="00E85092">
      <w:pPr>
        <w:numPr>
          <w:ilvl w:val="0"/>
          <w:numId w:val="4"/>
        </w:numPr>
        <w:jc w:val="both"/>
        <w:rPr>
          <w:rFonts w:ascii="Arial" w:hAnsi="Arial" w:cs="Arial"/>
          <w:sz w:val="24"/>
          <w:szCs w:val="24"/>
        </w:rPr>
      </w:pPr>
      <w:r w:rsidRPr="00A2335F">
        <w:rPr>
          <w:rFonts w:ascii="Arial" w:hAnsi="Arial" w:cs="Arial"/>
          <w:sz w:val="24"/>
          <w:szCs w:val="24"/>
        </w:rPr>
        <w:t>A</w:t>
      </w:r>
      <w:r w:rsidR="00271953" w:rsidRPr="00A2335F">
        <w:rPr>
          <w:rFonts w:ascii="Arial" w:hAnsi="Arial" w:cs="Arial"/>
          <w:sz w:val="24"/>
          <w:szCs w:val="24"/>
        </w:rPr>
        <w:t xml:space="preserve">ny </w:t>
      </w:r>
      <w:r w:rsidR="00AD44C9" w:rsidRPr="00A2335F">
        <w:rPr>
          <w:rFonts w:ascii="Arial" w:hAnsi="Arial" w:cs="Arial"/>
          <w:sz w:val="24"/>
          <w:szCs w:val="24"/>
        </w:rPr>
        <w:t>Respondent</w:t>
      </w:r>
      <w:r w:rsidR="00117692" w:rsidRPr="00A2335F">
        <w:rPr>
          <w:rFonts w:ascii="Arial" w:hAnsi="Arial" w:cs="Arial"/>
          <w:sz w:val="24"/>
          <w:szCs w:val="24"/>
        </w:rPr>
        <w:t xml:space="preserve"> disagreeing with any </w:t>
      </w:r>
      <w:r w:rsidR="009A662F" w:rsidRPr="00A2335F">
        <w:rPr>
          <w:rFonts w:ascii="Arial" w:hAnsi="Arial" w:cs="Arial"/>
          <w:sz w:val="24"/>
          <w:szCs w:val="24"/>
        </w:rPr>
        <w:t xml:space="preserve">negotiable </w:t>
      </w:r>
      <w:r w:rsidR="00271953" w:rsidRPr="00A2335F">
        <w:rPr>
          <w:rFonts w:ascii="Arial" w:hAnsi="Arial" w:cs="Arial"/>
          <w:sz w:val="24"/>
          <w:szCs w:val="24"/>
        </w:rPr>
        <w:t xml:space="preserve">terms and conditions set forth in this </w:t>
      </w:r>
      <w:r w:rsidR="0029272B" w:rsidRPr="00A2335F">
        <w:rPr>
          <w:rFonts w:ascii="Arial" w:hAnsi="Arial" w:cs="Arial"/>
          <w:sz w:val="24"/>
          <w:szCs w:val="24"/>
        </w:rPr>
        <w:t>ITN</w:t>
      </w:r>
      <w:r w:rsidR="00352796" w:rsidRPr="00A2335F">
        <w:rPr>
          <w:rFonts w:ascii="Arial" w:hAnsi="Arial" w:cs="Arial"/>
          <w:sz w:val="24"/>
          <w:szCs w:val="24"/>
        </w:rPr>
        <w:t xml:space="preserve"> </w:t>
      </w:r>
      <w:r w:rsidR="004B7597" w:rsidRPr="00A2335F">
        <w:rPr>
          <w:rFonts w:ascii="Arial" w:hAnsi="Arial" w:cs="Arial"/>
          <w:sz w:val="24"/>
          <w:szCs w:val="24"/>
        </w:rPr>
        <w:t xml:space="preserve">is to </w:t>
      </w:r>
      <w:r w:rsidR="00117692" w:rsidRPr="00A2335F">
        <w:rPr>
          <w:rFonts w:ascii="Arial" w:hAnsi="Arial" w:cs="Arial"/>
          <w:sz w:val="24"/>
          <w:szCs w:val="24"/>
        </w:rPr>
        <w:t xml:space="preserve">indicate </w:t>
      </w:r>
      <w:r w:rsidR="00250B54">
        <w:rPr>
          <w:rFonts w:ascii="Arial" w:hAnsi="Arial" w:cs="Arial"/>
          <w:sz w:val="24"/>
          <w:szCs w:val="24"/>
        </w:rPr>
        <w:t>i</w:t>
      </w:r>
      <w:r w:rsidR="00117692" w:rsidRPr="00A2335F">
        <w:rPr>
          <w:rFonts w:ascii="Arial" w:hAnsi="Arial" w:cs="Arial"/>
          <w:sz w:val="24"/>
          <w:szCs w:val="24"/>
        </w:rPr>
        <w:t xml:space="preserve">n Appendix I, </w:t>
      </w:r>
      <w:r w:rsidR="004C3DDE" w:rsidRPr="00A2335F">
        <w:rPr>
          <w:rFonts w:ascii="Arial" w:hAnsi="Arial" w:cs="Arial"/>
          <w:sz w:val="24"/>
          <w:szCs w:val="24"/>
        </w:rPr>
        <w:t xml:space="preserve">Terms and </w:t>
      </w:r>
      <w:r w:rsidR="00117692" w:rsidRPr="00A2335F">
        <w:rPr>
          <w:rFonts w:ascii="Arial" w:hAnsi="Arial" w:cs="Arial"/>
          <w:sz w:val="24"/>
          <w:szCs w:val="24"/>
        </w:rPr>
        <w:t xml:space="preserve">Conditions Supplemental </w:t>
      </w:r>
      <w:r w:rsidR="00AD44C9" w:rsidRPr="00A2335F">
        <w:rPr>
          <w:rFonts w:ascii="Arial" w:hAnsi="Arial" w:cs="Arial"/>
          <w:sz w:val="24"/>
          <w:szCs w:val="24"/>
        </w:rPr>
        <w:t>Offer</w:t>
      </w:r>
      <w:r w:rsidR="00117692" w:rsidRPr="00A2335F">
        <w:rPr>
          <w:rFonts w:ascii="Arial" w:hAnsi="Arial" w:cs="Arial"/>
          <w:sz w:val="24"/>
          <w:szCs w:val="24"/>
        </w:rPr>
        <w:t xml:space="preserve"> Sheet</w:t>
      </w:r>
      <w:r w:rsidR="00B23916" w:rsidRPr="00A2335F">
        <w:rPr>
          <w:rFonts w:ascii="Arial" w:hAnsi="Arial" w:cs="Arial"/>
          <w:sz w:val="24"/>
          <w:szCs w:val="24"/>
        </w:rPr>
        <w:t>,</w:t>
      </w:r>
      <w:r w:rsidR="00117692" w:rsidRPr="00A2335F">
        <w:rPr>
          <w:rFonts w:ascii="Arial" w:hAnsi="Arial" w:cs="Arial"/>
          <w:sz w:val="24"/>
          <w:szCs w:val="24"/>
        </w:rPr>
        <w:t xml:space="preserve"> the specific </w:t>
      </w:r>
      <w:r w:rsidR="0029272B" w:rsidRPr="00A2335F">
        <w:rPr>
          <w:rFonts w:ascii="Arial" w:hAnsi="Arial" w:cs="Arial"/>
          <w:sz w:val="24"/>
          <w:szCs w:val="24"/>
        </w:rPr>
        <w:t>ITN</w:t>
      </w:r>
      <w:r w:rsidR="00117692" w:rsidRPr="00A2335F">
        <w:rPr>
          <w:rFonts w:ascii="Arial" w:hAnsi="Arial" w:cs="Arial"/>
          <w:sz w:val="24"/>
          <w:szCs w:val="24"/>
        </w:rPr>
        <w:t xml:space="preserve"> section</w:t>
      </w:r>
      <w:r w:rsidR="00271953" w:rsidRPr="00A2335F">
        <w:rPr>
          <w:rFonts w:ascii="Arial" w:hAnsi="Arial" w:cs="Arial"/>
          <w:sz w:val="24"/>
          <w:szCs w:val="24"/>
        </w:rPr>
        <w:t xml:space="preserve">(s) the </w:t>
      </w:r>
      <w:r w:rsidR="00D75F3E" w:rsidRPr="00A2335F">
        <w:rPr>
          <w:rFonts w:ascii="Arial" w:hAnsi="Arial" w:cs="Arial"/>
          <w:sz w:val="24"/>
          <w:szCs w:val="24"/>
        </w:rPr>
        <w:t>Respondent</w:t>
      </w:r>
      <w:r w:rsidR="00271953" w:rsidRPr="00A2335F">
        <w:rPr>
          <w:rFonts w:ascii="Arial" w:hAnsi="Arial" w:cs="Arial"/>
          <w:sz w:val="24"/>
          <w:szCs w:val="24"/>
        </w:rPr>
        <w:t xml:space="preserve"> disagrees with and </w:t>
      </w:r>
      <w:r w:rsidR="004B7597" w:rsidRPr="00A2335F">
        <w:rPr>
          <w:rFonts w:ascii="Arial" w:hAnsi="Arial" w:cs="Arial"/>
          <w:sz w:val="24"/>
          <w:szCs w:val="24"/>
        </w:rPr>
        <w:t xml:space="preserve">is to </w:t>
      </w:r>
      <w:r w:rsidR="00117692" w:rsidRPr="00A2335F">
        <w:rPr>
          <w:rFonts w:ascii="Arial" w:hAnsi="Arial" w:cs="Arial"/>
          <w:sz w:val="24"/>
          <w:szCs w:val="24"/>
        </w:rPr>
        <w:t xml:space="preserve">provide a clear and detailed reason for the </w:t>
      </w:r>
      <w:r w:rsidR="00271953" w:rsidRPr="00A2335F">
        <w:rPr>
          <w:rFonts w:ascii="Arial" w:hAnsi="Arial" w:cs="Arial"/>
          <w:sz w:val="24"/>
          <w:szCs w:val="24"/>
        </w:rPr>
        <w:t xml:space="preserve">disagreement and </w:t>
      </w:r>
      <w:r w:rsidR="00117692" w:rsidRPr="00A2335F">
        <w:rPr>
          <w:rFonts w:ascii="Arial" w:hAnsi="Arial" w:cs="Arial"/>
          <w:sz w:val="24"/>
          <w:szCs w:val="24"/>
        </w:rPr>
        <w:t xml:space="preserve">a solution to the </w:t>
      </w:r>
      <w:r w:rsidR="00271953" w:rsidRPr="00A2335F">
        <w:rPr>
          <w:rFonts w:ascii="Arial" w:hAnsi="Arial" w:cs="Arial"/>
          <w:sz w:val="24"/>
          <w:szCs w:val="24"/>
        </w:rPr>
        <w:t>disagreement</w:t>
      </w:r>
      <w:r w:rsidR="00117692" w:rsidRPr="00A2335F">
        <w:rPr>
          <w:rFonts w:ascii="Arial" w:hAnsi="Arial" w:cs="Arial"/>
          <w:sz w:val="24"/>
          <w:szCs w:val="24"/>
        </w:rPr>
        <w:t xml:space="preserve"> in </w:t>
      </w:r>
      <w:r w:rsidR="00BA08EB" w:rsidRPr="00A2335F">
        <w:rPr>
          <w:rFonts w:ascii="Arial" w:hAnsi="Arial" w:cs="Arial"/>
          <w:sz w:val="24"/>
          <w:szCs w:val="24"/>
        </w:rPr>
        <w:t>his/her</w:t>
      </w:r>
      <w:r w:rsidR="00117692" w:rsidRPr="00A2335F">
        <w:rPr>
          <w:rFonts w:ascii="Arial" w:hAnsi="Arial" w:cs="Arial"/>
          <w:sz w:val="24"/>
          <w:szCs w:val="24"/>
        </w:rPr>
        <w:t xml:space="preserve"> </w:t>
      </w:r>
      <w:r w:rsidR="00D75F3E" w:rsidRPr="00A2335F">
        <w:rPr>
          <w:rFonts w:ascii="Arial" w:hAnsi="Arial" w:cs="Arial"/>
          <w:sz w:val="24"/>
          <w:szCs w:val="24"/>
        </w:rPr>
        <w:t>offer</w:t>
      </w:r>
      <w:r w:rsidR="00F3199E" w:rsidRPr="00A2335F">
        <w:rPr>
          <w:rFonts w:ascii="Arial" w:hAnsi="Arial" w:cs="Arial"/>
          <w:sz w:val="24"/>
          <w:szCs w:val="24"/>
        </w:rPr>
        <w:t xml:space="preserve">. </w:t>
      </w:r>
      <w:r w:rsidR="00F42C1D" w:rsidRPr="00A2335F">
        <w:rPr>
          <w:rFonts w:ascii="Arial" w:hAnsi="Arial" w:cs="Arial"/>
          <w:sz w:val="24"/>
          <w:szCs w:val="24"/>
        </w:rPr>
        <w:t xml:space="preserve">UCF may or may not accept or agree to negotiate any of the terms and conditions that </w:t>
      </w:r>
      <w:r w:rsidR="00D75F3E" w:rsidRPr="00A2335F">
        <w:rPr>
          <w:rFonts w:ascii="Arial" w:hAnsi="Arial" w:cs="Arial"/>
          <w:sz w:val="24"/>
          <w:szCs w:val="24"/>
        </w:rPr>
        <w:t>Respondents</w:t>
      </w:r>
      <w:r w:rsidR="00F42C1D" w:rsidRPr="00A2335F">
        <w:rPr>
          <w:rFonts w:ascii="Arial" w:hAnsi="Arial" w:cs="Arial"/>
          <w:sz w:val="24"/>
          <w:szCs w:val="24"/>
        </w:rPr>
        <w:t xml:space="preserve"> indicated </w:t>
      </w:r>
      <w:r w:rsidR="00081DD1">
        <w:rPr>
          <w:rFonts w:ascii="Arial" w:hAnsi="Arial" w:cs="Arial"/>
          <w:sz w:val="24"/>
          <w:szCs w:val="24"/>
        </w:rPr>
        <w:t xml:space="preserve">they disagreed </w:t>
      </w:r>
      <w:r w:rsidR="00F42C1D" w:rsidRPr="00A2335F">
        <w:rPr>
          <w:rFonts w:ascii="Arial" w:hAnsi="Arial" w:cs="Arial"/>
          <w:sz w:val="24"/>
          <w:szCs w:val="24"/>
        </w:rPr>
        <w:t xml:space="preserve">with, all at UCF’s sole discretion. </w:t>
      </w:r>
      <w:r w:rsidR="00BA08EB" w:rsidRPr="00A2335F">
        <w:rPr>
          <w:rFonts w:ascii="Arial" w:hAnsi="Arial" w:cs="Arial"/>
          <w:sz w:val="24"/>
          <w:szCs w:val="24"/>
        </w:rPr>
        <w:t xml:space="preserve">The indication of disagreement with any non-negotiable terms and conditions </w:t>
      </w:r>
      <w:r w:rsidR="00EE5473" w:rsidRPr="00A2335F">
        <w:rPr>
          <w:rFonts w:ascii="Arial" w:hAnsi="Arial" w:cs="Arial"/>
          <w:sz w:val="24"/>
          <w:szCs w:val="24"/>
        </w:rPr>
        <w:t xml:space="preserve">may </w:t>
      </w:r>
      <w:r w:rsidR="00BA08EB" w:rsidRPr="00A2335F">
        <w:rPr>
          <w:rFonts w:ascii="Arial" w:hAnsi="Arial" w:cs="Arial"/>
          <w:sz w:val="24"/>
          <w:szCs w:val="24"/>
        </w:rPr>
        <w:t xml:space="preserve">be automatically </w:t>
      </w:r>
      <w:r w:rsidR="00B73DA4" w:rsidRPr="00A2335F">
        <w:rPr>
          <w:rFonts w:ascii="Arial" w:hAnsi="Arial" w:cs="Arial"/>
          <w:sz w:val="24"/>
          <w:szCs w:val="24"/>
        </w:rPr>
        <w:t>rejected</w:t>
      </w:r>
      <w:r w:rsidR="00BA08EB" w:rsidRPr="00A2335F">
        <w:rPr>
          <w:rFonts w:ascii="Arial" w:hAnsi="Arial" w:cs="Arial"/>
          <w:sz w:val="24"/>
          <w:szCs w:val="24"/>
        </w:rPr>
        <w:t>.</w:t>
      </w:r>
      <w:r w:rsidR="00117692" w:rsidRPr="00A2335F">
        <w:rPr>
          <w:rFonts w:ascii="Arial" w:hAnsi="Arial" w:cs="Arial"/>
          <w:sz w:val="24"/>
          <w:szCs w:val="24"/>
        </w:rPr>
        <w:t xml:space="preserve"> </w:t>
      </w:r>
    </w:p>
    <w:p w14:paraId="40493DCA" w14:textId="77777777" w:rsidR="00117692" w:rsidRPr="00A2335F" w:rsidRDefault="00117692" w:rsidP="00117692">
      <w:pPr>
        <w:ind w:left="1080"/>
        <w:jc w:val="both"/>
        <w:rPr>
          <w:rFonts w:ascii="Arial" w:hAnsi="Arial" w:cs="Arial"/>
          <w:sz w:val="24"/>
          <w:szCs w:val="24"/>
        </w:rPr>
      </w:pPr>
    </w:p>
    <w:p w14:paraId="54D444D9" w14:textId="31588720" w:rsidR="003545D4" w:rsidRPr="00A2335F" w:rsidRDefault="00117692" w:rsidP="00521879">
      <w:pPr>
        <w:numPr>
          <w:ilvl w:val="0"/>
          <w:numId w:val="4"/>
        </w:numPr>
        <w:jc w:val="both"/>
        <w:rPr>
          <w:rFonts w:ascii="Arial" w:hAnsi="Arial" w:cs="Arial"/>
          <w:sz w:val="24"/>
          <w:szCs w:val="24"/>
        </w:rPr>
      </w:pPr>
      <w:r w:rsidRPr="00A2335F">
        <w:rPr>
          <w:rFonts w:ascii="Arial" w:hAnsi="Arial" w:cs="Arial"/>
          <w:sz w:val="24"/>
          <w:szCs w:val="24"/>
        </w:rPr>
        <w:t xml:space="preserve">Failure to submit Appendix I </w:t>
      </w:r>
      <w:r w:rsidR="00B23916" w:rsidRPr="00A2335F">
        <w:rPr>
          <w:rFonts w:ascii="Arial" w:hAnsi="Arial" w:cs="Arial"/>
          <w:sz w:val="24"/>
          <w:szCs w:val="24"/>
        </w:rPr>
        <w:t xml:space="preserve">and </w:t>
      </w:r>
      <w:r w:rsidR="009402AF" w:rsidRPr="00A2335F">
        <w:rPr>
          <w:rFonts w:ascii="Arial" w:hAnsi="Arial" w:cs="Arial"/>
          <w:sz w:val="24"/>
          <w:szCs w:val="24"/>
        </w:rPr>
        <w:t>clearly indicat</w:t>
      </w:r>
      <w:r w:rsidR="00064200">
        <w:rPr>
          <w:rFonts w:ascii="Arial" w:hAnsi="Arial" w:cs="Arial"/>
          <w:sz w:val="24"/>
          <w:szCs w:val="24"/>
        </w:rPr>
        <w:t>e</w:t>
      </w:r>
      <w:r w:rsidR="009402AF" w:rsidRPr="00A2335F">
        <w:rPr>
          <w:rFonts w:ascii="Arial" w:hAnsi="Arial" w:cs="Arial"/>
          <w:sz w:val="24"/>
          <w:szCs w:val="24"/>
        </w:rPr>
        <w:t xml:space="preserve"> which terms and conditions the </w:t>
      </w:r>
      <w:r w:rsidR="00D75F3E" w:rsidRPr="00A2335F">
        <w:rPr>
          <w:rFonts w:ascii="Arial" w:hAnsi="Arial" w:cs="Arial"/>
          <w:sz w:val="24"/>
          <w:szCs w:val="24"/>
        </w:rPr>
        <w:t>Respondent</w:t>
      </w:r>
      <w:r w:rsidR="009402AF" w:rsidRPr="00A2335F">
        <w:rPr>
          <w:rFonts w:ascii="Arial" w:hAnsi="Arial" w:cs="Arial"/>
          <w:sz w:val="24"/>
          <w:szCs w:val="24"/>
        </w:rPr>
        <w:t xml:space="preserve"> </w:t>
      </w:r>
      <w:r w:rsidR="00B73DA4" w:rsidRPr="00A2335F">
        <w:rPr>
          <w:rFonts w:ascii="Arial" w:hAnsi="Arial" w:cs="Arial"/>
          <w:sz w:val="24"/>
          <w:szCs w:val="24"/>
        </w:rPr>
        <w:t xml:space="preserve">agrees and </w:t>
      </w:r>
      <w:r w:rsidR="009402AF" w:rsidRPr="00A2335F">
        <w:rPr>
          <w:rFonts w:ascii="Arial" w:hAnsi="Arial" w:cs="Arial"/>
          <w:sz w:val="24"/>
          <w:szCs w:val="24"/>
        </w:rPr>
        <w:t>disagrees with</w:t>
      </w:r>
      <w:r w:rsidR="00B73DA4" w:rsidRPr="00A2335F">
        <w:rPr>
          <w:rFonts w:ascii="Arial" w:hAnsi="Arial" w:cs="Arial"/>
          <w:sz w:val="24"/>
          <w:szCs w:val="24"/>
        </w:rPr>
        <w:t xml:space="preserve"> (i.e.</w:t>
      </w:r>
      <w:r w:rsidR="00064200">
        <w:rPr>
          <w:rFonts w:ascii="Arial" w:hAnsi="Arial" w:cs="Arial"/>
          <w:sz w:val="24"/>
          <w:szCs w:val="24"/>
        </w:rPr>
        <w:t>,</w:t>
      </w:r>
      <w:r w:rsidR="00B73DA4" w:rsidRPr="00A2335F">
        <w:rPr>
          <w:rFonts w:ascii="Arial" w:hAnsi="Arial" w:cs="Arial"/>
          <w:sz w:val="24"/>
          <w:szCs w:val="24"/>
        </w:rPr>
        <w:t xml:space="preserve"> failure to initial the designated sections set forth </w:t>
      </w:r>
      <w:r w:rsidR="00064200">
        <w:rPr>
          <w:rFonts w:ascii="Arial" w:hAnsi="Arial" w:cs="Arial"/>
          <w:sz w:val="24"/>
          <w:szCs w:val="24"/>
        </w:rPr>
        <w:t>i</w:t>
      </w:r>
      <w:r w:rsidR="00B73DA4" w:rsidRPr="00A2335F">
        <w:rPr>
          <w:rFonts w:ascii="Arial" w:hAnsi="Arial" w:cs="Arial"/>
          <w:sz w:val="24"/>
          <w:szCs w:val="24"/>
        </w:rPr>
        <w:t xml:space="preserve">n Appendix I, indicating that the </w:t>
      </w:r>
      <w:r w:rsidR="00D75F3E" w:rsidRPr="00A2335F">
        <w:rPr>
          <w:rFonts w:ascii="Arial" w:hAnsi="Arial" w:cs="Arial"/>
          <w:sz w:val="24"/>
          <w:szCs w:val="24"/>
        </w:rPr>
        <w:t>Respondent</w:t>
      </w:r>
      <w:r w:rsidR="00B73DA4" w:rsidRPr="00A2335F">
        <w:rPr>
          <w:rFonts w:ascii="Arial" w:hAnsi="Arial" w:cs="Arial"/>
          <w:sz w:val="24"/>
          <w:szCs w:val="24"/>
        </w:rPr>
        <w:t xml:space="preserve"> has either understood and agreed to or disagreed with each particular section listed on Appendix I) </w:t>
      </w:r>
      <w:r w:rsidR="00A86177" w:rsidRPr="00A2335F">
        <w:rPr>
          <w:rFonts w:ascii="Arial" w:hAnsi="Arial" w:cs="Arial"/>
          <w:sz w:val="24"/>
          <w:szCs w:val="24"/>
        </w:rPr>
        <w:t xml:space="preserve">and/or clear and detailed </w:t>
      </w:r>
      <w:r w:rsidRPr="00A2335F">
        <w:rPr>
          <w:rFonts w:ascii="Arial" w:hAnsi="Arial" w:cs="Arial"/>
          <w:sz w:val="24"/>
          <w:szCs w:val="24"/>
        </w:rPr>
        <w:t>reason</w:t>
      </w:r>
      <w:r w:rsidR="00B23916" w:rsidRPr="00A2335F">
        <w:rPr>
          <w:rFonts w:ascii="Arial" w:hAnsi="Arial" w:cs="Arial"/>
          <w:sz w:val="24"/>
          <w:szCs w:val="24"/>
        </w:rPr>
        <w:t>s</w:t>
      </w:r>
      <w:r w:rsidRPr="00A2335F">
        <w:rPr>
          <w:rFonts w:ascii="Arial" w:hAnsi="Arial" w:cs="Arial"/>
          <w:sz w:val="24"/>
          <w:szCs w:val="24"/>
        </w:rPr>
        <w:t xml:space="preserve"> for the dis</w:t>
      </w:r>
      <w:r w:rsidR="009402AF" w:rsidRPr="00A2335F">
        <w:rPr>
          <w:rFonts w:ascii="Arial" w:hAnsi="Arial" w:cs="Arial"/>
          <w:sz w:val="24"/>
          <w:szCs w:val="24"/>
        </w:rPr>
        <w:t>agreement</w:t>
      </w:r>
      <w:r w:rsidRPr="00A2335F">
        <w:rPr>
          <w:rFonts w:ascii="Arial" w:hAnsi="Arial" w:cs="Arial"/>
          <w:sz w:val="24"/>
          <w:szCs w:val="24"/>
        </w:rPr>
        <w:t xml:space="preserve">, with </w:t>
      </w:r>
      <w:r w:rsidR="00906101" w:rsidRPr="00A2335F">
        <w:rPr>
          <w:rFonts w:ascii="Arial" w:hAnsi="Arial" w:cs="Arial"/>
          <w:sz w:val="24"/>
          <w:szCs w:val="24"/>
        </w:rPr>
        <w:t>the</w:t>
      </w:r>
      <w:r w:rsidRPr="00A2335F">
        <w:rPr>
          <w:rFonts w:ascii="Arial" w:hAnsi="Arial" w:cs="Arial"/>
          <w:sz w:val="24"/>
          <w:szCs w:val="24"/>
        </w:rPr>
        <w:t xml:space="preserve"> </w:t>
      </w:r>
      <w:r w:rsidR="00D75F3E" w:rsidRPr="00A2335F">
        <w:rPr>
          <w:rFonts w:ascii="Arial" w:hAnsi="Arial" w:cs="Arial"/>
          <w:sz w:val="24"/>
          <w:szCs w:val="24"/>
        </w:rPr>
        <w:t>offer</w:t>
      </w:r>
      <w:r w:rsidR="004514AF" w:rsidRPr="00A2335F">
        <w:rPr>
          <w:rFonts w:ascii="Arial" w:hAnsi="Arial" w:cs="Arial"/>
          <w:sz w:val="24"/>
          <w:szCs w:val="24"/>
        </w:rPr>
        <w:t xml:space="preserve">, </w:t>
      </w:r>
      <w:r w:rsidR="001A31C3" w:rsidRPr="00A2335F">
        <w:rPr>
          <w:rFonts w:ascii="Arial" w:hAnsi="Arial" w:cs="Arial"/>
          <w:sz w:val="24"/>
          <w:szCs w:val="24"/>
        </w:rPr>
        <w:t xml:space="preserve">may </w:t>
      </w:r>
      <w:r w:rsidRPr="00A2335F">
        <w:rPr>
          <w:rFonts w:ascii="Arial" w:hAnsi="Arial" w:cs="Arial"/>
          <w:sz w:val="24"/>
          <w:szCs w:val="24"/>
        </w:rPr>
        <w:t xml:space="preserve">be grounds for rejection of that </w:t>
      </w:r>
      <w:r w:rsidR="00D75F3E" w:rsidRPr="00A2335F">
        <w:rPr>
          <w:rFonts w:ascii="Arial" w:hAnsi="Arial" w:cs="Arial"/>
          <w:sz w:val="24"/>
          <w:szCs w:val="24"/>
        </w:rPr>
        <w:t>offer</w:t>
      </w:r>
      <w:r w:rsidR="00906101" w:rsidRPr="00A2335F">
        <w:rPr>
          <w:rFonts w:ascii="Arial" w:hAnsi="Arial" w:cs="Arial"/>
          <w:sz w:val="24"/>
          <w:szCs w:val="24"/>
        </w:rPr>
        <w:t>, at UCF’s sole discretion</w:t>
      </w:r>
      <w:r w:rsidRPr="00A2335F">
        <w:rPr>
          <w:rFonts w:ascii="Arial" w:hAnsi="Arial" w:cs="Arial"/>
          <w:sz w:val="24"/>
          <w:szCs w:val="24"/>
        </w:rPr>
        <w:t xml:space="preserve">. UCF </w:t>
      </w:r>
      <w:r w:rsidR="009402AF" w:rsidRPr="00A2335F">
        <w:rPr>
          <w:rFonts w:ascii="Arial" w:hAnsi="Arial" w:cs="Arial"/>
          <w:sz w:val="24"/>
          <w:szCs w:val="24"/>
        </w:rPr>
        <w:t>may or may not accept and/or negotiate</w:t>
      </w:r>
      <w:r w:rsidR="00153C46" w:rsidRPr="00A2335F">
        <w:rPr>
          <w:rFonts w:ascii="Arial" w:hAnsi="Arial" w:cs="Arial"/>
          <w:sz w:val="24"/>
          <w:szCs w:val="24"/>
        </w:rPr>
        <w:t xml:space="preserve"> </w:t>
      </w:r>
      <w:r w:rsidRPr="00A2335F">
        <w:rPr>
          <w:rFonts w:ascii="Arial" w:hAnsi="Arial" w:cs="Arial"/>
          <w:sz w:val="24"/>
          <w:szCs w:val="24"/>
        </w:rPr>
        <w:t xml:space="preserve">any </w:t>
      </w:r>
      <w:r w:rsidR="009402AF" w:rsidRPr="00A2335F">
        <w:rPr>
          <w:rFonts w:ascii="Arial" w:hAnsi="Arial" w:cs="Arial"/>
          <w:sz w:val="24"/>
          <w:szCs w:val="24"/>
        </w:rPr>
        <w:t xml:space="preserve">such terms and conditions that the </w:t>
      </w:r>
      <w:r w:rsidR="00D75F3E" w:rsidRPr="00A2335F">
        <w:rPr>
          <w:rFonts w:ascii="Arial" w:hAnsi="Arial" w:cs="Arial"/>
          <w:sz w:val="24"/>
          <w:szCs w:val="24"/>
        </w:rPr>
        <w:t>Respondent</w:t>
      </w:r>
      <w:r w:rsidR="009402AF" w:rsidRPr="00A2335F">
        <w:rPr>
          <w:rFonts w:ascii="Arial" w:hAnsi="Arial" w:cs="Arial"/>
          <w:sz w:val="24"/>
          <w:szCs w:val="24"/>
        </w:rPr>
        <w:t xml:space="preserve"> disagreed with. If UCF decides not to accept any of the terms and conditions the </w:t>
      </w:r>
      <w:r w:rsidR="007140E2" w:rsidRPr="00A2335F">
        <w:rPr>
          <w:rFonts w:ascii="Arial" w:hAnsi="Arial" w:cs="Arial"/>
          <w:sz w:val="24"/>
          <w:szCs w:val="24"/>
        </w:rPr>
        <w:t>Respondent</w:t>
      </w:r>
      <w:r w:rsidR="009402AF" w:rsidRPr="00A2335F">
        <w:rPr>
          <w:rFonts w:ascii="Arial" w:hAnsi="Arial" w:cs="Arial"/>
          <w:sz w:val="24"/>
          <w:szCs w:val="24"/>
        </w:rPr>
        <w:t xml:space="preserve"> disagreed with</w:t>
      </w:r>
      <w:r w:rsidR="00FD1F62" w:rsidRPr="00A2335F">
        <w:rPr>
          <w:rFonts w:ascii="Arial" w:hAnsi="Arial" w:cs="Arial"/>
          <w:sz w:val="24"/>
          <w:szCs w:val="24"/>
        </w:rPr>
        <w:t>, UCF shall have the right, at UCF’s sole discretion</w:t>
      </w:r>
      <w:r w:rsidR="00064200">
        <w:rPr>
          <w:rFonts w:ascii="Arial" w:hAnsi="Arial" w:cs="Arial"/>
          <w:sz w:val="24"/>
          <w:szCs w:val="24"/>
        </w:rPr>
        <w:t>,</w:t>
      </w:r>
      <w:r w:rsidR="00FD1F62" w:rsidRPr="00A2335F">
        <w:rPr>
          <w:rFonts w:ascii="Arial" w:hAnsi="Arial" w:cs="Arial"/>
          <w:sz w:val="24"/>
          <w:szCs w:val="24"/>
        </w:rPr>
        <w:t xml:space="preserve"> to exercise its right to reject the tentative awardee’s </w:t>
      </w:r>
      <w:r w:rsidR="007140E2" w:rsidRPr="00A2335F">
        <w:rPr>
          <w:rFonts w:ascii="Arial" w:hAnsi="Arial" w:cs="Arial"/>
          <w:sz w:val="24"/>
          <w:szCs w:val="24"/>
        </w:rPr>
        <w:t>offer</w:t>
      </w:r>
      <w:r w:rsidR="00FD1F62" w:rsidRPr="00A2335F">
        <w:rPr>
          <w:rFonts w:ascii="Arial" w:hAnsi="Arial" w:cs="Arial"/>
          <w:sz w:val="24"/>
          <w:szCs w:val="24"/>
        </w:rPr>
        <w:t xml:space="preserve"> and proceed to the next highest ranked </w:t>
      </w:r>
      <w:r w:rsidR="007140E2" w:rsidRPr="00A2335F">
        <w:rPr>
          <w:rFonts w:ascii="Arial" w:hAnsi="Arial" w:cs="Arial"/>
          <w:sz w:val="24"/>
          <w:szCs w:val="24"/>
        </w:rPr>
        <w:t>respondent</w:t>
      </w:r>
      <w:r w:rsidR="00FD1F62" w:rsidRPr="00A2335F">
        <w:rPr>
          <w:rFonts w:ascii="Arial" w:hAnsi="Arial" w:cs="Arial"/>
          <w:sz w:val="24"/>
          <w:szCs w:val="24"/>
        </w:rPr>
        <w:t>.</w:t>
      </w:r>
      <w:r w:rsidR="009402AF" w:rsidRPr="00A2335F">
        <w:rPr>
          <w:rFonts w:ascii="Arial" w:hAnsi="Arial" w:cs="Arial"/>
          <w:sz w:val="24"/>
          <w:szCs w:val="24"/>
        </w:rPr>
        <w:t xml:space="preserve"> </w:t>
      </w:r>
      <w:r w:rsidR="00B73DA4" w:rsidRPr="00A2335F">
        <w:rPr>
          <w:rFonts w:ascii="Arial" w:hAnsi="Arial" w:cs="Arial"/>
          <w:sz w:val="24"/>
          <w:szCs w:val="24"/>
        </w:rPr>
        <w:t xml:space="preserve">As noted above, </w:t>
      </w:r>
      <w:r w:rsidR="004514AF" w:rsidRPr="00A2335F">
        <w:rPr>
          <w:rFonts w:ascii="Arial" w:hAnsi="Arial" w:cs="Arial"/>
          <w:sz w:val="24"/>
          <w:szCs w:val="24"/>
        </w:rPr>
        <w:t>t</w:t>
      </w:r>
      <w:r w:rsidR="00B73DA4" w:rsidRPr="00A2335F">
        <w:rPr>
          <w:rFonts w:ascii="Arial" w:hAnsi="Arial" w:cs="Arial"/>
          <w:sz w:val="24"/>
          <w:szCs w:val="24"/>
        </w:rPr>
        <w:t xml:space="preserve">he disagreement with any non-negotiable terms and conditions by the </w:t>
      </w:r>
      <w:r w:rsidR="007140E2" w:rsidRPr="00A2335F">
        <w:rPr>
          <w:rFonts w:ascii="Arial" w:hAnsi="Arial" w:cs="Arial"/>
          <w:sz w:val="24"/>
          <w:szCs w:val="24"/>
        </w:rPr>
        <w:t>Respondent</w:t>
      </w:r>
      <w:r w:rsidR="00B73DA4" w:rsidRPr="00A2335F">
        <w:rPr>
          <w:rFonts w:ascii="Arial" w:hAnsi="Arial" w:cs="Arial"/>
          <w:sz w:val="24"/>
          <w:szCs w:val="24"/>
        </w:rPr>
        <w:t xml:space="preserve"> </w:t>
      </w:r>
      <w:r w:rsidR="00597E6A" w:rsidRPr="00A2335F">
        <w:rPr>
          <w:rFonts w:ascii="Arial" w:hAnsi="Arial" w:cs="Arial"/>
          <w:sz w:val="24"/>
          <w:szCs w:val="24"/>
        </w:rPr>
        <w:t xml:space="preserve">may </w:t>
      </w:r>
      <w:r w:rsidR="00B73DA4" w:rsidRPr="00A2335F">
        <w:rPr>
          <w:rFonts w:ascii="Arial" w:hAnsi="Arial" w:cs="Arial"/>
          <w:sz w:val="24"/>
          <w:szCs w:val="24"/>
        </w:rPr>
        <w:t xml:space="preserve">be automatically rejected.  </w:t>
      </w:r>
    </w:p>
    <w:p w14:paraId="6E622A32" w14:textId="77777777" w:rsidR="00117692" w:rsidRPr="00A2335F" w:rsidRDefault="00117692" w:rsidP="00455A8A">
      <w:pPr>
        <w:ind w:left="1080"/>
        <w:jc w:val="both"/>
        <w:rPr>
          <w:rFonts w:ascii="Arial" w:hAnsi="Arial" w:cs="Arial"/>
          <w:sz w:val="24"/>
          <w:szCs w:val="24"/>
        </w:rPr>
      </w:pPr>
    </w:p>
    <w:p w14:paraId="46F9B98C" w14:textId="11A308C4" w:rsidR="00117692" w:rsidRPr="00A2335F" w:rsidRDefault="00117692" w:rsidP="00521879">
      <w:pPr>
        <w:pStyle w:val="BlockText"/>
        <w:numPr>
          <w:ilvl w:val="0"/>
          <w:numId w:val="4"/>
        </w:numPr>
        <w:tabs>
          <w:tab w:val="left" w:pos="1080"/>
        </w:tabs>
        <w:ind w:right="0"/>
        <w:jc w:val="both"/>
        <w:rPr>
          <w:rFonts w:ascii="Arial" w:hAnsi="Arial" w:cs="Arial"/>
        </w:rPr>
      </w:pPr>
      <w:r w:rsidRPr="00A2335F">
        <w:rPr>
          <w:rFonts w:ascii="Arial" w:hAnsi="Arial" w:cs="Arial"/>
          <w:color w:val="000000"/>
        </w:rPr>
        <w:t>UCF shall</w:t>
      </w:r>
      <w:r w:rsidRPr="00A2335F">
        <w:rPr>
          <w:rFonts w:ascii="Arial" w:hAnsi="Arial" w:cs="Arial"/>
        </w:rPr>
        <w:t xml:space="preserve"> </w:t>
      </w:r>
      <w:r w:rsidR="002E5E88" w:rsidRPr="00A2335F">
        <w:rPr>
          <w:rFonts w:ascii="Arial" w:hAnsi="Arial" w:cs="Arial"/>
        </w:rPr>
        <w:t xml:space="preserve">at </w:t>
      </w:r>
      <w:r w:rsidRPr="00A2335F">
        <w:rPr>
          <w:rFonts w:ascii="Arial" w:hAnsi="Arial" w:cs="Arial"/>
        </w:rPr>
        <w:t xml:space="preserve">its sole discretion determine what requested changes to this </w:t>
      </w:r>
      <w:r w:rsidR="0029272B" w:rsidRPr="00A2335F">
        <w:rPr>
          <w:rFonts w:ascii="Arial" w:hAnsi="Arial" w:cs="Arial"/>
        </w:rPr>
        <w:t>ITN</w:t>
      </w:r>
      <w:r w:rsidRPr="00A2335F">
        <w:rPr>
          <w:rFonts w:ascii="Arial" w:hAnsi="Arial" w:cs="Arial"/>
        </w:rPr>
        <w:t xml:space="preserve"> and the resulting agreement are acceptable. </w:t>
      </w:r>
      <w:r w:rsidR="002E5E88" w:rsidRPr="00A2335F">
        <w:rPr>
          <w:rFonts w:ascii="Arial" w:hAnsi="Arial" w:cs="Arial"/>
        </w:rPr>
        <w:t xml:space="preserve">Non-negotiable terms and conditions, as indicated </w:t>
      </w:r>
      <w:r w:rsidR="00064200">
        <w:rPr>
          <w:rFonts w:ascii="Arial" w:hAnsi="Arial" w:cs="Arial"/>
        </w:rPr>
        <w:t>i</w:t>
      </w:r>
      <w:r w:rsidR="002E5E88" w:rsidRPr="00A2335F">
        <w:rPr>
          <w:rFonts w:ascii="Arial" w:hAnsi="Arial" w:cs="Arial"/>
        </w:rPr>
        <w:t>n Appendix I</w:t>
      </w:r>
      <w:r w:rsidR="00064200">
        <w:rPr>
          <w:rFonts w:ascii="Arial" w:hAnsi="Arial" w:cs="Arial"/>
        </w:rPr>
        <w:t>,</w:t>
      </w:r>
      <w:r w:rsidR="002E5E88" w:rsidRPr="00A2335F">
        <w:rPr>
          <w:rFonts w:ascii="Arial" w:hAnsi="Arial" w:cs="Arial"/>
        </w:rPr>
        <w:t xml:space="preserve"> will always stay as they are</w:t>
      </w:r>
      <w:r w:rsidR="00064200">
        <w:rPr>
          <w:rFonts w:ascii="Arial" w:hAnsi="Arial" w:cs="Arial"/>
        </w:rPr>
        <w:t>,</w:t>
      </w:r>
      <w:r w:rsidR="002E5E88" w:rsidRPr="00A2335F">
        <w:rPr>
          <w:rFonts w:ascii="Arial" w:hAnsi="Arial" w:cs="Arial"/>
        </w:rPr>
        <w:t xml:space="preserve"> and any requested changes to such clauses </w:t>
      </w:r>
      <w:r w:rsidR="007619D6" w:rsidRPr="00A2335F">
        <w:rPr>
          <w:rFonts w:ascii="Arial" w:hAnsi="Arial" w:cs="Arial"/>
        </w:rPr>
        <w:t xml:space="preserve">may </w:t>
      </w:r>
      <w:r w:rsidR="002E5E88" w:rsidRPr="00A2335F">
        <w:rPr>
          <w:rFonts w:ascii="Arial" w:hAnsi="Arial" w:cs="Arial"/>
        </w:rPr>
        <w:t xml:space="preserve">automatically be </w:t>
      </w:r>
      <w:r w:rsidR="00B23916" w:rsidRPr="00A2335F">
        <w:rPr>
          <w:rFonts w:ascii="Arial" w:hAnsi="Arial" w:cs="Arial"/>
        </w:rPr>
        <w:t>rejected</w:t>
      </w:r>
      <w:r w:rsidR="002E5E88" w:rsidRPr="00A2335F">
        <w:rPr>
          <w:rFonts w:ascii="Arial" w:hAnsi="Arial" w:cs="Arial"/>
        </w:rPr>
        <w:t xml:space="preserve">. </w:t>
      </w:r>
      <w:r w:rsidRPr="00A2335F">
        <w:rPr>
          <w:rFonts w:ascii="Arial" w:hAnsi="Arial" w:cs="Arial"/>
        </w:rPr>
        <w:t xml:space="preserve">UCF shall issue an Addendum reflecting the acceptable changes to this </w:t>
      </w:r>
      <w:r w:rsidR="0029272B" w:rsidRPr="00A2335F">
        <w:rPr>
          <w:rFonts w:ascii="Arial" w:hAnsi="Arial" w:cs="Arial"/>
        </w:rPr>
        <w:t>ITN</w:t>
      </w:r>
      <w:r w:rsidRPr="00A2335F">
        <w:rPr>
          <w:rFonts w:ascii="Arial" w:hAnsi="Arial" w:cs="Arial"/>
        </w:rPr>
        <w:t xml:space="preserve">, if any, which shall be sent to all </w:t>
      </w:r>
      <w:r w:rsidR="00BF53BF" w:rsidRPr="00A2335F">
        <w:rPr>
          <w:rFonts w:ascii="Arial" w:hAnsi="Arial" w:cs="Arial"/>
        </w:rPr>
        <w:t xml:space="preserve">known </w:t>
      </w:r>
      <w:r w:rsidR="007862C4" w:rsidRPr="00A2335F">
        <w:rPr>
          <w:rFonts w:ascii="Arial" w:hAnsi="Arial" w:cs="Arial"/>
        </w:rPr>
        <w:t>Respondents</w:t>
      </w:r>
      <w:r w:rsidRPr="00A2335F">
        <w:rPr>
          <w:rFonts w:ascii="Arial" w:hAnsi="Arial" w:cs="Arial"/>
        </w:rPr>
        <w:t xml:space="preserve"> as specified in Section 2.1.</w:t>
      </w:r>
    </w:p>
    <w:p w14:paraId="75501396" w14:textId="77777777" w:rsidR="00117692" w:rsidRPr="00A2335F" w:rsidRDefault="00117692" w:rsidP="00117692">
      <w:pPr>
        <w:ind w:left="1440" w:hanging="720"/>
        <w:jc w:val="both"/>
        <w:rPr>
          <w:rFonts w:ascii="Arial" w:hAnsi="Arial" w:cs="Arial"/>
          <w:sz w:val="24"/>
          <w:szCs w:val="24"/>
        </w:rPr>
      </w:pPr>
    </w:p>
    <w:p w14:paraId="1C0C58A1" w14:textId="77731F24" w:rsidR="00117692" w:rsidRDefault="00117692" w:rsidP="00521879">
      <w:pPr>
        <w:numPr>
          <w:ilvl w:val="0"/>
          <w:numId w:val="4"/>
        </w:numPr>
        <w:jc w:val="both"/>
        <w:rPr>
          <w:rFonts w:ascii="Arial" w:hAnsi="Arial" w:cs="Arial"/>
          <w:sz w:val="24"/>
          <w:szCs w:val="24"/>
        </w:rPr>
      </w:pPr>
      <w:r w:rsidRPr="00A2335F">
        <w:rPr>
          <w:rFonts w:ascii="Arial" w:hAnsi="Arial" w:cs="Arial"/>
          <w:sz w:val="24"/>
          <w:szCs w:val="24"/>
        </w:rPr>
        <w:t xml:space="preserve">Any communications, questions and/or inquiries from the </w:t>
      </w:r>
      <w:r w:rsidR="00EB6BDD" w:rsidRPr="00A2335F">
        <w:rPr>
          <w:rFonts w:ascii="Arial" w:hAnsi="Arial" w:cs="Arial"/>
          <w:sz w:val="24"/>
          <w:szCs w:val="24"/>
        </w:rPr>
        <w:t>Respondent</w:t>
      </w:r>
      <w:r w:rsidRPr="00A2335F">
        <w:rPr>
          <w:rFonts w:ascii="Arial" w:hAnsi="Arial" w:cs="Arial"/>
          <w:sz w:val="24"/>
          <w:szCs w:val="24"/>
        </w:rPr>
        <w:t xml:space="preserve"> concerning this </w:t>
      </w:r>
      <w:r w:rsidR="0029272B" w:rsidRPr="00A2335F">
        <w:rPr>
          <w:rFonts w:ascii="Arial" w:hAnsi="Arial" w:cs="Arial"/>
          <w:sz w:val="24"/>
          <w:szCs w:val="24"/>
        </w:rPr>
        <w:t>ITN</w:t>
      </w:r>
      <w:r w:rsidRPr="00A2335F">
        <w:rPr>
          <w:rFonts w:ascii="Arial" w:hAnsi="Arial" w:cs="Arial"/>
          <w:sz w:val="24"/>
          <w:szCs w:val="24"/>
        </w:rPr>
        <w:t xml:space="preserve"> in any way </w:t>
      </w:r>
      <w:r w:rsidR="004B7597" w:rsidRPr="00A2335F">
        <w:rPr>
          <w:rFonts w:ascii="Arial" w:hAnsi="Arial" w:cs="Arial"/>
          <w:sz w:val="24"/>
          <w:szCs w:val="24"/>
        </w:rPr>
        <w:t xml:space="preserve">are to </w:t>
      </w:r>
      <w:r w:rsidRPr="00A2335F">
        <w:rPr>
          <w:rFonts w:ascii="Arial" w:hAnsi="Arial" w:cs="Arial"/>
          <w:sz w:val="24"/>
          <w:szCs w:val="24"/>
        </w:rPr>
        <w:t xml:space="preserve">be submitted in writing to the individual identified in Section 2.1 not later than </w:t>
      </w:r>
      <w:r w:rsidRPr="00A2335F">
        <w:rPr>
          <w:rFonts w:ascii="Arial" w:hAnsi="Arial" w:cs="Arial"/>
          <w:b/>
          <w:color w:val="0000FF"/>
          <w:sz w:val="24"/>
          <w:szCs w:val="24"/>
        </w:rPr>
        <w:t xml:space="preserve">DATE </w:t>
      </w:r>
      <w:r w:rsidR="00455A8A" w:rsidRPr="00A2335F">
        <w:rPr>
          <w:rFonts w:ascii="Arial" w:hAnsi="Arial" w:cs="Arial"/>
          <w:b/>
          <w:color w:val="0000FF"/>
          <w:sz w:val="24"/>
          <w:szCs w:val="24"/>
        </w:rPr>
        <w:t>_____</w:t>
      </w:r>
      <w:r w:rsidR="00A448C5" w:rsidRPr="00A2335F">
        <w:rPr>
          <w:rFonts w:ascii="Arial" w:hAnsi="Arial" w:cs="Arial"/>
          <w:b/>
          <w:color w:val="0000FF"/>
          <w:sz w:val="24"/>
          <w:szCs w:val="24"/>
        </w:rPr>
        <w:t>at</w:t>
      </w:r>
      <w:r w:rsidRPr="00A2335F">
        <w:rPr>
          <w:rFonts w:ascii="Arial" w:hAnsi="Arial" w:cs="Arial"/>
          <w:b/>
          <w:color w:val="0000FF"/>
          <w:sz w:val="24"/>
          <w:szCs w:val="24"/>
        </w:rPr>
        <w:t xml:space="preserve"> TIME</w:t>
      </w:r>
      <w:r w:rsidRPr="00A2335F">
        <w:rPr>
          <w:rFonts w:ascii="Arial" w:hAnsi="Arial" w:cs="Arial"/>
          <w:sz w:val="24"/>
          <w:szCs w:val="24"/>
        </w:rPr>
        <w:t xml:space="preserve"> </w:t>
      </w:r>
      <w:r w:rsidR="00455A8A" w:rsidRPr="00A2335F">
        <w:rPr>
          <w:rFonts w:ascii="Arial" w:hAnsi="Arial" w:cs="Arial"/>
          <w:color w:val="0000FF"/>
          <w:sz w:val="24"/>
          <w:szCs w:val="24"/>
        </w:rPr>
        <w:t>_____</w:t>
      </w:r>
      <w:r w:rsidRPr="00A2335F">
        <w:rPr>
          <w:rFonts w:ascii="Arial" w:hAnsi="Arial" w:cs="Arial"/>
          <w:sz w:val="24"/>
          <w:szCs w:val="24"/>
        </w:rPr>
        <w:t xml:space="preserve">p.m. Eastern </w:t>
      </w:r>
      <w:r w:rsidR="00FD06CF">
        <w:rPr>
          <w:rFonts w:ascii="Arial" w:hAnsi="Arial" w:cs="Arial"/>
          <w:sz w:val="24"/>
          <w:szCs w:val="24"/>
        </w:rPr>
        <w:t xml:space="preserve">Standard </w:t>
      </w:r>
      <w:r w:rsidRPr="00A2335F">
        <w:rPr>
          <w:rFonts w:ascii="Arial" w:hAnsi="Arial" w:cs="Arial"/>
          <w:sz w:val="24"/>
          <w:szCs w:val="24"/>
        </w:rPr>
        <w:t xml:space="preserve">Time as set forth in the Calendar of Events. Written inquiries </w:t>
      </w:r>
      <w:r w:rsidR="001A31C3" w:rsidRPr="00A2335F">
        <w:rPr>
          <w:rFonts w:ascii="Arial" w:hAnsi="Arial" w:cs="Arial"/>
          <w:sz w:val="24"/>
          <w:szCs w:val="24"/>
        </w:rPr>
        <w:t xml:space="preserve">are to </w:t>
      </w:r>
      <w:r w:rsidRPr="00A2335F">
        <w:rPr>
          <w:rFonts w:ascii="Arial" w:hAnsi="Arial" w:cs="Arial"/>
          <w:sz w:val="24"/>
          <w:szCs w:val="24"/>
        </w:rPr>
        <w:t xml:space="preserve">be legible and concise and </w:t>
      </w:r>
      <w:r w:rsidR="001A31C3" w:rsidRPr="00A2335F">
        <w:rPr>
          <w:rFonts w:ascii="Arial" w:hAnsi="Arial" w:cs="Arial"/>
          <w:sz w:val="24"/>
          <w:szCs w:val="24"/>
        </w:rPr>
        <w:t xml:space="preserve">are to </w:t>
      </w:r>
      <w:r w:rsidRPr="00A2335F">
        <w:rPr>
          <w:rFonts w:ascii="Arial" w:hAnsi="Arial" w:cs="Arial"/>
          <w:sz w:val="24"/>
          <w:szCs w:val="24"/>
        </w:rPr>
        <w:t xml:space="preserve">clearly identify the </w:t>
      </w:r>
      <w:r w:rsidR="00EB6BDD" w:rsidRPr="00A2335F">
        <w:rPr>
          <w:rFonts w:ascii="Arial" w:hAnsi="Arial" w:cs="Arial"/>
          <w:sz w:val="24"/>
          <w:szCs w:val="24"/>
        </w:rPr>
        <w:t>Respondent</w:t>
      </w:r>
      <w:r w:rsidRPr="00A2335F">
        <w:rPr>
          <w:rFonts w:ascii="Arial" w:hAnsi="Arial" w:cs="Arial"/>
          <w:sz w:val="24"/>
          <w:szCs w:val="24"/>
        </w:rPr>
        <w:t xml:space="preserve"> who is submitting the inquiry.</w:t>
      </w:r>
      <w:r w:rsidR="00C360D9" w:rsidRPr="00A2335F">
        <w:rPr>
          <w:rFonts w:ascii="Arial" w:hAnsi="Arial" w:cs="Arial"/>
          <w:sz w:val="24"/>
          <w:szCs w:val="24"/>
        </w:rPr>
        <w:t xml:space="preserve"> Questions directed to or any responses received from any other department, person, agent, or representative of the university will not be considered valid or binding. </w:t>
      </w:r>
    </w:p>
    <w:p w14:paraId="167EA8BC" w14:textId="3F36BB1C" w:rsidR="006D2AD3" w:rsidRDefault="006D2AD3" w:rsidP="006D2AD3">
      <w:pPr>
        <w:ind w:left="1080"/>
        <w:jc w:val="both"/>
        <w:rPr>
          <w:rFonts w:ascii="Arial" w:hAnsi="Arial" w:cs="Arial"/>
          <w:sz w:val="24"/>
          <w:szCs w:val="24"/>
        </w:rPr>
      </w:pPr>
    </w:p>
    <w:p w14:paraId="31B50102" w14:textId="77777777" w:rsidR="006D2AD3" w:rsidRPr="00A2335F" w:rsidRDefault="006D2AD3" w:rsidP="00A96F72">
      <w:pPr>
        <w:ind w:left="1080"/>
        <w:jc w:val="both"/>
        <w:rPr>
          <w:rFonts w:ascii="Arial" w:hAnsi="Arial" w:cs="Arial"/>
          <w:sz w:val="24"/>
          <w:szCs w:val="24"/>
        </w:rPr>
      </w:pPr>
    </w:p>
    <w:p w14:paraId="20B0EB23" w14:textId="77777777" w:rsidR="00473719" w:rsidRPr="00A2335F" w:rsidRDefault="00473719">
      <w:pPr>
        <w:widowControl/>
        <w:ind w:left="360" w:hanging="360"/>
        <w:jc w:val="both"/>
        <w:rPr>
          <w:rFonts w:ascii="Arial" w:hAnsi="Arial" w:cs="Arial"/>
          <w:sz w:val="24"/>
          <w:szCs w:val="24"/>
        </w:rPr>
      </w:pPr>
    </w:p>
    <w:p w14:paraId="3E395E9A" w14:textId="6497BEEB" w:rsidR="00473719" w:rsidRPr="00A2335F" w:rsidRDefault="00C84671">
      <w:pPr>
        <w:ind w:left="360" w:hanging="360"/>
        <w:jc w:val="both"/>
        <w:rPr>
          <w:rFonts w:ascii="Arial" w:hAnsi="Arial" w:cs="Arial"/>
          <w:sz w:val="24"/>
          <w:szCs w:val="24"/>
        </w:rPr>
      </w:pPr>
      <w:r w:rsidRPr="00A2335F">
        <w:rPr>
          <w:rFonts w:ascii="Arial" w:hAnsi="Arial" w:cs="Arial"/>
          <w:b/>
          <w:bCs/>
          <w:sz w:val="24"/>
          <w:szCs w:val="24"/>
        </w:rPr>
        <w:t>2.4</w:t>
      </w:r>
      <w:r w:rsidRPr="00A2335F">
        <w:rPr>
          <w:rFonts w:ascii="Arial" w:hAnsi="Arial" w:cs="Arial"/>
          <w:b/>
          <w:bCs/>
          <w:sz w:val="24"/>
          <w:szCs w:val="24"/>
        </w:rPr>
        <w:tab/>
      </w:r>
      <w:r w:rsidR="00473719" w:rsidRPr="00A2335F">
        <w:rPr>
          <w:rFonts w:ascii="Arial" w:hAnsi="Arial" w:cs="Arial"/>
          <w:b/>
          <w:bCs/>
          <w:sz w:val="24"/>
          <w:szCs w:val="24"/>
        </w:rPr>
        <w:tab/>
      </w:r>
      <w:r w:rsidR="001C6C10" w:rsidRPr="00A2335F">
        <w:rPr>
          <w:rFonts w:ascii="Arial" w:hAnsi="Arial" w:cs="Arial"/>
          <w:b/>
          <w:bCs/>
          <w:sz w:val="24"/>
          <w:szCs w:val="24"/>
        </w:rPr>
        <w:t>Respondent</w:t>
      </w:r>
      <w:r w:rsidR="00473719" w:rsidRPr="00A2335F">
        <w:rPr>
          <w:rFonts w:ascii="Arial" w:hAnsi="Arial" w:cs="Arial"/>
          <w:b/>
          <w:bCs/>
          <w:sz w:val="24"/>
          <w:szCs w:val="24"/>
        </w:rPr>
        <w:t xml:space="preserve"> Conference and Site Visit</w:t>
      </w:r>
    </w:p>
    <w:p w14:paraId="39EF1F53" w14:textId="77777777" w:rsidR="00473719" w:rsidRPr="00A2335F" w:rsidRDefault="00473719">
      <w:pPr>
        <w:ind w:left="360" w:hanging="360"/>
        <w:jc w:val="both"/>
        <w:rPr>
          <w:rFonts w:ascii="Arial" w:hAnsi="Arial" w:cs="Arial"/>
          <w:sz w:val="24"/>
          <w:szCs w:val="24"/>
        </w:rPr>
      </w:pPr>
    </w:p>
    <w:p w14:paraId="259183C7" w14:textId="77777777" w:rsidR="00B63D02" w:rsidRPr="00A2335F" w:rsidRDefault="00473719">
      <w:pPr>
        <w:ind w:left="1080" w:hanging="360"/>
        <w:jc w:val="both"/>
        <w:rPr>
          <w:rFonts w:ascii="Arial" w:hAnsi="Arial" w:cs="Arial"/>
          <w:b/>
          <w:color w:val="0000FF"/>
          <w:sz w:val="24"/>
          <w:szCs w:val="24"/>
        </w:rPr>
      </w:pPr>
      <w:r w:rsidRPr="00A2335F">
        <w:rPr>
          <w:rFonts w:ascii="Arial" w:hAnsi="Arial" w:cs="Arial"/>
          <w:b/>
          <w:color w:val="0000FF"/>
          <w:sz w:val="24"/>
          <w:szCs w:val="24"/>
        </w:rPr>
        <w:lastRenderedPageBreak/>
        <w:t>COMPLETE AS APPROPRIATE</w:t>
      </w:r>
    </w:p>
    <w:p w14:paraId="5A792DDA" w14:textId="77777777" w:rsidR="00473719" w:rsidRPr="00A2335F" w:rsidRDefault="00473719">
      <w:pPr>
        <w:ind w:left="360" w:hanging="360"/>
        <w:jc w:val="both"/>
        <w:rPr>
          <w:rFonts w:ascii="Arial" w:hAnsi="Arial" w:cs="Arial"/>
          <w:sz w:val="24"/>
          <w:szCs w:val="24"/>
        </w:rPr>
      </w:pPr>
    </w:p>
    <w:p w14:paraId="75E0E5C0" w14:textId="77777777" w:rsidR="00473719" w:rsidRPr="00A2335F" w:rsidRDefault="00C84671">
      <w:pPr>
        <w:widowControl/>
        <w:ind w:left="360" w:hanging="360"/>
        <w:jc w:val="both"/>
        <w:rPr>
          <w:rFonts w:ascii="Arial" w:hAnsi="Arial" w:cs="Arial"/>
          <w:sz w:val="24"/>
          <w:szCs w:val="24"/>
        </w:rPr>
      </w:pPr>
      <w:r w:rsidRPr="00A2335F">
        <w:rPr>
          <w:rFonts w:ascii="Arial" w:hAnsi="Arial" w:cs="Arial"/>
          <w:b/>
          <w:bCs/>
          <w:sz w:val="24"/>
          <w:szCs w:val="24"/>
        </w:rPr>
        <w:t>2.5</w:t>
      </w:r>
      <w:r w:rsidRPr="00A2335F">
        <w:rPr>
          <w:rFonts w:ascii="Arial" w:hAnsi="Arial" w:cs="Arial"/>
          <w:b/>
          <w:bCs/>
          <w:sz w:val="24"/>
          <w:szCs w:val="24"/>
        </w:rPr>
        <w:tab/>
      </w:r>
      <w:r w:rsidR="00473719" w:rsidRPr="00A2335F">
        <w:rPr>
          <w:rFonts w:ascii="Arial" w:hAnsi="Arial" w:cs="Arial"/>
          <w:b/>
          <w:bCs/>
          <w:sz w:val="24"/>
          <w:szCs w:val="24"/>
        </w:rPr>
        <w:tab/>
        <w:t>Written Addenda</w:t>
      </w:r>
    </w:p>
    <w:p w14:paraId="4FDAE39F" w14:textId="77777777" w:rsidR="00473719" w:rsidRPr="00A2335F" w:rsidRDefault="00473719">
      <w:pPr>
        <w:widowControl/>
        <w:ind w:left="360" w:hanging="360"/>
        <w:jc w:val="both"/>
        <w:rPr>
          <w:rFonts w:ascii="Arial" w:hAnsi="Arial" w:cs="Arial"/>
          <w:sz w:val="24"/>
          <w:szCs w:val="24"/>
        </w:rPr>
      </w:pPr>
    </w:p>
    <w:p w14:paraId="122ABE89" w14:textId="6455AC11" w:rsidR="00473719" w:rsidRPr="00A2335F" w:rsidRDefault="00473719" w:rsidP="00A2335F">
      <w:pPr>
        <w:widowControl/>
        <w:ind w:left="720"/>
        <w:jc w:val="both"/>
        <w:rPr>
          <w:rFonts w:ascii="Arial" w:hAnsi="Arial" w:cs="Arial"/>
          <w:b/>
          <w:bCs/>
          <w:sz w:val="24"/>
          <w:szCs w:val="24"/>
        </w:rPr>
      </w:pPr>
      <w:r w:rsidRPr="00A2335F">
        <w:rPr>
          <w:rFonts w:ascii="Arial" w:hAnsi="Arial" w:cs="Arial"/>
          <w:sz w:val="24"/>
          <w:szCs w:val="24"/>
        </w:rPr>
        <w:t xml:space="preserve">Written Addenda to this </w:t>
      </w:r>
      <w:r w:rsidR="0029272B" w:rsidRPr="00A2335F">
        <w:rPr>
          <w:rFonts w:ascii="Arial" w:hAnsi="Arial" w:cs="Arial"/>
          <w:sz w:val="24"/>
          <w:szCs w:val="24"/>
        </w:rPr>
        <w:t>ITN</w:t>
      </w:r>
      <w:r w:rsidRPr="00A2335F">
        <w:rPr>
          <w:rFonts w:ascii="Arial" w:hAnsi="Arial" w:cs="Arial"/>
          <w:sz w:val="24"/>
          <w:szCs w:val="24"/>
        </w:rPr>
        <w:t xml:space="preserve"> along with an Addenda Acknowledgment Form will be </w:t>
      </w:r>
      <w:r w:rsidR="001A31C3" w:rsidRPr="00A2335F">
        <w:rPr>
          <w:rFonts w:ascii="Arial" w:hAnsi="Arial" w:cs="Arial"/>
          <w:sz w:val="24"/>
          <w:szCs w:val="24"/>
        </w:rPr>
        <w:t xml:space="preserve">posted on the </w:t>
      </w:r>
      <w:r w:rsidR="00F61B95" w:rsidRPr="00A2335F">
        <w:rPr>
          <w:rFonts w:ascii="Arial" w:hAnsi="Arial" w:cs="Arial"/>
          <w:sz w:val="24"/>
          <w:szCs w:val="24"/>
        </w:rPr>
        <w:t>Procurement Services</w:t>
      </w:r>
      <w:r w:rsidR="007E2D0E" w:rsidRPr="00A2335F">
        <w:rPr>
          <w:rFonts w:ascii="Arial" w:hAnsi="Arial" w:cs="Arial"/>
          <w:sz w:val="24"/>
          <w:szCs w:val="24"/>
        </w:rPr>
        <w:t xml:space="preserve"> </w:t>
      </w:r>
      <w:r w:rsidR="00CE1282" w:rsidRPr="001D581B">
        <w:rPr>
          <w:rFonts w:ascii="Arial" w:hAnsi="Arial" w:cs="Arial"/>
          <w:sz w:val="24"/>
          <w:szCs w:val="24"/>
        </w:rPr>
        <w:t>w</w:t>
      </w:r>
      <w:r w:rsidR="001A31C3" w:rsidRPr="00A2335F">
        <w:rPr>
          <w:rFonts w:ascii="Arial" w:hAnsi="Arial" w:cs="Arial"/>
          <w:sz w:val="24"/>
          <w:szCs w:val="24"/>
        </w:rPr>
        <w:t>ebsite</w:t>
      </w:r>
      <w:r w:rsidRPr="00A2335F">
        <w:rPr>
          <w:rFonts w:ascii="Arial" w:hAnsi="Arial" w:cs="Arial"/>
          <w:sz w:val="24"/>
          <w:szCs w:val="24"/>
        </w:rPr>
        <w:t xml:space="preserve">. The Addenda Acknowledgment Form </w:t>
      </w:r>
      <w:r w:rsidR="001A31C3" w:rsidRPr="00A2335F">
        <w:rPr>
          <w:rFonts w:ascii="Arial" w:hAnsi="Arial" w:cs="Arial"/>
          <w:sz w:val="24"/>
          <w:szCs w:val="24"/>
        </w:rPr>
        <w:t>is to</w:t>
      </w:r>
      <w:r w:rsidRPr="00A2335F">
        <w:rPr>
          <w:rFonts w:ascii="Arial" w:hAnsi="Arial" w:cs="Arial"/>
          <w:sz w:val="24"/>
          <w:szCs w:val="24"/>
        </w:rPr>
        <w:t xml:space="preserve"> be signed by an authorized representative of the </w:t>
      </w:r>
      <w:r w:rsidR="00E42035" w:rsidRPr="00A2335F">
        <w:rPr>
          <w:rFonts w:ascii="Arial" w:hAnsi="Arial" w:cs="Arial"/>
          <w:sz w:val="24"/>
          <w:szCs w:val="24"/>
        </w:rPr>
        <w:t>Respondent</w:t>
      </w:r>
      <w:r w:rsidRPr="00A2335F">
        <w:rPr>
          <w:rFonts w:ascii="Arial" w:hAnsi="Arial" w:cs="Arial"/>
          <w:sz w:val="24"/>
          <w:szCs w:val="24"/>
        </w:rPr>
        <w:t xml:space="preserve">, dated and returned with the </w:t>
      </w:r>
      <w:r w:rsidR="00E42035" w:rsidRPr="00A2335F">
        <w:rPr>
          <w:rFonts w:ascii="Arial" w:hAnsi="Arial" w:cs="Arial"/>
          <w:sz w:val="24"/>
          <w:szCs w:val="24"/>
        </w:rPr>
        <w:t>offer</w:t>
      </w:r>
      <w:r w:rsidRPr="00A2335F">
        <w:rPr>
          <w:rFonts w:ascii="Arial" w:hAnsi="Arial" w:cs="Arial"/>
          <w:sz w:val="24"/>
          <w:szCs w:val="24"/>
        </w:rPr>
        <w:t xml:space="preserve">. </w:t>
      </w:r>
      <w:r w:rsidR="006B228F" w:rsidRPr="00A2335F">
        <w:rPr>
          <w:rFonts w:ascii="Arial" w:hAnsi="Arial" w:cs="Arial"/>
          <w:sz w:val="24"/>
          <w:szCs w:val="24"/>
        </w:rPr>
        <w:t xml:space="preserve">All Respondents, including known interested Respondents, are solely responsible for checking the </w:t>
      </w:r>
      <w:r w:rsidR="00F61B95" w:rsidRPr="00A2335F">
        <w:rPr>
          <w:rFonts w:ascii="Arial" w:hAnsi="Arial" w:cs="Arial"/>
          <w:sz w:val="24"/>
          <w:szCs w:val="24"/>
        </w:rPr>
        <w:t xml:space="preserve">Procurement Services </w:t>
      </w:r>
      <w:r w:rsidR="00CE1282">
        <w:rPr>
          <w:rFonts w:ascii="Arial" w:hAnsi="Arial" w:cs="Arial"/>
          <w:sz w:val="24"/>
          <w:szCs w:val="24"/>
        </w:rPr>
        <w:t>w</w:t>
      </w:r>
      <w:r w:rsidR="006B228F" w:rsidRPr="00A2335F">
        <w:rPr>
          <w:rFonts w:ascii="Arial" w:hAnsi="Arial" w:cs="Arial"/>
          <w:sz w:val="24"/>
          <w:szCs w:val="24"/>
        </w:rPr>
        <w:t>ebsite periodically to verify whether any such Addenda and forms were issued.</w:t>
      </w:r>
    </w:p>
    <w:p w14:paraId="0CDC43F2" w14:textId="77777777" w:rsidR="002C139A" w:rsidRPr="00A2335F" w:rsidRDefault="002C139A">
      <w:pPr>
        <w:widowControl/>
        <w:spacing w:after="45"/>
        <w:ind w:left="360" w:hanging="360"/>
        <w:jc w:val="both"/>
        <w:rPr>
          <w:rFonts w:ascii="Arial" w:hAnsi="Arial" w:cs="Arial"/>
          <w:b/>
          <w:bCs/>
          <w:sz w:val="24"/>
          <w:szCs w:val="24"/>
        </w:rPr>
      </w:pPr>
    </w:p>
    <w:p w14:paraId="79275AE6" w14:textId="1F51E149" w:rsidR="00473719" w:rsidRPr="00A2335F" w:rsidRDefault="00C84671">
      <w:pPr>
        <w:widowControl/>
        <w:spacing w:after="45"/>
        <w:ind w:left="360" w:hanging="360"/>
        <w:jc w:val="both"/>
        <w:rPr>
          <w:rFonts w:ascii="Arial" w:hAnsi="Arial" w:cs="Arial"/>
          <w:sz w:val="24"/>
          <w:szCs w:val="24"/>
        </w:rPr>
      </w:pPr>
      <w:r w:rsidRPr="00A2335F">
        <w:rPr>
          <w:rFonts w:ascii="Arial" w:hAnsi="Arial" w:cs="Arial"/>
          <w:b/>
          <w:bCs/>
          <w:sz w:val="24"/>
          <w:szCs w:val="24"/>
        </w:rPr>
        <w:t>2.6</w:t>
      </w:r>
      <w:r w:rsidRPr="00A2335F">
        <w:rPr>
          <w:rFonts w:ascii="Arial" w:hAnsi="Arial" w:cs="Arial"/>
          <w:b/>
          <w:bCs/>
          <w:sz w:val="24"/>
          <w:szCs w:val="24"/>
        </w:rPr>
        <w:tab/>
      </w:r>
      <w:r w:rsidR="00473719" w:rsidRPr="00A2335F">
        <w:rPr>
          <w:rFonts w:ascii="Arial" w:hAnsi="Arial" w:cs="Arial"/>
          <w:b/>
          <w:bCs/>
          <w:sz w:val="24"/>
          <w:szCs w:val="24"/>
        </w:rPr>
        <w:tab/>
      </w:r>
      <w:r w:rsidR="00645D9B" w:rsidRPr="00A2335F">
        <w:rPr>
          <w:rFonts w:ascii="Arial" w:hAnsi="Arial" w:cs="Arial"/>
          <w:b/>
          <w:bCs/>
          <w:sz w:val="24"/>
          <w:szCs w:val="24"/>
        </w:rPr>
        <w:t>Offer</w:t>
      </w:r>
      <w:r w:rsidR="00A46B5F">
        <w:rPr>
          <w:rFonts w:ascii="Arial" w:hAnsi="Arial" w:cs="Arial"/>
          <w:b/>
          <w:bCs/>
          <w:sz w:val="24"/>
          <w:szCs w:val="24"/>
        </w:rPr>
        <w:t xml:space="preserve"> Due</w:t>
      </w:r>
      <w:r w:rsidR="00334074" w:rsidRPr="00A2335F">
        <w:rPr>
          <w:rFonts w:ascii="Arial" w:hAnsi="Arial" w:cs="Arial"/>
          <w:b/>
          <w:bCs/>
          <w:sz w:val="24"/>
          <w:szCs w:val="24"/>
        </w:rPr>
        <w:t>/Proposal O</w:t>
      </w:r>
      <w:r w:rsidR="00355A05" w:rsidRPr="00A2335F">
        <w:rPr>
          <w:rFonts w:ascii="Arial" w:hAnsi="Arial" w:cs="Arial"/>
          <w:b/>
          <w:bCs/>
          <w:sz w:val="24"/>
          <w:szCs w:val="24"/>
        </w:rPr>
        <w:t>pening</w:t>
      </w:r>
      <w:r w:rsidR="00473719" w:rsidRPr="00A2335F">
        <w:rPr>
          <w:rFonts w:ascii="Arial" w:hAnsi="Arial" w:cs="Arial"/>
          <w:b/>
          <w:bCs/>
          <w:sz w:val="24"/>
          <w:szCs w:val="24"/>
        </w:rPr>
        <w:t xml:space="preserve"> Date </w:t>
      </w:r>
    </w:p>
    <w:p w14:paraId="75D72E66" w14:textId="77777777" w:rsidR="00473719" w:rsidRPr="00A2335F" w:rsidRDefault="00473719">
      <w:pPr>
        <w:widowControl/>
        <w:ind w:left="360" w:hanging="360"/>
        <w:jc w:val="both"/>
        <w:rPr>
          <w:rFonts w:ascii="Arial" w:hAnsi="Arial" w:cs="Arial"/>
          <w:sz w:val="24"/>
          <w:szCs w:val="24"/>
        </w:rPr>
      </w:pPr>
    </w:p>
    <w:p w14:paraId="5B1C0134" w14:textId="4351EAE5" w:rsidR="001E28D1" w:rsidRPr="00A2335F" w:rsidRDefault="008B2E15" w:rsidP="001E28D1">
      <w:pPr>
        <w:widowControl/>
        <w:ind w:left="720"/>
        <w:jc w:val="both"/>
        <w:rPr>
          <w:rFonts w:ascii="Arial" w:hAnsi="Arial" w:cs="Arial"/>
          <w:b/>
          <w:bCs/>
          <w:sz w:val="24"/>
          <w:szCs w:val="24"/>
          <w:u w:val="single"/>
        </w:rPr>
      </w:pPr>
      <w:r w:rsidRPr="00A2335F">
        <w:rPr>
          <w:rFonts w:ascii="Arial" w:hAnsi="Arial" w:cs="Arial"/>
          <w:sz w:val="24"/>
          <w:szCs w:val="24"/>
        </w:rPr>
        <w:t xml:space="preserve">Proposals will be received and opened on </w:t>
      </w:r>
      <w:r w:rsidRPr="00A2335F">
        <w:rPr>
          <w:rFonts w:ascii="Arial" w:hAnsi="Arial" w:cs="Arial"/>
          <w:color w:val="0000FF"/>
          <w:sz w:val="24"/>
          <w:szCs w:val="24"/>
        </w:rPr>
        <w:t>DATE</w:t>
      </w:r>
      <w:r w:rsidRPr="00A2335F">
        <w:rPr>
          <w:rFonts w:ascii="Arial" w:hAnsi="Arial" w:cs="Arial"/>
          <w:sz w:val="24"/>
          <w:szCs w:val="24"/>
        </w:rPr>
        <w:t xml:space="preserve"> and </w:t>
      </w:r>
      <w:r w:rsidRPr="00A2335F">
        <w:rPr>
          <w:rFonts w:ascii="Arial" w:hAnsi="Arial" w:cs="Arial"/>
          <w:color w:val="0000FF"/>
          <w:sz w:val="24"/>
          <w:szCs w:val="24"/>
        </w:rPr>
        <w:t>TIME</w:t>
      </w:r>
      <w:r w:rsidRPr="00A2335F">
        <w:rPr>
          <w:rFonts w:ascii="Arial" w:hAnsi="Arial" w:cs="Arial"/>
          <w:sz w:val="24"/>
          <w:szCs w:val="24"/>
        </w:rPr>
        <w:t xml:space="preserve"> via UCF’s Bonfire Web Portal. For additional information, please refer to Appendix </w:t>
      </w:r>
      <w:r w:rsidR="0018235C">
        <w:rPr>
          <w:rFonts w:ascii="Arial" w:hAnsi="Arial" w:cs="Arial"/>
          <w:sz w:val="24"/>
          <w:szCs w:val="24"/>
        </w:rPr>
        <w:t>III</w:t>
      </w:r>
      <w:r w:rsidRPr="00A2335F">
        <w:rPr>
          <w:rFonts w:ascii="Arial" w:hAnsi="Arial" w:cs="Arial"/>
          <w:sz w:val="24"/>
          <w:szCs w:val="24"/>
        </w:rPr>
        <w:t xml:space="preserve">: Submission Instructions for Suppliers. UCF shall in no way be responsible for or accept any proposals not uploaded prior to the closing date and time. </w:t>
      </w:r>
      <w:r w:rsidR="00010990">
        <w:rPr>
          <w:rFonts w:ascii="Arial" w:hAnsi="Arial" w:cs="Arial"/>
          <w:sz w:val="24"/>
          <w:szCs w:val="24"/>
        </w:rPr>
        <w:t xml:space="preserve">The </w:t>
      </w:r>
      <w:r w:rsidR="007449B6" w:rsidRPr="00A2335F">
        <w:rPr>
          <w:rFonts w:ascii="Arial" w:hAnsi="Arial" w:cs="Arial"/>
          <w:sz w:val="24"/>
          <w:szCs w:val="24"/>
        </w:rPr>
        <w:t>Respondent’s</w:t>
      </w:r>
      <w:r w:rsidRPr="00A2335F">
        <w:rPr>
          <w:rFonts w:ascii="Arial" w:hAnsi="Arial" w:cs="Arial"/>
          <w:sz w:val="24"/>
          <w:szCs w:val="24"/>
        </w:rPr>
        <w:t xml:space="preserve"> response to this </w:t>
      </w:r>
      <w:r w:rsidR="00DC5604" w:rsidRPr="00A2335F">
        <w:rPr>
          <w:rFonts w:ascii="Arial" w:hAnsi="Arial" w:cs="Arial"/>
          <w:sz w:val="24"/>
          <w:szCs w:val="24"/>
        </w:rPr>
        <w:t xml:space="preserve">ITN </w:t>
      </w:r>
      <w:r w:rsidRPr="00A2335F">
        <w:rPr>
          <w:rFonts w:ascii="Arial" w:hAnsi="Arial" w:cs="Arial"/>
          <w:sz w:val="24"/>
          <w:szCs w:val="24"/>
        </w:rPr>
        <w:t>shall be prepared in accordance with Section 3.0 “Required Offer Format.” Telephone, facsimile</w:t>
      </w:r>
      <w:r w:rsidR="00B75DA0">
        <w:rPr>
          <w:rFonts w:ascii="Arial" w:hAnsi="Arial" w:cs="Arial"/>
          <w:sz w:val="24"/>
          <w:szCs w:val="24"/>
        </w:rPr>
        <w:t>, telegraphic,</w:t>
      </w:r>
      <w:r w:rsidRPr="00A2335F">
        <w:rPr>
          <w:rFonts w:ascii="Arial" w:hAnsi="Arial" w:cs="Arial"/>
          <w:sz w:val="24"/>
          <w:szCs w:val="24"/>
        </w:rPr>
        <w:t xml:space="preserve"> and electronic mail offers</w:t>
      </w:r>
      <w:r w:rsidR="00B75DA0">
        <w:rPr>
          <w:rFonts w:ascii="Arial" w:hAnsi="Arial" w:cs="Arial"/>
          <w:sz w:val="24"/>
          <w:szCs w:val="24"/>
        </w:rPr>
        <w:t>, negotiations, and/or amendments to original offers</w:t>
      </w:r>
      <w:r w:rsidRPr="00A2335F">
        <w:rPr>
          <w:rFonts w:ascii="Arial" w:hAnsi="Arial" w:cs="Arial"/>
          <w:sz w:val="24"/>
          <w:szCs w:val="24"/>
        </w:rPr>
        <w:t xml:space="preserve"> </w:t>
      </w:r>
      <w:r w:rsidR="007449B6" w:rsidRPr="00A2335F">
        <w:rPr>
          <w:rFonts w:ascii="Arial" w:hAnsi="Arial" w:cs="Arial"/>
          <w:sz w:val="24"/>
          <w:szCs w:val="24"/>
        </w:rPr>
        <w:t>shall</w:t>
      </w:r>
      <w:r w:rsidRPr="00A2335F">
        <w:rPr>
          <w:rFonts w:ascii="Arial" w:hAnsi="Arial" w:cs="Arial"/>
          <w:sz w:val="24"/>
          <w:szCs w:val="24"/>
        </w:rPr>
        <w:t xml:space="preserve"> not be accepted.  </w:t>
      </w:r>
    </w:p>
    <w:p w14:paraId="5C67155C" w14:textId="77777777" w:rsidR="00473719" w:rsidRPr="00A2335F" w:rsidRDefault="00473719" w:rsidP="001E28D1">
      <w:pPr>
        <w:widowControl/>
        <w:ind w:left="720"/>
        <w:jc w:val="both"/>
        <w:rPr>
          <w:rFonts w:ascii="Arial" w:hAnsi="Arial" w:cs="Arial"/>
          <w:b/>
          <w:bCs/>
          <w:sz w:val="24"/>
          <w:szCs w:val="24"/>
        </w:rPr>
      </w:pPr>
    </w:p>
    <w:p w14:paraId="79AB52B8" w14:textId="77777777" w:rsidR="00B63D02" w:rsidRPr="00A2335F" w:rsidRDefault="00473719" w:rsidP="00455A8A">
      <w:pPr>
        <w:widowControl/>
        <w:ind w:left="360" w:hanging="360"/>
        <w:jc w:val="both"/>
        <w:rPr>
          <w:rFonts w:ascii="Arial" w:hAnsi="Arial" w:cs="Arial"/>
          <w:sz w:val="24"/>
          <w:szCs w:val="24"/>
        </w:rPr>
      </w:pPr>
      <w:r w:rsidRPr="00A2335F">
        <w:rPr>
          <w:rFonts w:ascii="Arial" w:hAnsi="Arial" w:cs="Arial"/>
          <w:b/>
          <w:bCs/>
          <w:sz w:val="24"/>
          <w:szCs w:val="24"/>
        </w:rPr>
        <w:t>2.7</w:t>
      </w:r>
      <w:r w:rsidR="00C84671" w:rsidRPr="00A2335F">
        <w:rPr>
          <w:rFonts w:ascii="Arial" w:hAnsi="Arial" w:cs="Arial"/>
          <w:b/>
          <w:bCs/>
          <w:sz w:val="24"/>
          <w:szCs w:val="24"/>
        </w:rPr>
        <w:tab/>
      </w:r>
      <w:r w:rsidRPr="00A2335F">
        <w:rPr>
          <w:rFonts w:ascii="Arial" w:hAnsi="Arial" w:cs="Arial"/>
          <w:b/>
          <w:bCs/>
          <w:sz w:val="24"/>
          <w:szCs w:val="24"/>
        </w:rPr>
        <w:tab/>
      </w:r>
      <w:r w:rsidR="00355A05" w:rsidRPr="00A2335F">
        <w:rPr>
          <w:rFonts w:ascii="Arial" w:hAnsi="Arial" w:cs="Arial"/>
          <w:b/>
          <w:bCs/>
          <w:sz w:val="24"/>
          <w:szCs w:val="24"/>
        </w:rPr>
        <w:t>Section Not Used</w:t>
      </w:r>
    </w:p>
    <w:p w14:paraId="3C91570D" w14:textId="77777777" w:rsidR="00301C61" w:rsidRPr="00A2335F" w:rsidRDefault="00301C61">
      <w:pPr>
        <w:keepLines/>
        <w:widowControl/>
        <w:ind w:left="360" w:hanging="360"/>
        <w:jc w:val="both"/>
        <w:rPr>
          <w:rFonts w:ascii="Arial" w:hAnsi="Arial" w:cs="Arial"/>
          <w:b/>
          <w:bCs/>
          <w:sz w:val="24"/>
          <w:szCs w:val="24"/>
        </w:rPr>
      </w:pPr>
    </w:p>
    <w:p w14:paraId="2EC57174" w14:textId="77777777" w:rsidR="00B63D02" w:rsidRPr="00A2335F" w:rsidRDefault="00473719" w:rsidP="008F0322">
      <w:pPr>
        <w:keepLines/>
        <w:widowControl/>
        <w:ind w:left="360" w:hanging="360"/>
        <w:jc w:val="both"/>
        <w:rPr>
          <w:rFonts w:ascii="Arial" w:hAnsi="Arial" w:cs="Arial"/>
          <w:b/>
          <w:bCs/>
          <w:sz w:val="24"/>
          <w:szCs w:val="24"/>
        </w:rPr>
      </w:pPr>
      <w:r w:rsidRPr="00A2335F">
        <w:rPr>
          <w:rFonts w:ascii="Arial" w:hAnsi="Arial" w:cs="Arial"/>
          <w:b/>
          <w:bCs/>
          <w:sz w:val="24"/>
          <w:szCs w:val="24"/>
        </w:rPr>
        <w:t>2.8</w:t>
      </w:r>
      <w:r w:rsidR="008F0322" w:rsidRPr="00A2335F">
        <w:rPr>
          <w:rFonts w:ascii="Arial" w:hAnsi="Arial" w:cs="Arial"/>
          <w:b/>
          <w:bCs/>
          <w:sz w:val="24"/>
          <w:szCs w:val="24"/>
        </w:rPr>
        <w:tab/>
      </w:r>
      <w:r w:rsidR="00E27169" w:rsidRPr="00A2335F">
        <w:rPr>
          <w:rFonts w:ascii="Arial" w:hAnsi="Arial" w:cs="Arial"/>
          <w:b/>
          <w:bCs/>
          <w:sz w:val="24"/>
          <w:szCs w:val="24"/>
        </w:rPr>
        <w:t xml:space="preserve">     </w:t>
      </w:r>
      <w:r w:rsidRPr="00A2335F">
        <w:rPr>
          <w:rFonts w:ascii="Arial" w:hAnsi="Arial" w:cs="Arial"/>
          <w:b/>
          <w:bCs/>
          <w:sz w:val="24"/>
          <w:szCs w:val="24"/>
        </w:rPr>
        <w:t>Evaluation Criteria and Selection Process</w:t>
      </w:r>
    </w:p>
    <w:p w14:paraId="679E3FE9" w14:textId="77777777" w:rsidR="00473719" w:rsidRPr="00A2335F" w:rsidRDefault="00473719">
      <w:pPr>
        <w:pStyle w:val="pindented1"/>
        <w:widowControl w:val="0"/>
        <w:ind w:left="720" w:hanging="360"/>
        <w:jc w:val="both"/>
        <w:rPr>
          <w:sz w:val="24"/>
          <w:szCs w:val="24"/>
        </w:rPr>
      </w:pPr>
    </w:p>
    <w:p w14:paraId="3D06C681" w14:textId="4E3F983A" w:rsidR="00B63D02" w:rsidRPr="00A2335F" w:rsidRDefault="00473719" w:rsidP="004E3887">
      <w:pPr>
        <w:pStyle w:val="pindented1"/>
        <w:widowControl w:val="0"/>
        <w:tabs>
          <w:tab w:val="left" w:pos="1440"/>
        </w:tabs>
        <w:spacing w:line="240" w:lineRule="auto"/>
        <w:ind w:left="1080" w:hanging="360"/>
        <w:jc w:val="both"/>
        <w:rPr>
          <w:sz w:val="24"/>
          <w:szCs w:val="24"/>
        </w:rPr>
      </w:pPr>
      <w:r w:rsidRPr="00A2335F">
        <w:rPr>
          <w:sz w:val="24"/>
          <w:szCs w:val="24"/>
        </w:rPr>
        <w:t>A. UCF reserves the right to conduct negotiations if the decision maker (</w:t>
      </w:r>
      <w:r w:rsidR="00D2167A" w:rsidRPr="00A2335F">
        <w:rPr>
          <w:sz w:val="24"/>
          <w:szCs w:val="24"/>
        </w:rPr>
        <w:t xml:space="preserve">UCF Board of Trustees, </w:t>
      </w:r>
      <w:r w:rsidRPr="00A2335F">
        <w:rPr>
          <w:sz w:val="24"/>
          <w:szCs w:val="24"/>
        </w:rPr>
        <w:t>Vice President/Dean or his/her written designee(s)</w:t>
      </w:r>
      <w:r w:rsidR="00F3718A" w:rsidRPr="00A2335F">
        <w:rPr>
          <w:sz w:val="24"/>
          <w:szCs w:val="24"/>
        </w:rPr>
        <w:t>)</w:t>
      </w:r>
      <w:r w:rsidRPr="00A2335F">
        <w:rPr>
          <w:sz w:val="24"/>
          <w:szCs w:val="24"/>
        </w:rPr>
        <w:t xml:space="preserve"> with the advice and consent of </w:t>
      </w:r>
      <w:r w:rsidR="007E2D0E" w:rsidRPr="00A2335F">
        <w:rPr>
          <w:sz w:val="24"/>
          <w:szCs w:val="24"/>
        </w:rPr>
        <w:t>Procurement</w:t>
      </w:r>
      <w:r w:rsidR="00597018" w:rsidRPr="00A2335F">
        <w:rPr>
          <w:sz w:val="24"/>
          <w:szCs w:val="24"/>
        </w:rPr>
        <w:t xml:space="preserve"> Services </w:t>
      </w:r>
      <w:r w:rsidRPr="00A2335F">
        <w:rPr>
          <w:sz w:val="24"/>
          <w:szCs w:val="24"/>
        </w:rPr>
        <w:t xml:space="preserve">determines negotiations to be in the best interest of the university. </w:t>
      </w:r>
      <w:bookmarkStart w:id="11" w:name="wp1144452"/>
      <w:bookmarkEnd w:id="11"/>
      <w:r w:rsidRPr="00A2335F">
        <w:rPr>
          <w:sz w:val="24"/>
          <w:szCs w:val="24"/>
        </w:rPr>
        <w:t xml:space="preserve"> </w:t>
      </w:r>
      <w:r w:rsidR="006833C2" w:rsidRPr="00A2335F">
        <w:rPr>
          <w:sz w:val="24"/>
          <w:szCs w:val="24"/>
        </w:rPr>
        <w:t xml:space="preserve">Any portion of a meeting at which a negotiation with a </w:t>
      </w:r>
      <w:r w:rsidR="00F21799" w:rsidRPr="00A2335F">
        <w:rPr>
          <w:sz w:val="24"/>
          <w:szCs w:val="24"/>
        </w:rPr>
        <w:t>Supplier</w:t>
      </w:r>
      <w:r w:rsidR="006833C2" w:rsidRPr="00A2335F">
        <w:rPr>
          <w:sz w:val="24"/>
          <w:szCs w:val="24"/>
        </w:rPr>
        <w:t xml:space="preserve"> is conducted pursuant to a competitive solicitation is exempt from s. 286.011 and s. 24(b), Art. I of the State Constitution. </w:t>
      </w:r>
      <w:r w:rsidRPr="00A2335F">
        <w:rPr>
          <w:sz w:val="24"/>
          <w:szCs w:val="24"/>
        </w:rPr>
        <w:t xml:space="preserve">Discussions with </w:t>
      </w:r>
      <w:r w:rsidR="00F21799" w:rsidRPr="00A2335F">
        <w:rPr>
          <w:sz w:val="24"/>
          <w:szCs w:val="24"/>
        </w:rPr>
        <w:t>Supplier</w:t>
      </w:r>
      <w:r w:rsidR="00E65882" w:rsidRPr="00A2335F">
        <w:rPr>
          <w:sz w:val="24"/>
          <w:szCs w:val="24"/>
        </w:rPr>
        <w:t>s</w:t>
      </w:r>
      <w:r w:rsidRPr="00A2335F">
        <w:rPr>
          <w:sz w:val="24"/>
          <w:szCs w:val="24"/>
        </w:rPr>
        <w:t xml:space="preserve"> after receipt of a</w:t>
      </w:r>
      <w:r w:rsidR="00E65882" w:rsidRPr="00A2335F">
        <w:rPr>
          <w:sz w:val="24"/>
          <w:szCs w:val="24"/>
        </w:rPr>
        <w:t>n</w:t>
      </w:r>
      <w:r w:rsidRPr="00A2335F">
        <w:rPr>
          <w:sz w:val="24"/>
          <w:szCs w:val="24"/>
        </w:rPr>
        <w:t xml:space="preserve"> </w:t>
      </w:r>
      <w:r w:rsidR="00E65882" w:rsidRPr="00A2335F">
        <w:rPr>
          <w:sz w:val="24"/>
          <w:szCs w:val="24"/>
        </w:rPr>
        <w:t>offer</w:t>
      </w:r>
      <w:r w:rsidRPr="00A2335F">
        <w:rPr>
          <w:sz w:val="24"/>
          <w:szCs w:val="24"/>
        </w:rPr>
        <w:t xml:space="preserve"> do not constitute a rejection</w:t>
      </w:r>
      <w:r w:rsidR="00AF592B" w:rsidRPr="00A2335F">
        <w:rPr>
          <w:sz w:val="24"/>
          <w:szCs w:val="24"/>
        </w:rPr>
        <w:t>,</w:t>
      </w:r>
      <w:r w:rsidRPr="00A2335F">
        <w:rPr>
          <w:sz w:val="24"/>
          <w:szCs w:val="24"/>
        </w:rPr>
        <w:t xml:space="preserve"> counteroffer </w:t>
      </w:r>
      <w:r w:rsidR="00391367" w:rsidRPr="00A2335F">
        <w:rPr>
          <w:sz w:val="24"/>
          <w:szCs w:val="24"/>
        </w:rPr>
        <w:t xml:space="preserve">or acceptance </w:t>
      </w:r>
      <w:r w:rsidRPr="00A2335F">
        <w:rPr>
          <w:sz w:val="24"/>
          <w:szCs w:val="24"/>
        </w:rPr>
        <w:t>by UCF.</w:t>
      </w:r>
      <w:r w:rsidR="000D3DA3" w:rsidRPr="00A2335F">
        <w:rPr>
          <w:sz w:val="24"/>
          <w:szCs w:val="24"/>
        </w:rPr>
        <w:t xml:space="preserve"> </w:t>
      </w:r>
    </w:p>
    <w:p w14:paraId="47FA1C2D" w14:textId="77777777" w:rsidR="00473719" w:rsidRPr="00A2335F" w:rsidRDefault="00473719" w:rsidP="004E3887">
      <w:pPr>
        <w:pStyle w:val="pindented1"/>
        <w:spacing w:line="240" w:lineRule="auto"/>
        <w:ind w:left="360" w:hanging="360"/>
        <w:jc w:val="both"/>
        <w:rPr>
          <w:sz w:val="24"/>
          <w:szCs w:val="24"/>
        </w:rPr>
      </w:pPr>
    </w:p>
    <w:p w14:paraId="6117D7F7" w14:textId="04F3C150" w:rsidR="00B63D02" w:rsidRPr="00A2335F" w:rsidRDefault="00473719" w:rsidP="004E3887">
      <w:pPr>
        <w:pStyle w:val="pindented1"/>
        <w:tabs>
          <w:tab w:val="left" w:pos="1440"/>
          <w:tab w:val="left" w:pos="1530"/>
        </w:tabs>
        <w:spacing w:line="240" w:lineRule="auto"/>
        <w:ind w:left="1080" w:hanging="360"/>
        <w:jc w:val="both"/>
        <w:rPr>
          <w:sz w:val="24"/>
          <w:szCs w:val="24"/>
        </w:rPr>
      </w:pPr>
      <w:r w:rsidRPr="00A2335F">
        <w:rPr>
          <w:sz w:val="24"/>
          <w:szCs w:val="24"/>
        </w:rPr>
        <w:t xml:space="preserve">B. UCF reserves the right to conduct negotiations with the </w:t>
      </w:r>
      <w:r w:rsidR="00490410" w:rsidRPr="00A2335F">
        <w:rPr>
          <w:sz w:val="24"/>
          <w:szCs w:val="24"/>
        </w:rPr>
        <w:t>proposer</w:t>
      </w:r>
      <w:r w:rsidRPr="00A2335F">
        <w:rPr>
          <w:sz w:val="24"/>
          <w:szCs w:val="24"/>
        </w:rPr>
        <w:t>(s)</w:t>
      </w:r>
      <w:r w:rsidR="00D6321F" w:rsidRPr="00A2335F">
        <w:rPr>
          <w:sz w:val="24"/>
          <w:szCs w:val="24"/>
        </w:rPr>
        <w:t xml:space="preserve"> whose </w:t>
      </w:r>
      <w:r w:rsidR="00490410" w:rsidRPr="00A2335F">
        <w:rPr>
          <w:sz w:val="24"/>
          <w:szCs w:val="24"/>
        </w:rPr>
        <w:t>offer</w:t>
      </w:r>
      <w:r w:rsidR="00D6321F" w:rsidRPr="00A2335F">
        <w:rPr>
          <w:sz w:val="24"/>
          <w:szCs w:val="24"/>
        </w:rPr>
        <w:t>(s) may represent the best interest of the university.</w:t>
      </w:r>
      <w:r w:rsidRPr="00A2335F">
        <w:rPr>
          <w:sz w:val="24"/>
          <w:szCs w:val="24"/>
        </w:rPr>
        <w:t xml:space="preserve"> </w:t>
      </w:r>
      <w:r w:rsidR="00D6321F" w:rsidRPr="00A2335F">
        <w:rPr>
          <w:sz w:val="24"/>
          <w:szCs w:val="24"/>
        </w:rPr>
        <w:t>The following is a short overview of some of the decision maker</w:t>
      </w:r>
      <w:r w:rsidR="00E211CE">
        <w:rPr>
          <w:sz w:val="24"/>
          <w:szCs w:val="24"/>
        </w:rPr>
        <w:t>’</w:t>
      </w:r>
      <w:r w:rsidR="00D6321F" w:rsidRPr="00A2335F">
        <w:rPr>
          <w:sz w:val="24"/>
          <w:szCs w:val="24"/>
        </w:rPr>
        <w:t>s responsibilities during the solicitation and award process</w:t>
      </w:r>
      <w:r w:rsidRPr="00A2335F">
        <w:rPr>
          <w:sz w:val="24"/>
          <w:szCs w:val="24"/>
        </w:rPr>
        <w:t>:</w:t>
      </w:r>
    </w:p>
    <w:p w14:paraId="6AC514F7" w14:textId="75D6B044" w:rsidR="00B63D02" w:rsidRPr="00A2335F" w:rsidRDefault="00473719" w:rsidP="00F3312D">
      <w:pPr>
        <w:pStyle w:val="pindented1"/>
        <w:spacing w:line="240" w:lineRule="auto"/>
        <w:ind w:left="1440" w:hanging="360"/>
        <w:jc w:val="both"/>
        <w:rPr>
          <w:sz w:val="24"/>
          <w:szCs w:val="24"/>
        </w:rPr>
      </w:pPr>
      <w:r w:rsidRPr="00A2335F">
        <w:rPr>
          <w:sz w:val="24"/>
          <w:szCs w:val="24"/>
        </w:rPr>
        <w:t xml:space="preserve">1. </w:t>
      </w:r>
      <w:r w:rsidRPr="00A2335F">
        <w:rPr>
          <w:sz w:val="24"/>
          <w:szCs w:val="24"/>
        </w:rPr>
        <w:tab/>
        <w:t xml:space="preserve">Establish </w:t>
      </w:r>
      <w:r w:rsidR="00490410" w:rsidRPr="00A2335F">
        <w:rPr>
          <w:sz w:val="24"/>
          <w:szCs w:val="24"/>
        </w:rPr>
        <w:t xml:space="preserve">a group of evaluators </w:t>
      </w:r>
      <w:r w:rsidRPr="00A2335F">
        <w:rPr>
          <w:sz w:val="24"/>
          <w:szCs w:val="24"/>
        </w:rPr>
        <w:t xml:space="preserve">tailored for the particular acquisition that includes appropriate expertise to ensure a comprehensive evaluation of </w:t>
      </w:r>
      <w:r w:rsidR="00CD051E" w:rsidRPr="00A2335F">
        <w:rPr>
          <w:sz w:val="24"/>
          <w:szCs w:val="24"/>
        </w:rPr>
        <w:t>offers</w:t>
      </w:r>
      <w:r w:rsidRPr="00A2335F">
        <w:rPr>
          <w:sz w:val="24"/>
          <w:szCs w:val="24"/>
        </w:rPr>
        <w:t xml:space="preserve">. The </w:t>
      </w:r>
      <w:r w:rsidR="00490410" w:rsidRPr="00A2335F">
        <w:rPr>
          <w:sz w:val="24"/>
          <w:szCs w:val="24"/>
        </w:rPr>
        <w:t xml:space="preserve">evaluators </w:t>
      </w:r>
      <w:r w:rsidRPr="00A2335F">
        <w:rPr>
          <w:sz w:val="24"/>
          <w:szCs w:val="24"/>
        </w:rPr>
        <w:t xml:space="preserve">will review all responsive </w:t>
      </w:r>
      <w:r w:rsidR="00CD051E" w:rsidRPr="00A2335F">
        <w:rPr>
          <w:sz w:val="24"/>
          <w:szCs w:val="24"/>
        </w:rPr>
        <w:t>offers</w:t>
      </w:r>
      <w:r w:rsidR="00490410" w:rsidRPr="00A2335F">
        <w:rPr>
          <w:sz w:val="24"/>
          <w:szCs w:val="24"/>
        </w:rPr>
        <w:t>;</w:t>
      </w:r>
    </w:p>
    <w:p w14:paraId="25C239B3" w14:textId="48351D02" w:rsidR="00B63D02" w:rsidRPr="00A2335F" w:rsidRDefault="00473719" w:rsidP="00AD6876">
      <w:pPr>
        <w:pStyle w:val="pindented1"/>
        <w:spacing w:line="240" w:lineRule="auto"/>
        <w:ind w:left="1440" w:hanging="360"/>
        <w:jc w:val="both"/>
        <w:rPr>
          <w:sz w:val="24"/>
          <w:szCs w:val="24"/>
        </w:rPr>
      </w:pPr>
      <w:r w:rsidRPr="00A2335F">
        <w:rPr>
          <w:sz w:val="24"/>
          <w:szCs w:val="24"/>
        </w:rPr>
        <w:t xml:space="preserve">2. </w:t>
      </w:r>
      <w:r w:rsidR="000333B8" w:rsidRPr="00A2335F">
        <w:rPr>
          <w:sz w:val="24"/>
          <w:szCs w:val="24"/>
        </w:rPr>
        <w:tab/>
      </w:r>
      <w:r w:rsidRPr="00A2335F">
        <w:rPr>
          <w:sz w:val="24"/>
          <w:szCs w:val="24"/>
        </w:rPr>
        <w:t xml:space="preserve">Develop the acquisition plan (strategy to award with or without negotiations) after review of </w:t>
      </w:r>
      <w:r w:rsidR="00CD051E" w:rsidRPr="00A2335F">
        <w:rPr>
          <w:sz w:val="24"/>
          <w:szCs w:val="24"/>
        </w:rPr>
        <w:t>offers</w:t>
      </w:r>
      <w:r w:rsidR="00D61A1F" w:rsidRPr="00A2335F">
        <w:rPr>
          <w:sz w:val="24"/>
          <w:szCs w:val="24"/>
        </w:rPr>
        <w:t>;</w:t>
      </w:r>
    </w:p>
    <w:p w14:paraId="272C4625" w14:textId="77777777" w:rsidR="00FB03E1" w:rsidRPr="00A2335F" w:rsidRDefault="00473719" w:rsidP="00C360D9">
      <w:pPr>
        <w:pStyle w:val="pindented1"/>
        <w:tabs>
          <w:tab w:val="left" w:pos="1980"/>
        </w:tabs>
        <w:spacing w:line="240" w:lineRule="auto"/>
        <w:ind w:left="1440" w:hanging="360"/>
        <w:jc w:val="both"/>
        <w:rPr>
          <w:sz w:val="24"/>
          <w:szCs w:val="24"/>
        </w:rPr>
      </w:pPr>
      <w:r w:rsidRPr="00A2335F">
        <w:rPr>
          <w:sz w:val="24"/>
          <w:szCs w:val="24"/>
        </w:rPr>
        <w:t xml:space="preserve">3. </w:t>
      </w:r>
      <w:r w:rsidR="00383017" w:rsidRPr="00A2335F">
        <w:rPr>
          <w:sz w:val="24"/>
          <w:szCs w:val="24"/>
        </w:rPr>
        <w:tab/>
      </w:r>
      <w:r w:rsidRPr="00A2335F">
        <w:rPr>
          <w:sz w:val="24"/>
          <w:szCs w:val="24"/>
        </w:rPr>
        <w:t xml:space="preserve">Ensure consistency among the solicitation requirements, notices to </w:t>
      </w:r>
      <w:r w:rsidR="00490410" w:rsidRPr="00A2335F">
        <w:rPr>
          <w:sz w:val="24"/>
          <w:szCs w:val="24"/>
        </w:rPr>
        <w:t>proposers</w:t>
      </w:r>
      <w:r w:rsidRPr="00A2335F">
        <w:rPr>
          <w:sz w:val="24"/>
          <w:szCs w:val="24"/>
        </w:rPr>
        <w:t xml:space="preserve">, </w:t>
      </w:r>
      <w:r w:rsidR="00CD051E" w:rsidRPr="00A2335F">
        <w:rPr>
          <w:sz w:val="24"/>
          <w:szCs w:val="24"/>
        </w:rPr>
        <w:t>offer</w:t>
      </w:r>
      <w:r w:rsidRPr="00A2335F">
        <w:rPr>
          <w:sz w:val="24"/>
          <w:szCs w:val="24"/>
        </w:rPr>
        <w:t xml:space="preserve"> preparation instructions, evaluation criteria, solicitation provisions or contract clauses, and data requirements; </w:t>
      </w:r>
    </w:p>
    <w:p w14:paraId="688BC32B" w14:textId="77777777" w:rsidR="00FB03E1" w:rsidRPr="00A2335F" w:rsidRDefault="00473719">
      <w:pPr>
        <w:pStyle w:val="pindented1"/>
        <w:tabs>
          <w:tab w:val="left" w:pos="1080"/>
          <w:tab w:val="left" w:pos="1260"/>
          <w:tab w:val="left" w:pos="1440"/>
          <w:tab w:val="left" w:pos="1980"/>
        </w:tabs>
        <w:spacing w:line="240" w:lineRule="auto"/>
        <w:ind w:left="1440" w:hanging="360"/>
        <w:jc w:val="both"/>
        <w:rPr>
          <w:sz w:val="24"/>
          <w:szCs w:val="24"/>
        </w:rPr>
      </w:pPr>
      <w:r w:rsidRPr="00A2335F">
        <w:rPr>
          <w:sz w:val="24"/>
          <w:szCs w:val="24"/>
        </w:rPr>
        <w:t>4.</w:t>
      </w:r>
      <w:r w:rsidR="00C5030F" w:rsidRPr="00A2335F">
        <w:rPr>
          <w:sz w:val="24"/>
          <w:szCs w:val="24"/>
        </w:rPr>
        <w:tab/>
      </w:r>
      <w:r w:rsidRPr="00A2335F">
        <w:rPr>
          <w:sz w:val="24"/>
          <w:szCs w:val="24"/>
        </w:rPr>
        <w:t xml:space="preserve">Ensure that </w:t>
      </w:r>
      <w:r w:rsidR="00CD051E" w:rsidRPr="00A2335F">
        <w:rPr>
          <w:sz w:val="24"/>
          <w:szCs w:val="24"/>
        </w:rPr>
        <w:t>offers</w:t>
      </w:r>
      <w:r w:rsidRPr="00A2335F">
        <w:rPr>
          <w:sz w:val="24"/>
          <w:szCs w:val="24"/>
        </w:rPr>
        <w:t xml:space="preserve"> are evaluated based solely on the evaluation criteria contained in the solicitation;</w:t>
      </w:r>
    </w:p>
    <w:p w14:paraId="54CB3EA2" w14:textId="77777777" w:rsidR="00FB03E1" w:rsidRPr="00A2335F" w:rsidRDefault="00473719">
      <w:pPr>
        <w:pStyle w:val="pindented1"/>
        <w:tabs>
          <w:tab w:val="left" w:pos="1440"/>
          <w:tab w:val="left" w:pos="1980"/>
        </w:tabs>
        <w:spacing w:line="240" w:lineRule="auto"/>
        <w:ind w:left="1440" w:hanging="360"/>
        <w:jc w:val="both"/>
        <w:rPr>
          <w:color w:val="auto"/>
          <w:sz w:val="24"/>
          <w:szCs w:val="24"/>
        </w:rPr>
      </w:pPr>
      <w:r w:rsidRPr="00A2335F">
        <w:rPr>
          <w:sz w:val="24"/>
          <w:szCs w:val="24"/>
        </w:rPr>
        <w:t>5</w:t>
      </w:r>
      <w:r w:rsidRPr="00A2335F">
        <w:rPr>
          <w:color w:val="auto"/>
          <w:sz w:val="24"/>
          <w:szCs w:val="24"/>
        </w:rPr>
        <w:t xml:space="preserve">. </w:t>
      </w:r>
      <w:r w:rsidR="00653607" w:rsidRPr="00A2335F">
        <w:rPr>
          <w:color w:val="auto"/>
          <w:sz w:val="24"/>
          <w:szCs w:val="24"/>
        </w:rPr>
        <w:t xml:space="preserve"> </w:t>
      </w:r>
      <w:r w:rsidR="00490410" w:rsidRPr="00A2335F">
        <w:rPr>
          <w:color w:val="auto"/>
          <w:sz w:val="24"/>
          <w:szCs w:val="24"/>
        </w:rPr>
        <w:t xml:space="preserve">Consider the recommendations of the evaluators or other boards (if any); </w:t>
      </w:r>
    </w:p>
    <w:p w14:paraId="142EA9EA" w14:textId="38A6BCC1" w:rsidR="00490410" w:rsidRPr="00A2335F" w:rsidRDefault="00490410">
      <w:pPr>
        <w:pStyle w:val="pindented1"/>
        <w:tabs>
          <w:tab w:val="left" w:pos="1440"/>
          <w:tab w:val="left" w:pos="1980"/>
        </w:tabs>
        <w:spacing w:line="240" w:lineRule="auto"/>
        <w:ind w:left="1440" w:hanging="360"/>
        <w:jc w:val="both"/>
        <w:rPr>
          <w:sz w:val="24"/>
          <w:szCs w:val="24"/>
        </w:rPr>
      </w:pPr>
      <w:r w:rsidRPr="00A2335F">
        <w:rPr>
          <w:sz w:val="24"/>
          <w:szCs w:val="24"/>
        </w:rPr>
        <w:t>6.</w:t>
      </w:r>
      <w:r w:rsidRPr="00A2335F">
        <w:rPr>
          <w:sz w:val="24"/>
          <w:szCs w:val="24"/>
        </w:rPr>
        <w:tab/>
        <w:t xml:space="preserve">Select the proposer(s) whose offer(s) </w:t>
      </w:r>
      <w:r w:rsidR="009E334A">
        <w:rPr>
          <w:sz w:val="24"/>
          <w:szCs w:val="24"/>
        </w:rPr>
        <w:t>are</w:t>
      </w:r>
      <w:r w:rsidRPr="00A2335F">
        <w:rPr>
          <w:sz w:val="24"/>
          <w:szCs w:val="24"/>
        </w:rPr>
        <w:t xml:space="preserve"> the best value to the university;</w:t>
      </w:r>
    </w:p>
    <w:p w14:paraId="5D394069" w14:textId="5243EBE4" w:rsidR="00FB03E1" w:rsidRPr="00A2335F" w:rsidRDefault="00490410">
      <w:pPr>
        <w:pStyle w:val="pindented1"/>
        <w:tabs>
          <w:tab w:val="left" w:pos="720"/>
          <w:tab w:val="left" w:pos="1350"/>
          <w:tab w:val="left" w:pos="1980"/>
        </w:tabs>
        <w:spacing w:line="240" w:lineRule="auto"/>
        <w:ind w:left="1440" w:hanging="360"/>
        <w:jc w:val="both"/>
        <w:rPr>
          <w:sz w:val="24"/>
          <w:szCs w:val="24"/>
        </w:rPr>
      </w:pPr>
      <w:r w:rsidRPr="00A2335F">
        <w:rPr>
          <w:sz w:val="24"/>
          <w:szCs w:val="24"/>
        </w:rPr>
        <w:t>7</w:t>
      </w:r>
      <w:r w:rsidR="00473719" w:rsidRPr="00A2335F">
        <w:rPr>
          <w:sz w:val="24"/>
          <w:szCs w:val="24"/>
        </w:rPr>
        <w:t>.</w:t>
      </w:r>
      <w:r w:rsidR="00653607" w:rsidRPr="00A2335F">
        <w:rPr>
          <w:sz w:val="24"/>
          <w:szCs w:val="24"/>
        </w:rPr>
        <w:t xml:space="preserve"> </w:t>
      </w:r>
      <w:r w:rsidR="002315C1" w:rsidRPr="00A2335F">
        <w:rPr>
          <w:sz w:val="24"/>
          <w:szCs w:val="24"/>
        </w:rPr>
        <w:t xml:space="preserve"> Select</w:t>
      </w:r>
      <w:r w:rsidR="00CD051E" w:rsidRPr="00A2335F">
        <w:rPr>
          <w:sz w:val="24"/>
          <w:szCs w:val="24"/>
        </w:rPr>
        <w:t xml:space="preserve"> </w:t>
      </w:r>
      <w:r w:rsidR="00D2167A" w:rsidRPr="00A2335F">
        <w:rPr>
          <w:sz w:val="24"/>
          <w:szCs w:val="24"/>
        </w:rPr>
        <w:t xml:space="preserve">a </w:t>
      </w:r>
      <w:r w:rsidR="00CD051E" w:rsidRPr="00A2335F">
        <w:rPr>
          <w:sz w:val="24"/>
          <w:szCs w:val="24"/>
        </w:rPr>
        <w:t>negotiation team</w:t>
      </w:r>
      <w:r w:rsidRPr="00A2335F">
        <w:rPr>
          <w:sz w:val="24"/>
          <w:szCs w:val="24"/>
        </w:rPr>
        <w:t xml:space="preserve"> (only</w:t>
      </w:r>
      <w:r w:rsidR="00D6321F" w:rsidRPr="00A2335F">
        <w:rPr>
          <w:sz w:val="24"/>
          <w:szCs w:val="24"/>
        </w:rPr>
        <w:t xml:space="preserve"> if award is not made outright</w:t>
      </w:r>
      <w:r w:rsidRPr="00A2335F">
        <w:rPr>
          <w:sz w:val="24"/>
          <w:szCs w:val="24"/>
        </w:rPr>
        <w:t>)</w:t>
      </w:r>
      <w:r w:rsidR="00CD051E" w:rsidRPr="00A2335F">
        <w:rPr>
          <w:sz w:val="24"/>
          <w:szCs w:val="24"/>
        </w:rPr>
        <w:t>. This</w:t>
      </w:r>
      <w:r w:rsidR="00473719" w:rsidRPr="00A2335F">
        <w:rPr>
          <w:sz w:val="24"/>
          <w:szCs w:val="24"/>
        </w:rPr>
        <w:t xml:space="preserve"> can be the </w:t>
      </w:r>
      <w:r w:rsidRPr="00A2335F">
        <w:rPr>
          <w:sz w:val="24"/>
          <w:szCs w:val="24"/>
        </w:rPr>
        <w:t>evaluators</w:t>
      </w:r>
      <w:r w:rsidR="00473719" w:rsidRPr="00A2335F">
        <w:rPr>
          <w:sz w:val="24"/>
          <w:szCs w:val="24"/>
        </w:rPr>
        <w:t xml:space="preserve"> or any other individual(s) the decision maker deems necessary for the acquisition. The negotiation team will </w:t>
      </w:r>
      <w:r w:rsidR="00D8314C" w:rsidRPr="00A2335F">
        <w:rPr>
          <w:sz w:val="24"/>
          <w:szCs w:val="24"/>
        </w:rPr>
        <w:t xml:space="preserve">negotiate with </w:t>
      </w:r>
      <w:r w:rsidR="00473719" w:rsidRPr="00A2335F">
        <w:rPr>
          <w:sz w:val="24"/>
          <w:szCs w:val="24"/>
        </w:rPr>
        <w:t>th</w:t>
      </w:r>
      <w:r w:rsidR="00D8314C" w:rsidRPr="00A2335F">
        <w:rPr>
          <w:sz w:val="24"/>
          <w:szCs w:val="24"/>
        </w:rPr>
        <w:t>ose</w:t>
      </w:r>
      <w:r w:rsidR="00473719" w:rsidRPr="00A2335F">
        <w:rPr>
          <w:sz w:val="24"/>
          <w:szCs w:val="24"/>
        </w:rPr>
        <w:t xml:space="preserve"> </w:t>
      </w:r>
      <w:r w:rsidRPr="00A2335F">
        <w:rPr>
          <w:sz w:val="24"/>
          <w:szCs w:val="24"/>
        </w:rPr>
        <w:t>proposer</w:t>
      </w:r>
      <w:r w:rsidR="00473719" w:rsidRPr="00A2335F">
        <w:rPr>
          <w:sz w:val="24"/>
          <w:szCs w:val="24"/>
        </w:rPr>
        <w:t>(s)</w:t>
      </w:r>
      <w:r w:rsidR="009E334A">
        <w:rPr>
          <w:sz w:val="24"/>
          <w:szCs w:val="24"/>
        </w:rPr>
        <w:t xml:space="preserve"> </w:t>
      </w:r>
      <w:r w:rsidR="002315C1" w:rsidRPr="00A2335F">
        <w:rPr>
          <w:sz w:val="24"/>
          <w:szCs w:val="24"/>
        </w:rPr>
        <w:t xml:space="preserve">determined </w:t>
      </w:r>
      <w:r w:rsidR="00D8314C" w:rsidRPr="00A2335F">
        <w:rPr>
          <w:sz w:val="24"/>
          <w:szCs w:val="24"/>
        </w:rPr>
        <w:t>by the decision maker to have submitted a proposal that may be beneficial to the university</w:t>
      </w:r>
      <w:r w:rsidR="00473719" w:rsidRPr="00A2335F">
        <w:rPr>
          <w:sz w:val="24"/>
          <w:szCs w:val="24"/>
        </w:rPr>
        <w:t>.</w:t>
      </w:r>
    </w:p>
    <w:p w14:paraId="7868E424" w14:textId="77777777" w:rsidR="00473719" w:rsidRPr="00A2335F" w:rsidRDefault="00473719">
      <w:pPr>
        <w:widowControl/>
        <w:ind w:left="720" w:hanging="360"/>
        <w:jc w:val="both"/>
        <w:rPr>
          <w:rFonts w:ascii="Arial" w:hAnsi="Arial" w:cs="Arial"/>
          <w:sz w:val="24"/>
          <w:szCs w:val="24"/>
        </w:rPr>
      </w:pPr>
    </w:p>
    <w:p w14:paraId="6B053DC6" w14:textId="3F697376" w:rsidR="00B63D02" w:rsidRPr="00A2335F" w:rsidRDefault="00473719">
      <w:pPr>
        <w:widowControl/>
        <w:ind w:left="1080" w:hanging="360"/>
        <w:jc w:val="both"/>
        <w:rPr>
          <w:rFonts w:ascii="Arial" w:hAnsi="Arial" w:cs="Arial"/>
          <w:sz w:val="24"/>
          <w:szCs w:val="24"/>
        </w:rPr>
      </w:pPr>
      <w:r w:rsidRPr="00A2335F">
        <w:rPr>
          <w:rFonts w:ascii="Arial" w:hAnsi="Arial" w:cs="Arial"/>
          <w:sz w:val="24"/>
          <w:szCs w:val="24"/>
        </w:rPr>
        <w:lastRenderedPageBreak/>
        <w:t>C.</w:t>
      </w:r>
      <w:r w:rsidRPr="00A2335F">
        <w:rPr>
          <w:rFonts w:ascii="Arial" w:hAnsi="Arial" w:cs="Arial"/>
          <w:sz w:val="24"/>
          <w:szCs w:val="24"/>
        </w:rPr>
        <w:tab/>
        <w:t xml:space="preserve">All </w:t>
      </w:r>
      <w:r w:rsidR="008E7B41" w:rsidRPr="00A2335F">
        <w:rPr>
          <w:rFonts w:ascii="Arial" w:hAnsi="Arial" w:cs="Arial"/>
          <w:sz w:val="24"/>
          <w:szCs w:val="24"/>
        </w:rPr>
        <w:t>offers</w:t>
      </w:r>
      <w:r w:rsidRPr="00A2335F">
        <w:rPr>
          <w:rFonts w:ascii="Arial" w:hAnsi="Arial" w:cs="Arial"/>
          <w:sz w:val="24"/>
          <w:szCs w:val="24"/>
        </w:rPr>
        <w:t xml:space="preserve"> shall be initially evaluated based on weighted criteria set forth in the table below by </w:t>
      </w:r>
      <w:r w:rsidR="00FF3327" w:rsidRPr="00A2335F">
        <w:rPr>
          <w:rFonts w:ascii="Arial" w:hAnsi="Arial" w:cs="Arial"/>
          <w:sz w:val="24"/>
          <w:szCs w:val="24"/>
        </w:rPr>
        <w:t>the group of evaluators</w:t>
      </w:r>
      <w:r w:rsidRPr="00A2335F">
        <w:rPr>
          <w:rFonts w:ascii="Arial" w:hAnsi="Arial" w:cs="Arial"/>
          <w:sz w:val="24"/>
          <w:szCs w:val="24"/>
        </w:rPr>
        <w:t xml:space="preserve">. </w:t>
      </w:r>
      <w:r w:rsidR="00FF3327" w:rsidRPr="00A2335F">
        <w:rPr>
          <w:rFonts w:ascii="Arial" w:hAnsi="Arial" w:cs="Arial"/>
          <w:sz w:val="24"/>
          <w:szCs w:val="24"/>
        </w:rPr>
        <w:t>The group of evaluators</w:t>
      </w:r>
      <w:r w:rsidRPr="00A2335F">
        <w:rPr>
          <w:rFonts w:ascii="Arial" w:hAnsi="Arial" w:cs="Arial"/>
          <w:sz w:val="24"/>
          <w:szCs w:val="24"/>
        </w:rPr>
        <w:t xml:space="preserve"> shall consist of three (3) or more individuals who have expertise regarding, or some experience with, the subject matter of the </w:t>
      </w:r>
      <w:r w:rsidR="00D61A1F" w:rsidRPr="00A2335F">
        <w:rPr>
          <w:rFonts w:ascii="Arial" w:hAnsi="Arial" w:cs="Arial"/>
          <w:sz w:val="24"/>
          <w:szCs w:val="24"/>
        </w:rPr>
        <w:t>ITN</w:t>
      </w:r>
      <w:r w:rsidRPr="00A2335F">
        <w:rPr>
          <w:rFonts w:ascii="Arial" w:hAnsi="Arial" w:cs="Arial"/>
          <w:sz w:val="24"/>
          <w:szCs w:val="24"/>
        </w:rPr>
        <w:t xml:space="preserve"> or, if none, then individuals who could be characterized as recipients, beneficiaries, or users of the </w:t>
      </w:r>
      <w:r w:rsidR="00D61A1F" w:rsidRPr="00A2335F">
        <w:rPr>
          <w:rFonts w:ascii="Arial" w:hAnsi="Arial" w:cs="Arial"/>
          <w:sz w:val="24"/>
          <w:szCs w:val="24"/>
        </w:rPr>
        <w:t>ITN</w:t>
      </w:r>
      <w:r w:rsidRPr="00A2335F">
        <w:rPr>
          <w:rFonts w:ascii="Arial" w:hAnsi="Arial" w:cs="Arial"/>
          <w:sz w:val="24"/>
          <w:szCs w:val="24"/>
        </w:rPr>
        <w:t>’s subject matter. The Vice President</w:t>
      </w:r>
      <w:r w:rsidRPr="00A2335F">
        <w:rPr>
          <w:rFonts w:ascii="Arial" w:hAnsi="Arial" w:cs="Arial"/>
          <w:color w:val="000000"/>
          <w:sz w:val="24"/>
          <w:szCs w:val="24"/>
        </w:rPr>
        <w:t>/Dean or his/her</w:t>
      </w:r>
      <w:r w:rsidRPr="00A2335F">
        <w:rPr>
          <w:rFonts w:ascii="Arial" w:hAnsi="Arial" w:cs="Arial"/>
          <w:sz w:val="24"/>
          <w:szCs w:val="24"/>
        </w:rPr>
        <w:t xml:space="preserve"> written designee(s) will appoint the </w:t>
      </w:r>
      <w:r w:rsidR="00FF3327" w:rsidRPr="00A2335F">
        <w:rPr>
          <w:rFonts w:ascii="Arial" w:hAnsi="Arial" w:cs="Arial"/>
          <w:sz w:val="24"/>
          <w:szCs w:val="24"/>
        </w:rPr>
        <w:t>evaluators</w:t>
      </w:r>
      <w:r w:rsidRPr="00A2335F">
        <w:rPr>
          <w:rFonts w:ascii="Arial" w:hAnsi="Arial" w:cs="Arial"/>
          <w:sz w:val="24"/>
          <w:szCs w:val="24"/>
        </w:rPr>
        <w:t>.</w:t>
      </w:r>
      <w:r w:rsidR="00A73C76" w:rsidRPr="00A2335F">
        <w:rPr>
          <w:rFonts w:ascii="Arial" w:hAnsi="Arial" w:cs="Arial"/>
          <w:sz w:val="24"/>
          <w:szCs w:val="24"/>
        </w:rPr>
        <w:t xml:space="preserve"> </w:t>
      </w:r>
      <w:r w:rsidR="00FF3327" w:rsidRPr="00A2335F">
        <w:rPr>
          <w:rFonts w:ascii="Arial" w:hAnsi="Arial" w:cs="Arial"/>
          <w:sz w:val="24"/>
          <w:szCs w:val="24"/>
        </w:rPr>
        <w:t>Evaluators</w:t>
      </w:r>
      <w:r w:rsidR="00A73C76" w:rsidRPr="00A2335F">
        <w:rPr>
          <w:rFonts w:ascii="Arial" w:hAnsi="Arial" w:cs="Arial"/>
          <w:sz w:val="24"/>
          <w:szCs w:val="24"/>
        </w:rPr>
        <w:t>, a</w:t>
      </w:r>
      <w:r w:rsidR="00A448C5" w:rsidRPr="00A2335F">
        <w:rPr>
          <w:rFonts w:ascii="Arial" w:hAnsi="Arial" w:cs="Arial"/>
          <w:sz w:val="24"/>
          <w:szCs w:val="24"/>
        </w:rPr>
        <w:t xml:space="preserve">t the </w:t>
      </w:r>
      <w:r w:rsidR="00A73C76" w:rsidRPr="00A2335F">
        <w:rPr>
          <w:rFonts w:ascii="Arial" w:hAnsi="Arial" w:cs="Arial"/>
          <w:sz w:val="24"/>
          <w:szCs w:val="24"/>
        </w:rPr>
        <w:t xml:space="preserve">discretion </w:t>
      </w:r>
      <w:r w:rsidR="00A448C5" w:rsidRPr="00A2335F">
        <w:rPr>
          <w:rFonts w:ascii="Arial" w:hAnsi="Arial" w:cs="Arial"/>
          <w:sz w:val="24"/>
          <w:szCs w:val="24"/>
        </w:rPr>
        <w:t>of the Vice President</w:t>
      </w:r>
      <w:r w:rsidR="00A448C5" w:rsidRPr="00A2335F">
        <w:rPr>
          <w:rFonts w:ascii="Arial" w:hAnsi="Arial" w:cs="Arial"/>
          <w:color w:val="000000"/>
          <w:sz w:val="24"/>
          <w:szCs w:val="24"/>
        </w:rPr>
        <w:t>/Dean or his/her</w:t>
      </w:r>
      <w:r w:rsidR="00A448C5" w:rsidRPr="00A2335F">
        <w:rPr>
          <w:rFonts w:ascii="Arial" w:hAnsi="Arial" w:cs="Arial"/>
          <w:sz w:val="24"/>
          <w:szCs w:val="24"/>
        </w:rPr>
        <w:t xml:space="preserve"> written designee(s), </w:t>
      </w:r>
      <w:r w:rsidR="00A73C76" w:rsidRPr="00A2335F">
        <w:rPr>
          <w:rFonts w:ascii="Arial" w:hAnsi="Arial" w:cs="Arial"/>
          <w:sz w:val="24"/>
          <w:szCs w:val="24"/>
        </w:rPr>
        <w:t>shall have the option t</w:t>
      </w:r>
      <w:r w:rsidR="00A448C5" w:rsidRPr="00A2335F">
        <w:rPr>
          <w:rFonts w:ascii="Arial" w:hAnsi="Arial" w:cs="Arial"/>
          <w:sz w:val="24"/>
          <w:szCs w:val="24"/>
        </w:rPr>
        <w:t xml:space="preserve">o meet as a group </w:t>
      </w:r>
      <w:r w:rsidR="005E7F4F" w:rsidRPr="00A2335F">
        <w:rPr>
          <w:rFonts w:ascii="Arial" w:hAnsi="Arial" w:cs="Arial"/>
          <w:sz w:val="24"/>
          <w:szCs w:val="24"/>
        </w:rPr>
        <w:t xml:space="preserve">any time during formulation of the </w:t>
      </w:r>
      <w:r w:rsidR="00A73C76" w:rsidRPr="00A2335F">
        <w:rPr>
          <w:rFonts w:ascii="Arial" w:hAnsi="Arial" w:cs="Arial"/>
          <w:sz w:val="24"/>
          <w:szCs w:val="24"/>
        </w:rPr>
        <w:t>specifications</w:t>
      </w:r>
      <w:r w:rsidR="005E7F4F" w:rsidRPr="00A2335F">
        <w:rPr>
          <w:rFonts w:ascii="Arial" w:hAnsi="Arial" w:cs="Arial"/>
          <w:sz w:val="24"/>
          <w:szCs w:val="24"/>
        </w:rPr>
        <w:t xml:space="preserve"> and solicitation stage </w:t>
      </w:r>
      <w:r w:rsidR="00A448C5" w:rsidRPr="00A2335F">
        <w:rPr>
          <w:rFonts w:ascii="Arial" w:hAnsi="Arial" w:cs="Arial"/>
          <w:sz w:val="24"/>
          <w:szCs w:val="24"/>
        </w:rPr>
        <w:t xml:space="preserve">to discuss </w:t>
      </w:r>
      <w:r w:rsidR="005E7F4F" w:rsidRPr="00A2335F">
        <w:rPr>
          <w:rFonts w:ascii="Arial" w:hAnsi="Arial" w:cs="Arial"/>
          <w:sz w:val="24"/>
          <w:szCs w:val="24"/>
        </w:rPr>
        <w:t xml:space="preserve">and correct </w:t>
      </w:r>
      <w:r w:rsidR="00A448C5" w:rsidRPr="00A2335F">
        <w:rPr>
          <w:rFonts w:ascii="Arial" w:hAnsi="Arial" w:cs="Arial"/>
          <w:sz w:val="24"/>
          <w:szCs w:val="24"/>
        </w:rPr>
        <w:t xml:space="preserve">any concerns and </w:t>
      </w:r>
      <w:r w:rsidR="00A73C76" w:rsidRPr="00A2335F">
        <w:rPr>
          <w:rFonts w:ascii="Arial" w:hAnsi="Arial" w:cs="Arial"/>
          <w:sz w:val="24"/>
          <w:szCs w:val="24"/>
        </w:rPr>
        <w:t>ambiguities</w:t>
      </w:r>
      <w:r w:rsidR="00A448C5" w:rsidRPr="00A2335F">
        <w:rPr>
          <w:rFonts w:ascii="Arial" w:hAnsi="Arial" w:cs="Arial"/>
          <w:sz w:val="24"/>
          <w:szCs w:val="24"/>
        </w:rPr>
        <w:t xml:space="preserve"> of the</w:t>
      </w:r>
      <w:r w:rsidR="005E7F4F" w:rsidRPr="00A2335F">
        <w:rPr>
          <w:rFonts w:ascii="Arial" w:hAnsi="Arial" w:cs="Arial"/>
          <w:sz w:val="24"/>
          <w:szCs w:val="24"/>
        </w:rPr>
        <w:t xml:space="preserve"> solicitation and</w:t>
      </w:r>
      <w:r w:rsidR="00A448C5" w:rsidRPr="00A2335F">
        <w:rPr>
          <w:rFonts w:ascii="Arial" w:hAnsi="Arial" w:cs="Arial"/>
          <w:sz w:val="24"/>
          <w:szCs w:val="24"/>
        </w:rPr>
        <w:t xml:space="preserve"> </w:t>
      </w:r>
      <w:r w:rsidR="005E7F4F" w:rsidRPr="00A2335F">
        <w:rPr>
          <w:rFonts w:ascii="Arial" w:hAnsi="Arial" w:cs="Arial"/>
          <w:sz w:val="24"/>
          <w:szCs w:val="24"/>
        </w:rPr>
        <w:t>specifications.</w:t>
      </w:r>
      <w:r w:rsidR="00912A7B">
        <w:rPr>
          <w:rFonts w:ascii="Arial" w:hAnsi="Arial" w:cs="Arial"/>
          <w:sz w:val="24"/>
          <w:szCs w:val="24"/>
        </w:rPr>
        <w:t xml:space="preserve"> </w:t>
      </w:r>
      <w:r w:rsidR="005E7F4F" w:rsidRPr="00A2335F">
        <w:rPr>
          <w:rFonts w:ascii="Arial" w:hAnsi="Arial" w:cs="Arial"/>
          <w:sz w:val="24"/>
          <w:szCs w:val="24"/>
        </w:rPr>
        <w:t xml:space="preserve">After </w:t>
      </w:r>
      <w:r w:rsidR="001707F2" w:rsidRPr="00A2335F">
        <w:rPr>
          <w:rFonts w:ascii="Arial" w:hAnsi="Arial" w:cs="Arial"/>
          <w:sz w:val="24"/>
          <w:szCs w:val="24"/>
        </w:rPr>
        <w:t>offer</w:t>
      </w:r>
      <w:r w:rsidR="005E7F4F" w:rsidRPr="00A2335F">
        <w:rPr>
          <w:rFonts w:ascii="Arial" w:hAnsi="Arial" w:cs="Arial"/>
          <w:sz w:val="24"/>
          <w:szCs w:val="24"/>
        </w:rPr>
        <w:t xml:space="preserve"> opening, </w:t>
      </w:r>
      <w:r w:rsidR="005E7F4F" w:rsidRPr="00A2335F">
        <w:rPr>
          <w:rFonts w:ascii="Arial" w:hAnsi="Arial" w:cs="Arial"/>
          <w:sz w:val="24"/>
          <w:szCs w:val="24"/>
          <w:u w:val="single"/>
        </w:rPr>
        <w:t>e</w:t>
      </w:r>
      <w:r w:rsidRPr="00A2335F">
        <w:rPr>
          <w:rFonts w:ascii="Arial" w:hAnsi="Arial" w:cs="Arial"/>
          <w:sz w:val="24"/>
          <w:szCs w:val="24"/>
          <w:u w:val="single"/>
        </w:rPr>
        <w:t xml:space="preserve">ach </w:t>
      </w:r>
      <w:r w:rsidR="00FF3327" w:rsidRPr="00A2335F">
        <w:rPr>
          <w:rFonts w:ascii="Arial" w:hAnsi="Arial" w:cs="Arial"/>
          <w:sz w:val="24"/>
          <w:szCs w:val="24"/>
          <w:u w:val="single"/>
        </w:rPr>
        <w:t>evaluator</w:t>
      </w:r>
      <w:r w:rsidRPr="00A2335F">
        <w:rPr>
          <w:rFonts w:ascii="Arial" w:hAnsi="Arial" w:cs="Arial"/>
          <w:sz w:val="24"/>
          <w:szCs w:val="24"/>
          <w:u w:val="single"/>
        </w:rPr>
        <w:t xml:space="preserve"> shall function independently of all </w:t>
      </w:r>
      <w:r w:rsidR="00865956" w:rsidRPr="00A2335F">
        <w:rPr>
          <w:rFonts w:ascii="Arial" w:hAnsi="Arial" w:cs="Arial"/>
          <w:sz w:val="24"/>
          <w:szCs w:val="24"/>
          <w:u w:val="single"/>
        </w:rPr>
        <w:t xml:space="preserve">other </w:t>
      </w:r>
      <w:r w:rsidRPr="00A2335F">
        <w:rPr>
          <w:rFonts w:ascii="Arial" w:hAnsi="Arial" w:cs="Arial"/>
          <w:sz w:val="24"/>
          <w:szCs w:val="24"/>
          <w:u w:val="single"/>
        </w:rPr>
        <w:t xml:space="preserve">persons including, without limitations, the other </w:t>
      </w:r>
      <w:r w:rsidR="00FF3327" w:rsidRPr="00A2335F">
        <w:rPr>
          <w:rFonts w:ascii="Arial" w:hAnsi="Arial" w:cs="Arial"/>
          <w:sz w:val="24"/>
          <w:szCs w:val="24"/>
          <w:u w:val="single"/>
        </w:rPr>
        <w:t>evaluators</w:t>
      </w:r>
      <w:r w:rsidRPr="00A2335F">
        <w:rPr>
          <w:rFonts w:ascii="Arial" w:hAnsi="Arial" w:cs="Arial"/>
          <w:sz w:val="24"/>
          <w:szCs w:val="24"/>
        </w:rPr>
        <w:t xml:space="preserve">, and, throughout the entire evaluation process, </w:t>
      </w:r>
      <w:r w:rsidRPr="00A2335F">
        <w:rPr>
          <w:rFonts w:ascii="Arial" w:hAnsi="Arial" w:cs="Arial"/>
          <w:sz w:val="24"/>
          <w:szCs w:val="24"/>
          <w:u w:val="single"/>
        </w:rPr>
        <w:t xml:space="preserve">each </w:t>
      </w:r>
      <w:r w:rsidR="00FF3327" w:rsidRPr="00A2335F">
        <w:rPr>
          <w:rFonts w:ascii="Arial" w:hAnsi="Arial" w:cs="Arial"/>
          <w:sz w:val="24"/>
          <w:szCs w:val="24"/>
          <w:u w:val="single"/>
        </w:rPr>
        <w:t>evaluator</w:t>
      </w:r>
      <w:r w:rsidRPr="00A2335F">
        <w:rPr>
          <w:rFonts w:ascii="Arial" w:hAnsi="Arial" w:cs="Arial"/>
          <w:sz w:val="24"/>
          <w:szCs w:val="24"/>
          <w:u w:val="single"/>
        </w:rPr>
        <w:t xml:space="preserve"> is strictly prohibited from meeting with or otherwise discussing this </w:t>
      </w:r>
      <w:r w:rsidR="002B1432" w:rsidRPr="00A2335F">
        <w:rPr>
          <w:rFonts w:ascii="Arial" w:hAnsi="Arial" w:cs="Arial"/>
          <w:sz w:val="24"/>
          <w:szCs w:val="24"/>
          <w:u w:val="single"/>
        </w:rPr>
        <w:t>ITN</w:t>
      </w:r>
      <w:r w:rsidRPr="00A2335F">
        <w:rPr>
          <w:rFonts w:ascii="Arial" w:hAnsi="Arial" w:cs="Arial"/>
          <w:sz w:val="24"/>
          <w:szCs w:val="24"/>
          <w:u w:val="single"/>
        </w:rPr>
        <w:t xml:space="preserve"> and any aspect thereof including, without limitation, the </w:t>
      </w:r>
      <w:r w:rsidR="001707F2" w:rsidRPr="00A2335F">
        <w:rPr>
          <w:rFonts w:ascii="Arial" w:hAnsi="Arial" w:cs="Arial"/>
          <w:sz w:val="24"/>
          <w:szCs w:val="24"/>
          <w:u w:val="single"/>
        </w:rPr>
        <w:t>offers</w:t>
      </w:r>
      <w:r w:rsidRPr="00A2335F">
        <w:rPr>
          <w:rFonts w:ascii="Arial" w:hAnsi="Arial" w:cs="Arial"/>
          <w:sz w:val="24"/>
          <w:szCs w:val="24"/>
          <w:u w:val="single"/>
        </w:rPr>
        <w:t xml:space="preserve"> and their content with any other individual whatsoever</w:t>
      </w:r>
      <w:r w:rsidR="001707F2" w:rsidRPr="00A2335F">
        <w:rPr>
          <w:rFonts w:ascii="Arial" w:hAnsi="Arial" w:cs="Arial"/>
          <w:sz w:val="24"/>
          <w:szCs w:val="24"/>
        </w:rPr>
        <w:t xml:space="preserve">. </w:t>
      </w:r>
      <w:r w:rsidR="005E7F4F" w:rsidRPr="00A2335F">
        <w:rPr>
          <w:rFonts w:ascii="Arial" w:hAnsi="Arial" w:cs="Arial"/>
          <w:sz w:val="24"/>
          <w:szCs w:val="24"/>
        </w:rPr>
        <w:t>E</w:t>
      </w:r>
      <w:r w:rsidRPr="00A2335F">
        <w:rPr>
          <w:rFonts w:ascii="Arial" w:hAnsi="Arial" w:cs="Arial"/>
          <w:sz w:val="24"/>
          <w:szCs w:val="24"/>
        </w:rPr>
        <w:t xml:space="preserve">ach </w:t>
      </w:r>
      <w:r w:rsidR="00FF3327" w:rsidRPr="00A2335F">
        <w:rPr>
          <w:rFonts w:ascii="Arial" w:hAnsi="Arial" w:cs="Arial"/>
          <w:sz w:val="24"/>
          <w:szCs w:val="24"/>
        </w:rPr>
        <w:t>evaluator</w:t>
      </w:r>
      <w:r w:rsidRPr="00A2335F">
        <w:rPr>
          <w:rFonts w:ascii="Arial" w:hAnsi="Arial" w:cs="Arial"/>
          <w:sz w:val="24"/>
          <w:szCs w:val="24"/>
        </w:rPr>
        <w:t xml:space="preserve"> shall conduct an independent evaluation of the </w:t>
      </w:r>
      <w:r w:rsidR="001707F2" w:rsidRPr="00A2335F">
        <w:rPr>
          <w:rFonts w:ascii="Arial" w:hAnsi="Arial" w:cs="Arial"/>
          <w:sz w:val="24"/>
          <w:szCs w:val="24"/>
        </w:rPr>
        <w:t>offers</w:t>
      </w:r>
      <w:r w:rsidRPr="00A2335F">
        <w:rPr>
          <w:rFonts w:ascii="Arial" w:hAnsi="Arial" w:cs="Arial"/>
          <w:sz w:val="24"/>
          <w:szCs w:val="24"/>
        </w:rPr>
        <w:t xml:space="preserve"> in accordance with the weighted evaluation criteria set forth in the following Table A:</w:t>
      </w:r>
    </w:p>
    <w:p w14:paraId="431FC925" w14:textId="77777777" w:rsidR="00473719" w:rsidRPr="00A2335F" w:rsidRDefault="00473719">
      <w:pPr>
        <w:jc w:val="both"/>
        <w:rPr>
          <w:rFonts w:ascii="Arial" w:hAnsi="Arial" w:cs="Arial"/>
          <w:sz w:val="24"/>
          <w:szCs w:val="24"/>
        </w:rPr>
      </w:pPr>
    </w:p>
    <w:p w14:paraId="35745FCB" w14:textId="4B7F4464" w:rsidR="00B63D02" w:rsidRPr="00A2335F" w:rsidRDefault="00473719">
      <w:pPr>
        <w:ind w:left="1080"/>
        <w:jc w:val="both"/>
        <w:rPr>
          <w:rFonts w:ascii="Arial" w:hAnsi="Arial" w:cs="Arial"/>
          <w:sz w:val="24"/>
          <w:szCs w:val="24"/>
        </w:rPr>
      </w:pPr>
      <w:r w:rsidRPr="00A2335F">
        <w:rPr>
          <w:rFonts w:ascii="Arial" w:hAnsi="Arial" w:cs="Arial"/>
          <w:b/>
          <w:bCs/>
          <w:sz w:val="24"/>
          <w:szCs w:val="24"/>
        </w:rPr>
        <w:t xml:space="preserve">Table A – Evaluation of Responses </w:t>
      </w:r>
      <w:r w:rsidR="00B269A3" w:rsidRPr="00A2335F">
        <w:rPr>
          <w:rFonts w:ascii="Arial" w:hAnsi="Arial" w:cs="Arial"/>
          <w:b/>
          <w:bCs/>
          <w:color w:val="0000FF"/>
          <w:sz w:val="24"/>
          <w:szCs w:val="24"/>
        </w:rPr>
        <w:t>(Does not need to equal 100 points)</w:t>
      </w:r>
    </w:p>
    <w:tbl>
      <w:tblPr>
        <w:tblW w:w="0" w:type="auto"/>
        <w:tblInd w:w="1200" w:type="dxa"/>
        <w:tblLayout w:type="fixed"/>
        <w:tblCellMar>
          <w:left w:w="120" w:type="dxa"/>
          <w:right w:w="120" w:type="dxa"/>
        </w:tblCellMar>
        <w:tblLook w:val="0000" w:firstRow="0" w:lastRow="0" w:firstColumn="0" w:lastColumn="0" w:noHBand="0" w:noVBand="0"/>
      </w:tblPr>
      <w:tblGrid>
        <w:gridCol w:w="7020"/>
        <w:gridCol w:w="2700"/>
      </w:tblGrid>
      <w:tr w:rsidR="00B269A3" w:rsidRPr="00295E9D" w14:paraId="282C43D2" w14:textId="77777777" w:rsidTr="004E3887">
        <w:tc>
          <w:tcPr>
            <w:tcW w:w="7020" w:type="dxa"/>
            <w:tcBorders>
              <w:top w:val="single" w:sz="6" w:space="0" w:color="000000"/>
              <w:left w:val="single" w:sz="6" w:space="0" w:color="000000"/>
              <w:bottom w:val="single" w:sz="6" w:space="0" w:color="000000"/>
              <w:right w:val="single" w:sz="6" w:space="0" w:color="000000"/>
            </w:tcBorders>
            <w:vAlign w:val="center"/>
          </w:tcPr>
          <w:p w14:paraId="4C8BAFEF" w14:textId="77777777" w:rsidR="00B269A3" w:rsidRPr="00A2335F" w:rsidRDefault="00B269A3" w:rsidP="00C84671">
            <w:pPr>
              <w:pStyle w:val="Heading4"/>
              <w:widowControl/>
              <w:spacing w:before="0" w:after="58"/>
              <w:ind w:left="360" w:hanging="360"/>
              <w:jc w:val="both"/>
              <w:rPr>
                <w:rFonts w:ascii="Arial" w:hAnsi="Arial" w:cs="Arial"/>
                <w:sz w:val="24"/>
                <w:szCs w:val="24"/>
              </w:rPr>
            </w:pPr>
            <w:r w:rsidRPr="00A2335F">
              <w:rPr>
                <w:rFonts w:ascii="Arial" w:hAnsi="Arial" w:cs="Arial"/>
                <w:sz w:val="24"/>
                <w:szCs w:val="24"/>
              </w:rPr>
              <w:t xml:space="preserve">Evaluation Criteria </w:t>
            </w:r>
            <w:r w:rsidRPr="00A2335F">
              <w:rPr>
                <w:rFonts w:ascii="Arial" w:hAnsi="Arial" w:cs="Arial"/>
                <w:color w:val="0000FF"/>
                <w:sz w:val="24"/>
                <w:szCs w:val="24"/>
              </w:rPr>
              <w:t>SAMPLE</w:t>
            </w:r>
          </w:p>
        </w:tc>
        <w:tc>
          <w:tcPr>
            <w:tcW w:w="2700" w:type="dxa"/>
            <w:tcBorders>
              <w:top w:val="single" w:sz="6" w:space="0" w:color="000000"/>
              <w:left w:val="single" w:sz="6" w:space="0" w:color="000000"/>
              <w:bottom w:val="single" w:sz="6" w:space="0" w:color="000000"/>
              <w:right w:val="single" w:sz="4" w:space="0" w:color="auto"/>
            </w:tcBorders>
          </w:tcPr>
          <w:p w14:paraId="25E93EB7" w14:textId="77777777" w:rsidR="00B269A3" w:rsidRPr="00A2335F" w:rsidRDefault="00B269A3" w:rsidP="00C84671">
            <w:pPr>
              <w:widowControl/>
              <w:spacing w:after="37"/>
              <w:ind w:left="360" w:hanging="360"/>
              <w:jc w:val="center"/>
              <w:rPr>
                <w:rFonts w:ascii="Arial" w:hAnsi="Arial" w:cs="Arial"/>
                <w:b/>
                <w:bCs/>
                <w:sz w:val="24"/>
                <w:szCs w:val="24"/>
              </w:rPr>
            </w:pPr>
            <w:r w:rsidRPr="00A2335F">
              <w:rPr>
                <w:rFonts w:ascii="Arial" w:hAnsi="Arial" w:cs="Arial"/>
                <w:b/>
                <w:bCs/>
                <w:sz w:val="24"/>
                <w:szCs w:val="24"/>
              </w:rPr>
              <w:t>Max</w:t>
            </w:r>
          </w:p>
          <w:p w14:paraId="0017B2A0" w14:textId="77777777" w:rsidR="00B269A3" w:rsidRPr="00A2335F" w:rsidRDefault="00B269A3" w:rsidP="00C84671">
            <w:pPr>
              <w:widowControl/>
              <w:spacing w:after="58"/>
              <w:ind w:left="360" w:hanging="360"/>
              <w:jc w:val="center"/>
              <w:rPr>
                <w:rFonts w:ascii="Arial" w:hAnsi="Arial" w:cs="Arial"/>
                <w:b/>
                <w:bCs/>
                <w:sz w:val="24"/>
                <w:szCs w:val="24"/>
              </w:rPr>
            </w:pPr>
            <w:r w:rsidRPr="00A2335F">
              <w:rPr>
                <w:rFonts w:ascii="Arial" w:hAnsi="Arial" w:cs="Arial"/>
                <w:b/>
                <w:bCs/>
                <w:sz w:val="24"/>
                <w:szCs w:val="24"/>
              </w:rPr>
              <w:t>Points</w:t>
            </w:r>
          </w:p>
        </w:tc>
      </w:tr>
      <w:tr w:rsidR="00B269A3" w:rsidRPr="00295E9D" w14:paraId="4AC1B48A" w14:textId="77777777" w:rsidTr="004E3887">
        <w:trPr>
          <w:trHeight w:val="525"/>
        </w:trPr>
        <w:tc>
          <w:tcPr>
            <w:tcW w:w="7020" w:type="dxa"/>
            <w:tcBorders>
              <w:top w:val="single" w:sz="6" w:space="0" w:color="000000"/>
              <w:left w:val="single" w:sz="6" w:space="0" w:color="000000"/>
              <w:bottom w:val="single" w:sz="6" w:space="0" w:color="000000"/>
              <w:right w:val="single" w:sz="6" w:space="0" w:color="000000"/>
            </w:tcBorders>
            <w:vAlign w:val="center"/>
          </w:tcPr>
          <w:p w14:paraId="4532A2C3" w14:textId="77777777" w:rsidR="00B269A3" w:rsidRPr="00A2335F" w:rsidRDefault="00B269A3" w:rsidP="004E3887">
            <w:pPr>
              <w:widowControl/>
              <w:spacing w:after="58"/>
              <w:ind w:left="360" w:hanging="360"/>
              <w:rPr>
                <w:rFonts w:ascii="Arial" w:hAnsi="Arial" w:cs="Arial"/>
                <w:color w:val="0000FF"/>
                <w:sz w:val="24"/>
                <w:szCs w:val="24"/>
              </w:rPr>
            </w:pPr>
            <w:r w:rsidRPr="00A2335F">
              <w:rPr>
                <w:rFonts w:ascii="Arial" w:hAnsi="Arial" w:cs="Arial"/>
                <w:color w:val="0000FF"/>
                <w:sz w:val="24"/>
                <w:szCs w:val="24"/>
              </w:rPr>
              <w:t>1.</w:t>
            </w:r>
            <w:r w:rsidR="00D8314C" w:rsidRPr="00A2335F">
              <w:rPr>
                <w:rFonts w:ascii="Arial" w:hAnsi="Arial" w:cs="Arial"/>
                <w:color w:val="0000FF"/>
                <w:sz w:val="24"/>
                <w:szCs w:val="24"/>
              </w:rPr>
              <w:t xml:space="preserve">  </w:t>
            </w:r>
            <w:r w:rsidRPr="00A2335F">
              <w:rPr>
                <w:rFonts w:ascii="Arial" w:hAnsi="Arial" w:cs="Arial"/>
                <w:color w:val="0000FF"/>
                <w:sz w:val="24"/>
                <w:szCs w:val="24"/>
              </w:rPr>
              <w:t xml:space="preserve">EXPERIENCE AND QUALIFICATIONS OF PROPOSER </w:t>
            </w:r>
          </w:p>
        </w:tc>
        <w:tc>
          <w:tcPr>
            <w:tcW w:w="2700" w:type="dxa"/>
            <w:tcBorders>
              <w:top w:val="single" w:sz="6" w:space="0" w:color="000000"/>
              <w:left w:val="single" w:sz="6" w:space="0" w:color="000000"/>
              <w:bottom w:val="single" w:sz="6" w:space="0" w:color="000000"/>
              <w:right w:val="single" w:sz="4" w:space="0" w:color="auto"/>
            </w:tcBorders>
            <w:vAlign w:val="center"/>
          </w:tcPr>
          <w:p w14:paraId="429AE14A" w14:textId="77777777" w:rsidR="00B269A3" w:rsidRPr="00A2335F" w:rsidRDefault="00B269A3" w:rsidP="00C84671">
            <w:pPr>
              <w:widowControl/>
              <w:ind w:left="360" w:hanging="360"/>
              <w:jc w:val="center"/>
              <w:rPr>
                <w:rFonts w:ascii="Arial" w:hAnsi="Arial" w:cs="Arial"/>
                <w:color w:val="0000FF"/>
                <w:sz w:val="24"/>
                <w:szCs w:val="24"/>
              </w:rPr>
            </w:pPr>
            <w:r w:rsidRPr="00A2335F">
              <w:rPr>
                <w:rFonts w:ascii="Arial" w:hAnsi="Arial" w:cs="Arial"/>
                <w:color w:val="0000FF"/>
                <w:sz w:val="24"/>
                <w:szCs w:val="24"/>
              </w:rPr>
              <w:t>15</w:t>
            </w:r>
          </w:p>
        </w:tc>
      </w:tr>
      <w:tr w:rsidR="00B269A3" w:rsidRPr="00295E9D" w14:paraId="2349AAAB" w14:textId="77777777" w:rsidTr="004E3887">
        <w:trPr>
          <w:trHeight w:val="525"/>
        </w:trPr>
        <w:tc>
          <w:tcPr>
            <w:tcW w:w="7020" w:type="dxa"/>
            <w:tcBorders>
              <w:top w:val="single" w:sz="6" w:space="0" w:color="000000"/>
              <w:left w:val="single" w:sz="6" w:space="0" w:color="000000"/>
              <w:bottom w:val="single" w:sz="6" w:space="0" w:color="000000"/>
              <w:right w:val="single" w:sz="6" w:space="0" w:color="000000"/>
            </w:tcBorders>
          </w:tcPr>
          <w:p w14:paraId="0437F81D" w14:textId="77777777" w:rsidR="00B269A3" w:rsidRPr="00A2335F" w:rsidRDefault="00B269A3" w:rsidP="004E3887">
            <w:pPr>
              <w:widowControl/>
              <w:spacing w:after="58"/>
              <w:ind w:left="360" w:hanging="360"/>
              <w:rPr>
                <w:rFonts w:ascii="Arial" w:hAnsi="Arial" w:cs="Arial"/>
                <w:color w:val="0000FF"/>
                <w:sz w:val="24"/>
                <w:szCs w:val="24"/>
              </w:rPr>
            </w:pPr>
            <w:r w:rsidRPr="00A2335F">
              <w:rPr>
                <w:rFonts w:ascii="Arial" w:hAnsi="Arial" w:cs="Arial"/>
                <w:color w:val="0000FF"/>
                <w:sz w:val="24"/>
                <w:szCs w:val="24"/>
              </w:rPr>
              <w:t>2.  PROJECT STAFF QUALIFICATIONS/EXPERIENCE</w:t>
            </w:r>
          </w:p>
        </w:tc>
        <w:tc>
          <w:tcPr>
            <w:tcW w:w="2700" w:type="dxa"/>
            <w:tcBorders>
              <w:top w:val="single" w:sz="6" w:space="0" w:color="000000"/>
              <w:left w:val="single" w:sz="6" w:space="0" w:color="000000"/>
              <w:bottom w:val="single" w:sz="6" w:space="0" w:color="000000"/>
              <w:right w:val="single" w:sz="4" w:space="0" w:color="auto"/>
            </w:tcBorders>
          </w:tcPr>
          <w:p w14:paraId="72362C2D" w14:textId="77777777" w:rsidR="00B269A3" w:rsidRPr="00A2335F" w:rsidRDefault="00B269A3" w:rsidP="00C84671">
            <w:pPr>
              <w:widowControl/>
              <w:ind w:left="360" w:hanging="360"/>
              <w:jc w:val="center"/>
              <w:rPr>
                <w:rFonts w:ascii="Arial" w:hAnsi="Arial" w:cs="Arial"/>
                <w:color w:val="0000FF"/>
                <w:sz w:val="24"/>
                <w:szCs w:val="24"/>
              </w:rPr>
            </w:pPr>
            <w:r w:rsidRPr="00A2335F">
              <w:rPr>
                <w:rFonts w:ascii="Arial" w:hAnsi="Arial" w:cs="Arial"/>
                <w:color w:val="0000FF"/>
                <w:sz w:val="24"/>
                <w:szCs w:val="24"/>
              </w:rPr>
              <w:t>15</w:t>
            </w:r>
          </w:p>
        </w:tc>
      </w:tr>
      <w:tr w:rsidR="00B269A3" w:rsidRPr="00295E9D" w14:paraId="31A70742" w14:textId="77777777" w:rsidTr="004E3887">
        <w:trPr>
          <w:trHeight w:val="345"/>
        </w:trPr>
        <w:tc>
          <w:tcPr>
            <w:tcW w:w="7020" w:type="dxa"/>
            <w:tcBorders>
              <w:top w:val="single" w:sz="6" w:space="0" w:color="000000"/>
              <w:left w:val="single" w:sz="6" w:space="0" w:color="000000"/>
              <w:bottom w:val="single" w:sz="6" w:space="0" w:color="000000"/>
              <w:right w:val="single" w:sz="6" w:space="0" w:color="000000"/>
            </w:tcBorders>
            <w:vAlign w:val="center"/>
          </w:tcPr>
          <w:p w14:paraId="5C252063" w14:textId="6C6F97F4" w:rsidR="00B269A3" w:rsidRPr="00A2335F" w:rsidRDefault="00B269A3" w:rsidP="004E3887">
            <w:pPr>
              <w:widowControl/>
              <w:spacing w:after="58"/>
              <w:ind w:left="330" w:hanging="330"/>
              <w:rPr>
                <w:rFonts w:ascii="Arial" w:hAnsi="Arial" w:cs="Arial"/>
                <w:color w:val="0000FF"/>
                <w:sz w:val="24"/>
                <w:szCs w:val="24"/>
              </w:rPr>
            </w:pPr>
            <w:r w:rsidRPr="00A2335F">
              <w:rPr>
                <w:rFonts w:ascii="Arial" w:hAnsi="Arial" w:cs="Arial"/>
                <w:color w:val="0000FF"/>
                <w:sz w:val="24"/>
                <w:szCs w:val="24"/>
              </w:rPr>
              <w:t xml:space="preserve">3. </w:t>
            </w:r>
            <w:r w:rsidR="00D8314C" w:rsidRPr="00A2335F">
              <w:rPr>
                <w:rFonts w:ascii="Arial" w:hAnsi="Arial" w:cs="Arial"/>
                <w:color w:val="0000FF"/>
                <w:sz w:val="24"/>
                <w:szCs w:val="24"/>
              </w:rPr>
              <w:t xml:space="preserve"> </w:t>
            </w:r>
            <w:r w:rsidRPr="00A2335F">
              <w:rPr>
                <w:rFonts w:ascii="Arial" w:hAnsi="Arial" w:cs="Arial"/>
                <w:color w:val="0000FF"/>
                <w:sz w:val="24"/>
                <w:szCs w:val="24"/>
              </w:rPr>
              <w:t>OVERALL RESPONSIVENESS OF PROPOSAL TO SATISFY SCOPE/ PROJECT APPROACH</w:t>
            </w:r>
            <w:r w:rsidRPr="00A2335F" w:rsidDel="00A26451">
              <w:rPr>
                <w:rFonts w:ascii="Arial" w:hAnsi="Arial" w:cs="Arial"/>
                <w:color w:val="0000FF"/>
                <w:sz w:val="24"/>
                <w:szCs w:val="24"/>
              </w:rPr>
              <w:t xml:space="preserve"> </w:t>
            </w:r>
          </w:p>
        </w:tc>
        <w:tc>
          <w:tcPr>
            <w:tcW w:w="2700" w:type="dxa"/>
            <w:tcBorders>
              <w:top w:val="single" w:sz="6" w:space="0" w:color="000000"/>
              <w:left w:val="single" w:sz="6" w:space="0" w:color="000000"/>
              <w:bottom w:val="single" w:sz="6" w:space="0" w:color="000000"/>
              <w:right w:val="single" w:sz="4" w:space="0" w:color="auto"/>
            </w:tcBorders>
            <w:vAlign w:val="center"/>
          </w:tcPr>
          <w:p w14:paraId="17584DA2" w14:textId="77777777" w:rsidR="00B269A3" w:rsidRPr="00A2335F" w:rsidRDefault="00B269A3" w:rsidP="00C84671">
            <w:pPr>
              <w:widowControl/>
              <w:ind w:left="360" w:hanging="360"/>
              <w:jc w:val="center"/>
              <w:rPr>
                <w:rFonts w:ascii="Arial" w:hAnsi="Arial" w:cs="Arial"/>
                <w:color w:val="0000FF"/>
                <w:sz w:val="24"/>
                <w:szCs w:val="24"/>
              </w:rPr>
            </w:pPr>
            <w:r w:rsidRPr="00A2335F">
              <w:rPr>
                <w:rFonts w:ascii="Arial" w:hAnsi="Arial" w:cs="Arial"/>
                <w:color w:val="0000FF"/>
                <w:sz w:val="24"/>
                <w:szCs w:val="24"/>
              </w:rPr>
              <w:t>30</w:t>
            </w:r>
          </w:p>
        </w:tc>
      </w:tr>
      <w:tr w:rsidR="00B269A3" w:rsidRPr="00295E9D" w14:paraId="2810F241" w14:textId="77777777" w:rsidTr="004E3887">
        <w:trPr>
          <w:trHeight w:val="696"/>
        </w:trPr>
        <w:tc>
          <w:tcPr>
            <w:tcW w:w="7020" w:type="dxa"/>
            <w:tcBorders>
              <w:top w:val="single" w:sz="6" w:space="0" w:color="000000"/>
              <w:left w:val="single" w:sz="6" w:space="0" w:color="000000"/>
              <w:bottom w:val="single" w:sz="6" w:space="0" w:color="000000"/>
              <w:right w:val="single" w:sz="6" w:space="0" w:color="000000"/>
            </w:tcBorders>
            <w:vAlign w:val="center"/>
          </w:tcPr>
          <w:p w14:paraId="6FCE4CC9" w14:textId="77777777" w:rsidR="00B269A3" w:rsidRPr="00A2335F" w:rsidRDefault="00B269A3" w:rsidP="004E3887">
            <w:pPr>
              <w:widowControl/>
              <w:tabs>
                <w:tab w:val="left" w:pos="150"/>
                <w:tab w:val="left" w:pos="255"/>
              </w:tabs>
              <w:spacing w:after="58"/>
              <w:ind w:left="360" w:hanging="360"/>
              <w:rPr>
                <w:rFonts w:ascii="Arial" w:hAnsi="Arial" w:cs="Arial"/>
                <w:color w:val="0000FF"/>
                <w:sz w:val="24"/>
                <w:szCs w:val="24"/>
              </w:rPr>
            </w:pPr>
            <w:r w:rsidRPr="00A2335F">
              <w:rPr>
                <w:rFonts w:ascii="Arial" w:hAnsi="Arial" w:cs="Arial"/>
                <w:color w:val="0000FF"/>
                <w:sz w:val="24"/>
                <w:szCs w:val="24"/>
              </w:rPr>
              <w:t xml:space="preserve">4.  OVERALL PRICING  </w:t>
            </w:r>
          </w:p>
        </w:tc>
        <w:tc>
          <w:tcPr>
            <w:tcW w:w="2700" w:type="dxa"/>
            <w:tcBorders>
              <w:top w:val="single" w:sz="6" w:space="0" w:color="000000"/>
              <w:left w:val="single" w:sz="6" w:space="0" w:color="000000"/>
              <w:bottom w:val="single" w:sz="6" w:space="0" w:color="000000"/>
              <w:right w:val="single" w:sz="4" w:space="0" w:color="auto"/>
            </w:tcBorders>
            <w:vAlign w:val="center"/>
          </w:tcPr>
          <w:p w14:paraId="5864A4BE" w14:textId="77777777" w:rsidR="00B269A3" w:rsidRPr="00A2335F" w:rsidRDefault="00160B26" w:rsidP="00C84671">
            <w:pPr>
              <w:widowControl/>
              <w:ind w:left="360" w:hanging="360"/>
              <w:jc w:val="center"/>
              <w:rPr>
                <w:rFonts w:ascii="Arial" w:hAnsi="Arial" w:cs="Arial"/>
                <w:color w:val="0000FF"/>
                <w:sz w:val="24"/>
                <w:szCs w:val="24"/>
              </w:rPr>
            </w:pPr>
            <w:r w:rsidRPr="00A2335F">
              <w:rPr>
                <w:rFonts w:ascii="Arial" w:hAnsi="Arial" w:cs="Arial"/>
                <w:color w:val="0000FF"/>
                <w:sz w:val="24"/>
                <w:szCs w:val="24"/>
              </w:rPr>
              <w:t>30</w:t>
            </w:r>
          </w:p>
        </w:tc>
      </w:tr>
      <w:tr w:rsidR="00B269A3" w:rsidRPr="00295E9D" w14:paraId="72331B2C" w14:textId="77777777" w:rsidTr="004E3887">
        <w:trPr>
          <w:trHeight w:val="795"/>
        </w:trPr>
        <w:tc>
          <w:tcPr>
            <w:tcW w:w="7020" w:type="dxa"/>
            <w:tcBorders>
              <w:top w:val="single" w:sz="6" w:space="0" w:color="000000"/>
              <w:left w:val="single" w:sz="6" w:space="0" w:color="000000"/>
              <w:bottom w:val="single" w:sz="6" w:space="0" w:color="000000"/>
              <w:right w:val="single" w:sz="6" w:space="0" w:color="000000"/>
            </w:tcBorders>
            <w:vAlign w:val="center"/>
          </w:tcPr>
          <w:p w14:paraId="4F3CD8C6" w14:textId="0B03087C" w:rsidR="00D8314C" w:rsidRPr="00A2335F" w:rsidRDefault="00B269A3" w:rsidP="001D581B">
            <w:pPr>
              <w:widowControl/>
              <w:tabs>
                <w:tab w:val="left" w:pos="240"/>
              </w:tabs>
              <w:spacing w:after="58"/>
              <w:ind w:left="240" w:hanging="330"/>
              <w:rPr>
                <w:rFonts w:ascii="Arial" w:hAnsi="Arial" w:cs="Arial"/>
                <w:b/>
                <w:bCs/>
                <w:color w:val="0000FF"/>
                <w:sz w:val="24"/>
                <w:szCs w:val="24"/>
              </w:rPr>
            </w:pPr>
            <w:r w:rsidRPr="00A2335F">
              <w:rPr>
                <w:rFonts w:ascii="Arial" w:hAnsi="Arial" w:cs="Arial"/>
                <w:color w:val="0000FF"/>
                <w:sz w:val="24"/>
                <w:szCs w:val="24"/>
              </w:rPr>
              <w:t xml:space="preserve">  </w:t>
            </w:r>
            <w:r w:rsidR="00160B26" w:rsidRPr="00A2335F">
              <w:rPr>
                <w:rFonts w:ascii="Arial" w:hAnsi="Arial" w:cs="Arial"/>
                <w:color w:val="0000FF"/>
                <w:sz w:val="24"/>
                <w:szCs w:val="24"/>
              </w:rPr>
              <w:t>5</w:t>
            </w:r>
            <w:r w:rsidRPr="00A2335F">
              <w:rPr>
                <w:rFonts w:ascii="Arial" w:hAnsi="Arial" w:cs="Arial"/>
                <w:color w:val="0000FF"/>
                <w:sz w:val="24"/>
                <w:szCs w:val="24"/>
              </w:rPr>
              <w:t xml:space="preserve">.  CONFORMANCE TO </w:t>
            </w:r>
            <w:r w:rsidR="00CB7E0F" w:rsidRPr="00A2335F">
              <w:rPr>
                <w:rFonts w:ascii="Arial" w:hAnsi="Arial" w:cs="Arial"/>
                <w:color w:val="0000FF"/>
                <w:sz w:val="24"/>
                <w:szCs w:val="24"/>
              </w:rPr>
              <w:t>ITN</w:t>
            </w:r>
            <w:r w:rsidRPr="00A2335F">
              <w:rPr>
                <w:rFonts w:ascii="Arial" w:hAnsi="Arial" w:cs="Arial"/>
                <w:color w:val="0000FF"/>
                <w:sz w:val="24"/>
                <w:szCs w:val="24"/>
              </w:rPr>
              <w:t>’S PREFERRED CONDITIONS AND</w:t>
            </w:r>
            <w:r w:rsidR="00B6141D">
              <w:rPr>
                <w:rFonts w:ascii="Arial" w:hAnsi="Arial" w:cs="Arial"/>
                <w:color w:val="0000FF"/>
                <w:sz w:val="24"/>
                <w:szCs w:val="24"/>
              </w:rPr>
              <w:t xml:space="preserve"> </w:t>
            </w:r>
            <w:r w:rsidRPr="00A2335F">
              <w:rPr>
                <w:rFonts w:ascii="Arial" w:hAnsi="Arial" w:cs="Arial"/>
                <w:color w:val="0000FF"/>
                <w:sz w:val="24"/>
                <w:szCs w:val="24"/>
              </w:rPr>
              <w:t xml:space="preserve">REQUIREMENTS </w:t>
            </w:r>
            <w:r w:rsidR="00CB7E0F" w:rsidRPr="00A2335F">
              <w:rPr>
                <w:rFonts w:ascii="Arial" w:hAnsi="Arial" w:cs="Arial"/>
                <w:b/>
                <w:bCs/>
                <w:color w:val="0000FF"/>
                <w:sz w:val="24"/>
                <w:szCs w:val="24"/>
              </w:rPr>
              <w:t>(FAILURE TO CONFORM TO ITN</w:t>
            </w:r>
            <w:r w:rsidRPr="00A2335F">
              <w:rPr>
                <w:rFonts w:ascii="Arial" w:hAnsi="Arial" w:cs="Arial"/>
                <w:b/>
                <w:bCs/>
                <w:color w:val="0000FF"/>
                <w:sz w:val="24"/>
                <w:szCs w:val="24"/>
              </w:rPr>
              <w:t xml:space="preserve">’S </w:t>
            </w:r>
          </w:p>
          <w:p w14:paraId="6C5504BC" w14:textId="77777777" w:rsidR="00D8314C" w:rsidRPr="00A2335F" w:rsidRDefault="00D8314C" w:rsidP="00D8314C">
            <w:pPr>
              <w:widowControl/>
              <w:tabs>
                <w:tab w:val="left" w:pos="240"/>
              </w:tabs>
              <w:spacing w:after="58"/>
              <w:ind w:left="240" w:hanging="330"/>
              <w:rPr>
                <w:rFonts w:ascii="Arial" w:hAnsi="Arial" w:cs="Arial"/>
                <w:b/>
                <w:bCs/>
                <w:color w:val="0000FF"/>
                <w:sz w:val="24"/>
                <w:szCs w:val="24"/>
              </w:rPr>
            </w:pPr>
            <w:r w:rsidRPr="00A2335F">
              <w:rPr>
                <w:rFonts w:ascii="Arial" w:hAnsi="Arial" w:cs="Arial"/>
                <w:color w:val="0000FF"/>
                <w:sz w:val="24"/>
                <w:szCs w:val="24"/>
              </w:rPr>
              <w:t xml:space="preserve">       </w:t>
            </w:r>
            <w:r w:rsidR="00B269A3" w:rsidRPr="00A2335F">
              <w:rPr>
                <w:rFonts w:ascii="Arial" w:hAnsi="Arial" w:cs="Arial"/>
                <w:b/>
                <w:bCs/>
                <w:color w:val="0000FF"/>
                <w:sz w:val="24"/>
                <w:szCs w:val="24"/>
              </w:rPr>
              <w:t xml:space="preserve">MANDATORY CONDITIONS AND REQUIREMENTS </w:t>
            </w:r>
          </w:p>
          <w:p w14:paraId="14A39437" w14:textId="0E694103" w:rsidR="00B269A3" w:rsidRPr="00A2335F" w:rsidRDefault="00D8314C" w:rsidP="00D8314C">
            <w:pPr>
              <w:widowControl/>
              <w:tabs>
                <w:tab w:val="left" w:pos="240"/>
              </w:tabs>
              <w:spacing w:after="58"/>
              <w:ind w:left="240" w:hanging="330"/>
              <w:rPr>
                <w:rFonts w:ascii="Arial" w:hAnsi="Arial" w:cs="Arial"/>
                <w:color w:val="0000FF"/>
                <w:sz w:val="24"/>
                <w:szCs w:val="24"/>
              </w:rPr>
            </w:pPr>
            <w:r w:rsidRPr="00A2335F">
              <w:rPr>
                <w:rFonts w:ascii="Arial" w:hAnsi="Arial" w:cs="Arial"/>
                <w:b/>
                <w:bCs/>
                <w:color w:val="0000FF"/>
                <w:sz w:val="24"/>
                <w:szCs w:val="24"/>
              </w:rPr>
              <w:t xml:space="preserve">       </w:t>
            </w:r>
            <w:r w:rsidR="00B269A3" w:rsidRPr="00A2335F">
              <w:rPr>
                <w:rFonts w:ascii="Arial" w:hAnsi="Arial" w:cs="Arial"/>
                <w:b/>
                <w:bCs/>
                <w:color w:val="0000FF"/>
                <w:sz w:val="24"/>
                <w:szCs w:val="24"/>
              </w:rPr>
              <w:t>MAY RESULT IN REJECTION OF PROPOSAL)</w:t>
            </w:r>
            <w:r w:rsidR="00B6141D">
              <w:rPr>
                <w:rFonts w:ascii="Arial" w:hAnsi="Arial" w:cs="Arial"/>
                <w:color w:val="0000FF"/>
                <w:sz w:val="24"/>
                <w:szCs w:val="24"/>
              </w:rPr>
              <w:t xml:space="preserve"> </w:t>
            </w:r>
          </w:p>
        </w:tc>
        <w:tc>
          <w:tcPr>
            <w:tcW w:w="2700" w:type="dxa"/>
            <w:tcBorders>
              <w:top w:val="single" w:sz="6" w:space="0" w:color="000000"/>
              <w:left w:val="single" w:sz="6" w:space="0" w:color="000000"/>
              <w:bottom w:val="single" w:sz="6" w:space="0" w:color="000000"/>
              <w:right w:val="single" w:sz="4" w:space="0" w:color="auto"/>
            </w:tcBorders>
            <w:vAlign w:val="center"/>
          </w:tcPr>
          <w:p w14:paraId="6279B574" w14:textId="77777777" w:rsidR="00B269A3" w:rsidRPr="00A2335F" w:rsidRDefault="00B269A3" w:rsidP="00C84671">
            <w:pPr>
              <w:widowControl/>
              <w:ind w:left="360" w:hanging="360"/>
              <w:jc w:val="center"/>
              <w:rPr>
                <w:rFonts w:ascii="Arial" w:hAnsi="Arial" w:cs="Arial"/>
                <w:color w:val="0000FF"/>
                <w:sz w:val="24"/>
                <w:szCs w:val="24"/>
              </w:rPr>
            </w:pPr>
            <w:r w:rsidRPr="00A2335F">
              <w:rPr>
                <w:rFonts w:ascii="Arial" w:hAnsi="Arial" w:cs="Arial"/>
                <w:color w:val="0000FF"/>
                <w:sz w:val="24"/>
                <w:szCs w:val="24"/>
              </w:rPr>
              <w:t>10</w:t>
            </w:r>
          </w:p>
        </w:tc>
      </w:tr>
      <w:tr w:rsidR="00B269A3" w:rsidRPr="00295E9D" w14:paraId="5ED66616" w14:textId="77777777" w:rsidTr="00A4214E">
        <w:trPr>
          <w:trHeight w:val="237"/>
        </w:trPr>
        <w:tc>
          <w:tcPr>
            <w:tcW w:w="7020" w:type="dxa"/>
            <w:tcBorders>
              <w:top w:val="single" w:sz="6" w:space="0" w:color="000000"/>
              <w:left w:val="single" w:sz="6" w:space="0" w:color="000000"/>
              <w:bottom w:val="single" w:sz="6" w:space="0" w:color="000000"/>
              <w:right w:val="single" w:sz="6" w:space="0" w:color="000000"/>
            </w:tcBorders>
            <w:vAlign w:val="center"/>
          </w:tcPr>
          <w:p w14:paraId="2DA666BD" w14:textId="77777777" w:rsidR="00B269A3" w:rsidRPr="00A2335F" w:rsidRDefault="00B269A3" w:rsidP="00C84671">
            <w:pPr>
              <w:ind w:left="360" w:hanging="360"/>
              <w:jc w:val="both"/>
              <w:rPr>
                <w:rFonts w:ascii="Arial" w:hAnsi="Arial" w:cs="Arial"/>
                <w:b/>
                <w:bCs/>
                <w:color w:val="0000FF"/>
                <w:sz w:val="24"/>
                <w:szCs w:val="24"/>
              </w:rPr>
            </w:pPr>
            <w:r w:rsidRPr="00A2335F">
              <w:rPr>
                <w:rFonts w:ascii="Arial" w:hAnsi="Arial" w:cs="Arial"/>
                <w:b/>
                <w:bCs/>
                <w:color w:val="0000FF"/>
                <w:sz w:val="24"/>
                <w:szCs w:val="24"/>
              </w:rPr>
              <w:t>Evaluation of Responses Point Total</w:t>
            </w:r>
          </w:p>
        </w:tc>
        <w:tc>
          <w:tcPr>
            <w:tcW w:w="2700" w:type="dxa"/>
            <w:tcBorders>
              <w:top w:val="single" w:sz="6" w:space="0" w:color="000000"/>
              <w:left w:val="single" w:sz="6" w:space="0" w:color="000000"/>
              <w:bottom w:val="single" w:sz="6" w:space="0" w:color="000000"/>
              <w:right w:val="single" w:sz="4" w:space="0" w:color="auto"/>
            </w:tcBorders>
            <w:vAlign w:val="center"/>
          </w:tcPr>
          <w:p w14:paraId="63C02EF5" w14:textId="77777777" w:rsidR="00B269A3" w:rsidRPr="00A2335F" w:rsidRDefault="00B269A3" w:rsidP="00C84671">
            <w:pPr>
              <w:ind w:left="360" w:hanging="360"/>
              <w:jc w:val="center"/>
              <w:rPr>
                <w:rFonts w:ascii="Arial" w:hAnsi="Arial" w:cs="Arial"/>
                <w:color w:val="0000FF"/>
                <w:sz w:val="24"/>
                <w:szCs w:val="24"/>
              </w:rPr>
            </w:pPr>
            <w:r w:rsidRPr="00A2335F">
              <w:rPr>
                <w:rFonts w:ascii="Arial" w:hAnsi="Arial" w:cs="Arial"/>
                <w:color w:val="0000FF"/>
                <w:sz w:val="24"/>
                <w:szCs w:val="24"/>
              </w:rPr>
              <w:t>100</w:t>
            </w:r>
          </w:p>
        </w:tc>
      </w:tr>
      <w:tr w:rsidR="00473719" w:rsidRPr="00295E9D" w14:paraId="09E95236" w14:textId="77777777" w:rsidTr="004E3887">
        <w:tblPrEx>
          <w:tblCellMar>
            <w:left w:w="0" w:type="dxa"/>
            <w:right w:w="0" w:type="dxa"/>
          </w:tblCellMar>
        </w:tblPrEx>
        <w:trPr>
          <w:cantSplit/>
        </w:trPr>
        <w:tc>
          <w:tcPr>
            <w:tcW w:w="7020" w:type="dxa"/>
            <w:tcBorders>
              <w:top w:val="single" w:sz="6" w:space="0" w:color="000000"/>
              <w:left w:val="single" w:sz="6" w:space="0" w:color="000000"/>
              <w:bottom w:val="single" w:sz="6" w:space="0" w:color="000000"/>
              <w:right w:val="single" w:sz="6" w:space="0" w:color="000000"/>
            </w:tcBorders>
          </w:tcPr>
          <w:p w14:paraId="62174836" w14:textId="77777777" w:rsidR="00334074" w:rsidRPr="00A2335F" w:rsidRDefault="00F21F75">
            <w:pPr>
              <w:ind w:left="360" w:hanging="360"/>
              <w:jc w:val="both"/>
              <w:rPr>
                <w:rFonts w:ascii="Arial" w:hAnsi="Arial" w:cs="Arial"/>
                <w:color w:val="0000FF"/>
                <w:sz w:val="24"/>
                <w:szCs w:val="24"/>
              </w:rPr>
            </w:pPr>
            <w:r w:rsidRPr="00A2335F">
              <w:rPr>
                <w:rFonts w:ascii="Arial" w:hAnsi="Arial" w:cs="Arial"/>
                <w:color w:val="0000FF"/>
                <w:sz w:val="24"/>
                <w:szCs w:val="24"/>
              </w:rPr>
              <w:tab/>
            </w:r>
            <w:r w:rsidRPr="00A2335F">
              <w:rPr>
                <w:rFonts w:ascii="Arial" w:hAnsi="Arial" w:cs="Arial"/>
                <w:color w:val="0000FF"/>
                <w:sz w:val="24"/>
                <w:szCs w:val="24"/>
              </w:rPr>
              <w:tab/>
            </w:r>
          </w:p>
          <w:p w14:paraId="323A20E0" w14:textId="77777777" w:rsidR="003353E8" w:rsidRPr="00A2335F" w:rsidRDefault="003353E8" w:rsidP="00F3199E">
            <w:pPr>
              <w:ind w:left="52"/>
              <w:jc w:val="both"/>
              <w:rPr>
                <w:rFonts w:ascii="Arial" w:hAnsi="Arial" w:cs="Arial"/>
                <w:color w:val="0000FF"/>
                <w:sz w:val="24"/>
                <w:szCs w:val="24"/>
              </w:rPr>
            </w:pPr>
            <w:r w:rsidRPr="00A2335F">
              <w:rPr>
                <w:rFonts w:ascii="Arial" w:hAnsi="Arial" w:cs="Arial"/>
                <w:color w:val="0000FF"/>
                <w:sz w:val="24"/>
                <w:szCs w:val="24"/>
              </w:rPr>
              <w:t>UCF users must explain these criteria in detail in section 3 of this ITN.</w:t>
            </w:r>
          </w:p>
          <w:p w14:paraId="7B0C025F" w14:textId="77777777" w:rsidR="00473719" w:rsidRPr="00A2335F" w:rsidRDefault="00473719">
            <w:pPr>
              <w:ind w:left="360" w:hanging="360"/>
              <w:jc w:val="both"/>
              <w:rPr>
                <w:rFonts w:ascii="Arial" w:hAnsi="Arial" w:cs="Arial"/>
                <w:color w:val="0000FF"/>
                <w:sz w:val="24"/>
                <w:szCs w:val="24"/>
              </w:rPr>
            </w:pPr>
          </w:p>
          <w:p w14:paraId="16C3DDEA" w14:textId="77777777" w:rsidR="00473719" w:rsidRPr="00A2335F" w:rsidRDefault="00473719">
            <w:pPr>
              <w:ind w:left="360" w:hanging="360"/>
              <w:jc w:val="both"/>
              <w:rPr>
                <w:rFonts w:ascii="Arial" w:hAnsi="Arial" w:cs="Arial"/>
                <w:color w:val="0000FF"/>
                <w:sz w:val="24"/>
                <w:szCs w:val="24"/>
              </w:rPr>
            </w:pPr>
          </w:p>
          <w:p w14:paraId="732526F5" w14:textId="77777777" w:rsidR="00473719" w:rsidRPr="00A2335F" w:rsidRDefault="00473719">
            <w:pPr>
              <w:ind w:left="360" w:hanging="360"/>
              <w:jc w:val="both"/>
              <w:rPr>
                <w:rFonts w:ascii="Arial" w:hAnsi="Arial" w:cs="Arial"/>
                <w:color w:val="0000FF"/>
                <w:sz w:val="24"/>
                <w:szCs w:val="24"/>
              </w:rPr>
            </w:pPr>
          </w:p>
        </w:tc>
        <w:tc>
          <w:tcPr>
            <w:tcW w:w="2700" w:type="dxa"/>
            <w:tcBorders>
              <w:top w:val="single" w:sz="6" w:space="0" w:color="000000"/>
              <w:left w:val="single" w:sz="6" w:space="0" w:color="000000"/>
              <w:bottom w:val="single" w:sz="6" w:space="0" w:color="000000"/>
              <w:right w:val="single" w:sz="6" w:space="0" w:color="000000"/>
            </w:tcBorders>
          </w:tcPr>
          <w:p w14:paraId="735473BF" w14:textId="77777777" w:rsidR="00473719" w:rsidRPr="00A2335F" w:rsidRDefault="00473719">
            <w:pPr>
              <w:ind w:left="360" w:hanging="360"/>
              <w:jc w:val="both"/>
              <w:rPr>
                <w:rFonts w:ascii="Arial" w:hAnsi="Arial" w:cs="Arial"/>
                <w:color w:val="0000FF"/>
                <w:sz w:val="24"/>
                <w:szCs w:val="24"/>
              </w:rPr>
            </w:pPr>
          </w:p>
        </w:tc>
      </w:tr>
    </w:tbl>
    <w:p w14:paraId="5703A3C7" w14:textId="77777777" w:rsidR="00473719" w:rsidRPr="00A2335F" w:rsidRDefault="00473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5"/>
        <w:ind w:left="360" w:hanging="360"/>
        <w:jc w:val="both"/>
        <w:rPr>
          <w:rFonts w:ascii="Arial" w:hAnsi="Arial" w:cs="Arial"/>
          <w:sz w:val="24"/>
          <w:szCs w:val="24"/>
        </w:rPr>
      </w:pPr>
    </w:p>
    <w:p w14:paraId="41AEF20B" w14:textId="58323050" w:rsidR="00B63D02" w:rsidRPr="00A2335F" w:rsidRDefault="00473719">
      <w:pPr>
        <w:widowControl/>
        <w:ind w:left="1080"/>
        <w:jc w:val="both"/>
        <w:rPr>
          <w:rFonts w:ascii="Arial" w:hAnsi="Arial" w:cs="Arial"/>
          <w:b/>
          <w:color w:val="000000" w:themeColor="text1"/>
          <w:sz w:val="24"/>
          <w:szCs w:val="24"/>
        </w:rPr>
      </w:pPr>
      <w:r w:rsidRPr="00A2335F">
        <w:rPr>
          <w:rFonts w:ascii="Arial" w:hAnsi="Arial" w:cs="Arial"/>
          <w:sz w:val="24"/>
          <w:szCs w:val="24"/>
        </w:rPr>
        <w:t xml:space="preserve">Each </w:t>
      </w:r>
      <w:r w:rsidR="00FF3327" w:rsidRPr="00A2335F">
        <w:rPr>
          <w:rFonts w:ascii="Arial" w:hAnsi="Arial" w:cs="Arial"/>
          <w:sz w:val="24"/>
          <w:szCs w:val="24"/>
        </w:rPr>
        <w:t>evaluator</w:t>
      </w:r>
      <w:r w:rsidRPr="00A2335F">
        <w:rPr>
          <w:rFonts w:ascii="Arial" w:hAnsi="Arial" w:cs="Arial"/>
          <w:sz w:val="24"/>
          <w:szCs w:val="24"/>
        </w:rPr>
        <w:t xml:space="preserve"> must independently score each </w:t>
      </w:r>
      <w:r w:rsidR="00412E24" w:rsidRPr="00A2335F">
        <w:rPr>
          <w:rFonts w:ascii="Arial" w:hAnsi="Arial" w:cs="Arial"/>
          <w:sz w:val="24"/>
          <w:szCs w:val="24"/>
        </w:rPr>
        <w:t>offer</w:t>
      </w:r>
      <w:r w:rsidRPr="00A2335F">
        <w:rPr>
          <w:rFonts w:ascii="Arial" w:hAnsi="Arial" w:cs="Arial"/>
          <w:sz w:val="24"/>
          <w:szCs w:val="24"/>
        </w:rPr>
        <w:t xml:space="preserve"> </w:t>
      </w:r>
      <w:r w:rsidR="00FF3327" w:rsidRPr="00A2335F">
        <w:rPr>
          <w:rFonts w:ascii="Arial" w:hAnsi="Arial" w:cs="Arial"/>
          <w:sz w:val="24"/>
          <w:szCs w:val="24"/>
        </w:rPr>
        <w:t>in UCF’s Bonfire Web Portal in accordance with the criteria herein</w:t>
      </w:r>
      <w:r w:rsidRPr="00A2335F">
        <w:rPr>
          <w:rFonts w:ascii="Arial" w:hAnsi="Arial" w:cs="Arial"/>
          <w:sz w:val="24"/>
          <w:szCs w:val="24"/>
        </w:rPr>
        <w:t xml:space="preserve">. Each </w:t>
      </w:r>
      <w:r w:rsidR="00FF3327" w:rsidRPr="00A2335F">
        <w:rPr>
          <w:rFonts w:ascii="Arial" w:hAnsi="Arial" w:cs="Arial"/>
          <w:sz w:val="24"/>
          <w:szCs w:val="24"/>
        </w:rPr>
        <w:t>evaluator</w:t>
      </w:r>
      <w:r w:rsidRPr="00A2335F">
        <w:rPr>
          <w:rFonts w:ascii="Arial" w:hAnsi="Arial" w:cs="Arial"/>
          <w:sz w:val="24"/>
          <w:szCs w:val="24"/>
        </w:rPr>
        <w:t xml:space="preserve"> </w:t>
      </w:r>
      <w:r w:rsidR="00383017" w:rsidRPr="00A2335F">
        <w:rPr>
          <w:rFonts w:ascii="Arial" w:hAnsi="Arial" w:cs="Arial"/>
          <w:sz w:val="24"/>
          <w:szCs w:val="24"/>
        </w:rPr>
        <w:t xml:space="preserve">is to </w:t>
      </w:r>
      <w:r w:rsidRPr="00A2335F">
        <w:rPr>
          <w:rFonts w:ascii="Arial" w:hAnsi="Arial" w:cs="Arial"/>
          <w:sz w:val="24"/>
          <w:szCs w:val="24"/>
        </w:rPr>
        <w:t xml:space="preserve">enter comments, if any, regarding the </w:t>
      </w:r>
      <w:r w:rsidR="00412E24" w:rsidRPr="00A2335F">
        <w:rPr>
          <w:rFonts w:ascii="Arial" w:hAnsi="Arial" w:cs="Arial"/>
          <w:sz w:val="24"/>
          <w:szCs w:val="24"/>
        </w:rPr>
        <w:t>offer</w:t>
      </w:r>
      <w:r w:rsidRPr="00A2335F">
        <w:rPr>
          <w:rFonts w:ascii="Arial" w:hAnsi="Arial" w:cs="Arial"/>
          <w:sz w:val="24"/>
          <w:szCs w:val="24"/>
        </w:rPr>
        <w:t xml:space="preserve"> </w:t>
      </w:r>
      <w:r w:rsidR="00FF3327" w:rsidRPr="00A2335F">
        <w:rPr>
          <w:rFonts w:ascii="Arial" w:hAnsi="Arial" w:cs="Arial"/>
          <w:color w:val="000000" w:themeColor="text1"/>
          <w:sz w:val="24"/>
          <w:szCs w:val="24"/>
        </w:rPr>
        <w:t xml:space="preserve">and submit his/her evaluation via Bonfire. The assigned </w:t>
      </w:r>
      <w:r w:rsidR="00FF3327" w:rsidRPr="00A2335F">
        <w:rPr>
          <w:rFonts w:ascii="Arial" w:hAnsi="Arial" w:cs="Arial"/>
          <w:b/>
          <w:color w:val="000000" w:themeColor="text1"/>
          <w:sz w:val="24"/>
          <w:szCs w:val="24"/>
        </w:rPr>
        <w:t xml:space="preserve">Procurement Services </w:t>
      </w:r>
      <w:r w:rsidR="00045F0A">
        <w:rPr>
          <w:rFonts w:ascii="Arial" w:hAnsi="Arial" w:cs="Arial"/>
          <w:b/>
          <w:color w:val="000000" w:themeColor="text1"/>
          <w:sz w:val="24"/>
          <w:szCs w:val="24"/>
        </w:rPr>
        <w:t>Professional</w:t>
      </w:r>
      <w:r w:rsidR="00045F0A" w:rsidRPr="00A2335F">
        <w:rPr>
          <w:rFonts w:ascii="Arial" w:hAnsi="Arial" w:cs="Arial"/>
          <w:b/>
          <w:color w:val="000000" w:themeColor="text1"/>
          <w:sz w:val="24"/>
          <w:szCs w:val="24"/>
        </w:rPr>
        <w:t xml:space="preserve"> </w:t>
      </w:r>
      <w:r w:rsidR="00F3718A" w:rsidRPr="00A2335F">
        <w:rPr>
          <w:rFonts w:ascii="Arial" w:hAnsi="Arial" w:cs="Arial"/>
          <w:b/>
          <w:color w:val="000000" w:themeColor="text1"/>
          <w:sz w:val="24"/>
          <w:szCs w:val="24"/>
        </w:rPr>
        <w:t>identified in section 2.1</w:t>
      </w:r>
      <w:r w:rsidRPr="00A2335F">
        <w:rPr>
          <w:rFonts w:ascii="Arial" w:hAnsi="Arial" w:cs="Arial"/>
          <w:color w:val="000000" w:themeColor="text1"/>
          <w:sz w:val="24"/>
          <w:szCs w:val="24"/>
        </w:rPr>
        <w:t xml:space="preserve"> will forward </w:t>
      </w:r>
      <w:r w:rsidR="00FF3327" w:rsidRPr="00A2335F">
        <w:rPr>
          <w:rFonts w:ascii="Arial" w:hAnsi="Arial" w:cs="Arial"/>
          <w:color w:val="000000" w:themeColor="text1"/>
          <w:sz w:val="24"/>
          <w:szCs w:val="24"/>
        </w:rPr>
        <w:t xml:space="preserve">a summary </w:t>
      </w:r>
      <w:r w:rsidRPr="00A2335F">
        <w:rPr>
          <w:rFonts w:ascii="Arial" w:hAnsi="Arial" w:cs="Arial"/>
          <w:color w:val="000000" w:themeColor="text1"/>
          <w:sz w:val="24"/>
          <w:szCs w:val="24"/>
        </w:rPr>
        <w:t xml:space="preserve">to the </w:t>
      </w:r>
      <w:r w:rsidR="00334074" w:rsidRPr="00A2335F">
        <w:rPr>
          <w:rFonts w:ascii="Arial" w:hAnsi="Arial" w:cs="Arial"/>
          <w:b/>
          <w:color w:val="000000" w:themeColor="text1"/>
          <w:sz w:val="24"/>
          <w:szCs w:val="24"/>
        </w:rPr>
        <w:t>Decision Maker</w:t>
      </w:r>
      <w:r w:rsidRPr="00A2335F">
        <w:rPr>
          <w:rFonts w:ascii="Arial" w:hAnsi="Arial" w:cs="Arial"/>
          <w:color w:val="000000" w:themeColor="text1"/>
          <w:sz w:val="24"/>
          <w:szCs w:val="24"/>
        </w:rPr>
        <w:t xml:space="preserve"> or his/her designee. At the time of such delivery to the </w:t>
      </w:r>
      <w:r w:rsidR="00597018" w:rsidRPr="00A2335F">
        <w:rPr>
          <w:rFonts w:ascii="Arial" w:hAnsi="Arial" w:cs="Arial"/>
          <w:b/>
          <w:color w:val="000000" w:themeColor="text1"/>
          <w:sz w:val="24"/>
          <w:szCs w:val="24"/>
        </w:rPr>
        <w:t xml:space="preserve">Procurement Services </w:t>
      </w:r>
      <w:r w:rsidR="00045F0A">
        <w:rPr>
          <w:rFonts w:ascii="Arial" w:hAnsi="Arial" w:cs="Arial"/>
          <w:b/>
          <w:color w:val="000000" w:themeColor="text1"/>
          <w:sz w:val="24"/>
          <w:szCs w:val="24"/>
        </w:rPr>
        <w:t>Professional</w:t>
      </w:r>
      <w:r w:rsidRPr="00A2335F">
        <w:rPr>
          <w:rFonts w:ascii="Arial" w:hAnsi="Arial" w:cs="Arial"/>
          <w:color w:val="000000" w:themeColor="text1"/>
          <w:sz w:val="24"/>
          <w:szCs w:val="24"/>
        </w:rPr>
        <w:t xml:space="preserve">, the </w:t>
      </w:r>
      <w:r w:rsidR="00FF3327" w:rsidRPr="00A2335F">
        <w:rPr>
          <w:rFonts w:ascii="Arial" w:hAnsi="Arial" w:cs="Arial"/>
          <w:color w:val="000000" w:themeColor="text1"/>
          <w:sz w:val="24"/>
          <w:szCs w:val="24"/>
        </w:rPr>
        <w:t>evaluator</w:t>
      </w:r>
      <w:r w:rsidRPr="00A2335F">
        <w:rPr>
          <w:rFonts w:ascii="Arial" w:hAnsi="Arial" w:cs="Arial"/>
          <w:color w:val="000000" w:themeColor="text1"/>
          <w:sz w:val="24"/>
          <w:szCs w:val="24"/>
        </w:rPr>
        <w:t xml:space="preserve"> shall cease to participate further in this </w:t>
      </w:r>
      <w:r w:rsidR="00F44D7A" w:rsidRPr="00A2335F">
        <w:rPr>
          <w:rFonts w:ascii="Arial" w:hAnsi="Arial" w:cs="Arial"/>
          <w:color w:val="000000" w:themeColor="text1"/>
          <w:sz w:val="24"/>
          <w:szCs w:val="24"/>
        </w:rPr>
        <w:t>ITN</w:t>
      </w:r>
      <w:r w:rsidRPr="00A2335F">
        <w:rPr>
          <w:rFonts w:ascii="Arial" w:hAnsi="Arial" w:cs="Arial"/>
          <w:color w:val="000000" w:themeColor="text1"/>
          <w:sz w:val="24"/>
          <w:szCs w:val="24"/>
        </w:rPr>
        <w:t xml:space="preserve"> process unless expressly requested otherwise by </w:t>
      </w:r>
      <w:r w:rsidR="00334074" w:rsidRPr="00A2335F">
        <w:rPr>
          <w:rFonts w:ascii="Arial" w:hAnsi="Arial" w:cs="Arial"/>
          <w:b/>
          <w:color w:val="000000" w:themeColor="text1"/>
          <w:sz w:val="24"/>
          <w:szCs w:val="24"/>
        </w:rPr>
        <w:t>Decision Maker</w:t>
      </w:r>
      <w:r w:rsidRPr="00A2335F">
        <w:rPr>
          <w:rFonts w:ascii="Arial" w:hAnsi="Arial" w:cs="Arial"/>
          <w:b/>
          <w:color w:val="000000" w:themeColor="text1"/>
          <w:sz w:val="24"/>
          <w:szCs w:val="24"/>
        </w:rPr>
        <w:t>.</w:t>
      </w:r>
    </w:p>
    <w:p w14:paraId="6F886749" w14:textId="77777777" w:rsidR="00B63D02" w:rsidRPr="00A2335F" w:rsidRDefault="00B63D02">
      <w:pPr>
        <w:widowControl/>
        <w:ind w:left="1080"/>
        <w:jc w:val="both"/>
        <w:rPr>
          <w:rFonts w:ascii="Arial" w:hAnsi="Arial" w:cs="Arial"/>
          <w:color w:val="000000" w:themeColor="text1"/>
          <w:sz w:val="24"/>
          <w:szCs w:val="24"/>
        </w:rPr>
      </w:pPr>
    </w:p>
    <w:p w14:paraId="5EEF4CCF" w14:textId="431B17B3" w:rsidR="00B63D02" w:rsidRPr="00A2335F" w:rsidRDefault="00473719">
      <w:pPr>
        <w:pStyle w:val="BodyText21"/>
        <w:widowControl/>
        <w:tabs>
          <w:tab w:val="clear" w:pos="-1080"/>
          <w:tab w:val="clear" w:pos="-720"/>
          <w:tab w:val="clear" w:pos="0"/>
          <w:tab w:val="clear" w:pos="90"/>
          <w:tab w:val="clear" w:pos="720"/>
          <w:tab w:val="clear" w:pos="1440"/>
          <w:tab w:val="clear" w:pos="1890"/>
          <w:tab w:val="clear" w:pos="2880"/>
          <w:tab w:val="clear" w:pos="3600"/>
          <w:tab w:val="clear" w:pos="4320"/>
          <w:tab w:val="clear" w:pos="5040"/>
          <w:tab w:val="clear" w:pos="5760"/>
          <w:tab w:val="clear" w:pos="6480"/>
          <w:tab w:val="clear" w:pos="7920"/>
          <w:tab w:val="clear" w:pos="9360"/>
          <w:tab w:val="clear" w:pos="10080"/>
          <w:tab w:val="clear" w:pos="10800"/>
          <w:tab w:val="clear" w:pos="11520"/>
        </w:tabs>
        <w:spacing w:after="0"/>
        <w:ind w:left="1080"/>
        <w:rPr>
          <w:rFonts w:ascii="Arial" w:hAnsi="Arial" w:cs="Arial"/>
          <w:color w:val="000000" w:themeColor="text1"/>
        </w:rPr>
      </w:pPr>
      <w:r w:rsidRPr="00A2335F">
        <w:rPr>
          <w:rFonts w:ascii="Arial" w:hAnsi="Arial" w:cs="Arial"/>
          <w:color w:val="000000" w:themeColor="text1"/>
        </w:rPr>
        <w:t xml:space="preserve">The </w:t>
      </w:r>
      <w:r w:rsidR="00334074" w:rsidRPr="00A2335F">
        <w:rPr>
          <w:rFonts w:ascii="Arial" w:hAnsi="Arial" w:cs="Arial"/>
          <w:b/>
          <w:color w:val="000000" w:themeColor="text1"/>
        </w:rPr>
        <w:t xml:space="preserve">Decision Maker </w:t>
      </w:r>
      <w:r w:rsidRPr="00A2335F">
        <w:rPr>
          <w:rFonts w:ascii="Arial" w:hAnsi="Arial" w:cs="Arial"/>
          <w:color w:val="000000" w:themeColor="text1"/>
        </w:rPr>
        <w:t xml:space="preserve">shall review, in the manner and to the extent he/she deems reasonable under the circumstances, the </w:t>
      </w:r>
      <w:r w:rsidR="00F44D7A" w:rsidRPr="00A2335F">
        <w:rPr>
          <w:rFonts w:ascii="Arial" w:hAnsi="Arial" w:cs="Arial"/>
          <w:color w:val="000000" w:themeColor="text1"/>
        </w:rPr>
        <w:t>ITN</w:t>
      </w:r>
      <w:r w:rsidRPr="00A2335F">
        <w:rPr>
          <w:rFonts w:ascii="Arial" w:hAnsi="Arial" w:cs="Arial"/>
          <w:color w:val="000000" w:themeColor="text1"/>
        </w:rPr>
        <w:t xml:space="preserve">, the </w:t>
      </w:r>
      <w:r w:rsidR="00412E24" w:rsidRPr="00A2335F">
        <w:rPr>
          <w:rFonts w:ascii="Arial" w:hAnsi="Arial" w:cs="Arial"/>
          <w:color w:val="000000" w:themeColor="text1"/>
        </w:rPr>
        <w:t>offers</w:t>
      </w:r>
      <w:r w:rsidRPr="00A2335F">
        <w:rPr>
          <w:rFonts w:ascii="Arial" w:hAnsi="Arial" w:cs="Arial"/>
          <w:color w:val="000000" w:themeColor="text1"/>
        </w:rPr>
        <w:t xml:space="preserve">, and </w:t>
      </w:r>
      <w:r w:rsidR="00FF3327" w:rsidRPr="00A2335F">
        <w:rPr>
          <w:rFonts w:ascii="Arial" w:hAnsi="Arial" w:cs="Arial"/>
          <w:color w:val="000000" w:themeColor="text1"/>
        </w:rPr>
        <w:t>evaluators’</w:t>
      </w:r>
      <w:r w:rsidRPr="00A2335F">
        <w:rPr>
          <w:rFonts w:ascii="Arial" w:hAnsi="Arial" w:cs="Arial"/>
          <w:color w:val="000000" w:themeColor="text1"/>
        </w:rPr>
        <w:t xml:space="preserve"> scoring forms. While not bound to them, the </w:t>
      </w:r>
      <w:r w:rsidR="00334074" w:rsidRPr="00A2335F">
        <w:rPr>
          <w:rFonts w:ascii="Arial" w:hAnsi="Arial" w:cs="Arial"/>
          <w:b/>
          <w:color w:val="000000" w:themeColor="text1"/>
        </w:rPr>
        <w:t xml:space="preserve">Decision Maker </w:t>
      </w:r>
      <w:r w:rsidRPr="00A2335F">
        <w:rPr>
          <w:rFonts w:ascii="Arial" w:hAnsi="Arial" w:cs="Arial"/>
          <w:color w:val="000000" w:themeColor="text1"/>
        </w:rPr>
        <w:t xml:space="preserve">may give deference to the scoring forms. Based on what the </w:t>
      </w:r>
      <w:r w:rsidR="00334074" w:rsidRPr="00A2335F">
        <w:rPr>
          <w:rFonts w:ascii="Arial" w:hAnsi="Arial" w:cs="Arial"/>
          <w:b/>
          <w:color w:val="000000" w:themeColor="text1"/>
        </w:rPr>
        <w:lastRenderedPageBreak/>
        <w:t xml:space="preserve">Decision Maker </w:t>
      </w:r>
      <w:r w:rsidRPr="00A2335F">
        <w:rPr>
          <w:rFonts w:ascii="Arial" w:hAnsi="Arial" w:cs="Arial"/>
          <w:color w:val="000000" w:themeColor="text1"/>
        </w:rPr>
        <w:t xml:space="preserve">determines is in the best interest of UCF, the </w:t>
      </w:r>
      <w:r w:rsidR="00334074" w:rsidRPr="00A2335F">
        <w:rPr>
          <w:rFonts w:ascii="Arial" w:hAnsi="Arial" w:cs="Arial"/>
          <w:b/>
          <w:color w:val="000000" w:themeColor="text1"/>
        </w:rPr>
        <w:t xml:space="preserve">Decision Maker </w:t>
      </w:r>
      <w:r w:rsidRPr="00A2335F">
        <w:rPr>
          <w:rFonts w:ascii="Arial" w:hAnsi="Arial" w:cs="Arial"/>
          <w:color w:val="000000" w:themeColor="text1"/>
        </w:rPr>
        <w:t xml:space="preserve">will then make the final decision whether or not to recommend the award of a contract to a </w:t>
      </w:r>
      <w:r w:rsidR="00412E24" w:rsidRPr="00A2335F">
        <w:rPr>
          <w:rFonts w:ascii="Arial" w:hAnsi="Arial" w:cs="Arial"/>
          <w:color w:val="000000" w:themeColor="text1"/>
        </w:rPr>
        <w:t>Respondent</w:t>
      </w:r>
      <w:r w:rsidRPr="00A2335F">
        <w:rPr>
          <w:rFonts w:ascii="Arial" w:hAnsi="Arial" w:cs="Arial"/>
          <w:color w:val="000000" w:themeColor="text1"/>
        </w:rPr>
        <w:t xml:space="preserve"> to this </w:t>
      </w:r>
      <w:r w:rsidR="00F44D7A" w:rsidRPr="00A2335F">
        <w:rPr>
          <w:rFonts w:ascii="Arial" w:hAnsi="Arial" w:cs="Arial"/>
          <w:color w:val="000000" w:themeColor="text1"/>
        </w:rPr>
        <w:t>ITN</w:t>
      </w:r>
      <w:r w:rsidRPr="00A2335F">
        <w:rPr>
          <w:rFonts w:ascii="Arial" w:hAnsi="Arial" w:cs="Arial"/>
          <w:color w:val="000000" w:themeColor="text1"/>
        </w:rPr>
        <w:t xml:space="preserve">, negotiate with the </w:t>
      </w:r>
      <w:r w:rsidR="00412E24" w:rsidRPr="00A2335F">
        <w:rPr>
          <w:rFonts w:ascii="Arial" w:hAnsi="Arial" w:cs="Arial"/>
          <w:color w:val="000000" w:themeColor="text1"/>
        </w:rPr>
        <w:t>respondent</w:t>
      </w:r>
      <w:r w:rsidRPr="00A2335F">
        <w:rPr>
          <w:rFonts w:ascii="Arial" w:hAnsi="Arial" w:cs="Arial"/>
          <w:color w:val="000000" w:themeColor="text1"/>
        </w:rPr>
        <w:t xml:space="preserve">(s) </w:t>
      </w:r>
      <w:r w:rsidR="00D6321F" w:rsidRPr="00A2335F">
        <w:rPr>
          <w:rFonts w:ascii="Arial" w:hAnsi="Arial" w:cs="Arial"/>
          <w:color w:val="000000" w:themeColor="text1"/>
        </w:rPr>
        <w:t>whose</w:t>
      </w:r>
      <w:r w:rsidR="00FF3327" w:rsidRPr="00A2335F">
        <w:rPr>
          <w:rFonts w:ascii="Arial" w:hAnsi="Arial" w:cs="Arial"/>
          <w:color w:val="000000" w:themeColor="text1"/>
        </w:rPr>
        <w:t xml:space="preserve"> offer</w:t>
      </w:r>
      <w:r w:rsidR="00D6321F" w:rsidRPr="00A2335F">
        <w:rPr>
          <w:rFonts w:ascii="Arial" w:hAnsi="Arial" w:cs="Arial"/>
          <w:color w:val="000000" w:themeColor="text1"/>
        </w:rPr>
        <w:t>(s) may be beneficial to the university</w:t>
      </w:r>
      <w:r w:rsidR="00B27E9A">
        <w:rPr>
          <w:rFonts w:ascii="Arial" w:hAnsi="Arial" w:cs="Arial"/>
          <w:color w:val="000000" w:themeColor="text1"/>
        </w:rPr>
        <w:t>,</w:t>
      </w:r>
      <w:r w:rsidR="00D6321F" w:rsidRPr="00A2335F">
        <w:rPr>
          <w:rFonts w:ascii="Arial" w:hAnsi="Arial" w:cs="Arial"/>
          <w:color w:val="000000" w:themeColor="text1"/>
        </w:rPr>
        <w:t xml:space="preserve"> </w:t>
      </w:r>
      <w:r w:rsidRPr="00A2335F">
        <w:rPr>
          <w:rFonts w:ascii="Arial" w:hAnsi="Arial" w:cs="Arial"/>
          <w:color w:val="000000" w:themeColor="text1"/>
        </w:rPr>
        <w:t xml:space="preserve">or cancel the </w:t>
      </w:r>
      <w:r w:rsidR="00F44D7A" w:rsidRPr="00A2335F">
        <w:rPr>
          <w:rFonts w:ascii="Arial" w:hAnsi="Arial" w:cs="Arial"/>
          <w:color w:val="000000" w:themeColor="text1"/>
        </w:rPr>
        <w:t>ITN</w:t>
      </w:r>
      <w:r w:rsidRPr="00A2335F">
        <w:rPr>
          <w:rFonts w:ascii="Arial" w:hAnsi="Arial" w:cs="Arial"/>
          <w:color w:val="000000" w:themeColor="text1"/>
        </w:rPr>
        <w:t>.</w:t>
      </w:r>
    </w:p>
    <w:p w14:paraId="1D62939E" w14:textId="77777777" w:rsidR="00B63D02" w:rsidRPr="00A2335F" w:rsidRDefault="00B63D02">
      <w:pPr>
        <w:pStyle w:val="BodyText21"/>
        <w:widowControl/>
        <w:tabs>
          <w:tab w:val="clear" w:pos="-1080"/>
          <w:tab w:val="clear" w:pos="-720"/>
          <w:tab w:val="clear" w:pos="0"/>
          <w:tab w:val="clear" w:pos="90"/>
          <w:tab w:val="clear" w:pos="720"/>
          <w:tab w:val="clear" w:pos="1440"/>
          <w:tab w:val="clear" w:pos="1890"/>
          <w:tab w:val="clear" w:pos="2880"/>
          <w:tab w:val="clear" w:pos="3600"/>
          <w:tab w:val="clear" w:pos="4320"/>
          <w:tab w:val="clear" w:pos="5040"/>
          <w:tab w:val="clear" w:pos="5760"/>
          <w:tab w:val="clear" w:pos="6480"/>
          <w:tab w:val="clear" w:pos="7920"/>
          <w:tab w:val="clear" w:pos="9360"/>
          <w:tab w:val="clear" w:pos="10080"/>
          <w:tab w:val="clear" w:pos="10800"/>
          <w:tab w:val="clear" w:pos="11520"/>
        </w:tabs>
        <w:spacing w:after="0"/>
        <w:ind w:left="1080"/>
        <w:rPr>
          <w:rFonts w:ascii="Arial" w:hAnsi="Arial" w:cs="Arial"/>
          <w:color w:val="000000" w:themeColor="text1"/>
        </w:rPr>
      </w:pPr>
    </w:p>
    <w:p w14:paraId="69C5D5E2" w14:textId="77777777" w:rsidR="00B63D02" w:rsidRPr="00A2335F" w:rsidRDefault="00473719">
      <w:pPr>
        <w:widowControl/>
        <w:ind w:left="1080"/>
        <w:jc w:val="both"/>
        <w:rPr>
          <w:rFonts w:ascii="Arial" w:hAnsi="Arial" w:cs="Arial"/>
          <w:color w:val="000000" w:themeColor="text1"/>
          <w:sz w:val="24"/>
          <w:szCs w:val="24"/>
        </w:rPr>
      </w:pPr>
      <w:r w:rsidRPr="00A2335F">
        <w:rPr>
          <w:rFonts w:ascii="Arial" w:hAnsi="Arial" w:cs="Arial"/>
          <w:sz w:val="24"/>
          <w:szCs w:val="24"/>
        </w:rPr>
        <w:t xml:space="preserve">The </w:t>
      </w:r>
      <w:r w:rsidR="003D348E" w:rsidRPr="00A2335F">
        <w:rPr>
          <w:rFonts w:ascii="Arial" w:hAnsi="Arial" w:cs="Arial"/>
          <w:b/>
          <w:sz w:val="24"/>
          <w:szCs w:val="24"/>
        </w:rPr>
        <w:t xml:space="preserve">Decision Maker </w:t>
      </w:r>
      <w:r w:rsidRPr="00A2335F">
        <w:rPr>
          <w:rFonts w:ascii="Arial" w:hAnsi="Arial" w:cs="Arial"/>
          <w:sz w:val="24"/>
          <w:szCs w:val="24"/>
        </w:rPr>
        <w:t xml:space="preserve">may, at any time during this </w:t>
      </w:r>
      <w:r w:rsidR="00F44D7A" w:rsidRPr="00A2335F">
        <w:rPr>
          <w:rFonts w:ascii="Arial" w:hAnsi="Arial" w:cs="Arial"/>
          <w:sz w:val="24"/>
          <w:szCs w:val="24"/>
        </w:rPr>
        <w:t>ITN</w:t>
      </w:r>
      <w:r w:rsidRPr="00A2335F">
        <w:rPr>
          <w:rFonts w:ascii="Arial" w:hAnsi="Arial" w:cs="Arial"/>
          <w:sz w:val="24"/>
          <w:szCs w:val="24"/>
        </w:rPr>
        <w:t xml:space="preserve"> process, assign one (1) or more </w:t>
      </w:r>
      <w:r w:rsidR="00335677" w:rsidRPr="00A2335F">
        <w:rPr>
          <w:rFonts w:ascii="Arial" w:hAnsi="Arial" w:cs="Arial"/>
          <w:sz w:val="24"/>
          <w:szCs w:val="24"/>
        </w:rPr>
        <w:t>individuals</w:t>
      </w:r>
      <w:r w:rsidRPr="00A2335F">
        <w:rPr>
          <w:rFonts w:ascii="Arial" w:hAnsi="Arial" w:cs="Arial"/>
          <w:sz w:val="24"/>
          <w:szCs w:val="24"/>
        </w:rPr>
        <w:t xml:space="preserve"> to assist</w:t>
      </w:r>
      <w:r w:rsidR="00726553" w:rsidRPr="00A2335F">
        <w:rPr>
          <w:rFonts w:ascii="Arial" w:hAnsi="Arial" w:cs="Arial"/>
          <w:sz w:val="24"/>
          <w:szCs w:val="24"/>
        </w:rPr>
        <w:t xml:space="preserve"> and advise</w:t>
      </w:r>
      <w:r w:rsidRPr="00A2335F">
        <w:rPr>
          <w:rFonts w:ascii="Arial" w:hAnsi="Arial" w:cs="Arial"/>
          <w:sz w:val="24"/>
          <w:szCs w:val="24"/>
        </w:rPr>
        <w:t xml:space="preserve"> the </w:t>
      </w:r>
      <w:r w:rsidR="003D348E" w:rsidRPr="00A2335F">
        <w:rPr>
          <w:rFonts w:ascii="Arial" w:hAnsi="Arial" w:cs="Arial"/>
          <w:b/>
          <w:sz w:val="24"/>
          <w:szCs w:val="24"/>
        </w:rPr>
        <w:t>Decision Maker</w:t>
      </w:r>
      <w:r w:rsidR="00726553" w:rsidRPr="00A2335F">
        <w:rPr>
          <w:rFonts w:ascii="Arial" w:hAnsi="Arial" w:cs="Arial"/>
          <w:b/>
          <w:sz w:val="24"/>
          <w:szCs w:val="24"/>
        </w:rPr>
        <w:t xml:space="preserve"> </w:t>
      </w:r>
      <w:r w:rsidR="00726553" w:rsidRPr="00A2335F">
        <w:rPr>
          <w:rFonts w:ascii="Arial" w:hAnsi="Arial" w:cs="Arial"/>
          <w:sz w:val="24"/>
          <w:szCs w:val="24"/>
        </w:rPr>
        <w:t>during</w:t>
      </w:r>
      <w:r w:rsidR="00726553" w:rsidRPr="00A2335F">
        <w:rPr>
          <w:rFonts w:ascii="Arial" w:hAnsi="Arial" w:cs="Arial"/>
          <w:b/>
          <w:sz w:val="24"/>
          <w:szCs w:val="24"/>
        </w:rPr>
        <w:t xml:space="preserve"> </w:t>
      </w:r>
      <w:r w:rsidR="00726553" w:rsidRPr="00A2335F">
        <w:rPr>
          <w:rFonts w:ascii="Arial" w:hAnsi="Arial" w:cs="Arial"/>
          <w:sz w:val="24"/>
          <w:szCs w:val="24"/>
        </w:rPr>
        <w:t>his</w:t>
      </w:r>
      <w:r w:rsidRPr="00A2335F">
        <w:rPr>
          <w:rFonts w:ascii="Arial" w:hAnsi="Arial" w:cs="Arial"/>
          <w:sz w:val="24"/>
          <w:szCs w:val="24"/>
        </w:rPr>
        <w:t xml:space="preserve">/her decision-making process.  </w:t>
      </w:r>
      <w:r w:rsidRPr="00A2335F">
        <w:rPr>
          <w:rFonts w:ascii="Arial" w:hAnsi="Arial" w:cs="Arial"/>
          <w:color w:val="000000" w:themeColor="text1"/>
          <w:sz w:val="24"/>
          <w:szCs w:val="24"/>
          <w:u w:val="single"/>
        </w:rPr>
        <w:t xml:space="preserve">UCF is not obligated to make an award under or as a result of this </w:t>
      </w:r>
      <w:r w:rsidR="00F44D7A" w:rsidRPr="00A2335F">
        <w:rPr>
          <w:rFonts w:ascii="Arial" w:hAnsi="Arial" w:cs="Arial"/>
          <w:color w:val="000000" w:themeColor="text1"/>
          <w:sz w:val="24"/>
          <w:szCs w:val="24"/>
          <w:u w:val="single"/>
        </w:rPr>
        <w:t>ITN</w:t>
      </w:r>
      <w:r w:rsidRPr="00A2335F">
        <w:rPr>
          <w:rFonts w:ascii="Arial" w:hAnsi="Arial" w:cs="Arial"/>
          <w:color w:val="000000" w:themeColor="text1"/>
          <w:sz w:val="24"/>
          <w:szCs w:val="24"/>
          <w:u w:val="single"/>
        </w:rPr>
        <w:t xml:space="preserve"> or to award such contract, if any, on the basis of lowest cost or highest commission </w:t>
      </w:r>
      <w:r w:rsidR="00AA2ACA" w:rsidRPr="00A2335F">
        <w:rPr>
          <w:rFonts w:ascii="Arial" w:hAnsi="Arial" w:cs="Arial"/>
          <w:color w:val="000000" w:themeColor="text1"/>
          <w:sz w:val="24"/>
          <w:szCs w:val="24"/>
          <w:u w:val="single"/>
        </w:rPr>
        <w:t>offered</w:t>
      </w:r>
      <w:r w:rsidRPr="00A2335F">
        <w:rPr>
          <w:rFonts w:ascii="Arial" w:hAnsi="Arial" w:cs="Arial"/>
          <w:color w:val="000000" w:themeColor="text1"/>
          <w:sz w:val="24"/>
          <w:szCs w:val="24"/>
          <w:u w:val="single"/>
        </w:rPr>
        <w:t>.</w:t>
      </w:r>
      <w:r w:rsidR="00AA2ACA" w:rsidRPr="00A2335F">
        <w:rPr>
          <w:rFonts w:ascii="Arial" w:hAnsi="Arial" w:cs="Arial"/>
          <w:color w:val="000000" w:themeColor="text1"/>
          <w:sz w:val="24"/>
          <w:szCs w:val="24"/>
          <w:u w:val="single"/>
        </w:rPr>
        <w:t xml:space="preserve"> </w:t>
      </w:r>
      <w:r w:rsidRPr="00A2335F">
        <w:rPr>
          <w:rFonts w:ascii="Arial" w:hAnsi="Arial" w:cs="Arial"/>
          <w:color w:val="000000" w:themeColor="text1"/>
          <w:sz w:val="24"/>
          <w:szCs w:val="24"/>
          <w:u w:val="single"/>
        </w:rPr>
        <w:t xml:space="preserve">UCF reserves the right to award such contract, if any, to the </w:t>
      </w:r>
      <w:r w:rsidR="00AA2ACA" w:rsidRPr="00A2335F">
        <w:rPr>
          <w:rFonts w:ascii="Arial" w:hAnsi="Arial" w:cs="Arial"/>
          <w:color w:val="000000" w:themeColor="text1"/>
          <w:sz w:val="24"/>
          <w:szCs w:val="24"/>
          <w:u w:val="single"/>
        </w:rPr>
        <w:t>Respondent</w:t>
      </w:r>
      <w:r w:rsidRPr="00A2335F">
        <w:rPr>
          <w:rFonts w:ascii="Arial" w:hAnsi="Arial" w:cs="Arial"/>
          <w:color w:val="000000" w:themeColor="text1"/>
          <w:sz w:val="24"/>
          <w:szCs w:val="24"/>
          <w:u w:val="single"/>
        </w:rPr>
        <w:t>(s) submitting a</w:t>
      </w:r>
      <w:r w:rsidR="00AA2ACA" w:rsidRPr="00A2335F">
        <w:rPr>
          <w:rFonts w:ascii="Arial" w:hAnsi="Arial" w:cs="Arial"/>
          <w:color w:val="000000" w:themeColor="text1"/>
          <w:sz w:val="24"/>
          <w:szCs w:val="24"/>
          <w:u w:val="single"/>
        </w:rPr>
        <w:t>n</w:t>
      </w:r>
      <w:r w:rsidRPr="00A2335F">
        <w:rPr>
          <w:rFonts w:ascii="Arial" w:hAnsi="Arial" w:cs="Arial"/>
          <w:color w:val="000000" w:themeColor="text1"/>
          <w:sz w:val="24"/>
          <w:szCs w:val="24"/>
          <w:u w:val="single"/>
        </w:rPr>
        <w:t xml:space="preserve"> </w:t>
      </w:r>
      <w:r w:rsidR="00AA2ACA" w:rsidRPr="00A2335F">
        <w:rPr>
          <w:rFonts w:ascii="Arial" w:hAnsi="Arial" w:cs="Arial"/>
          <w:color w:val="000000" w:themeColor="text1"/>
          <w:sz w:val="24"/>
          <w:szCs w:val="24"/>
          <w:u w:val="single"/>
        </w:rPr>
        <w:t>offer</w:t>
      </w:r>
      <w:r w:rsidRPr="00A2335F">
        <w:rPr>
          <w:rFonts w:ascii="Arial" w:hAnsi="Arial" w:cs="Arial"/>
          <w:color w:val="000000" w:themeColor="text1"/>
          <w:sz w:val="24"/>
          <w:szCs w:val="24"/>
          <w:u w:val="single"/>
        </w:rPr>
        <w:t xml:space="preserve"> that UCF, </w:t>
      </w:r>
      <w:r w:rsidR="003F3637" w:rsidRPr="00A2335F">
        <w:rPr>
          <w:rFonts w:ascii="Arial" w:hAnsi="Arial" w:cs="Arial"/>
          <w:color w:val="000000" w:themeColor="text1"/>
          <w:sz w:val="24"/>
          <w:szCs w:val="24"/>
          <w:u w:val="single"/>
        </w:rPr>
        <w:t>at</w:t>
      </w:r>
      <w:r w:rsidRPr="00A2335F">
        <w:rPr>
          <w:rFonts w:ascii="Arial" w:hAnsi="Arial" w:cs="Arial"/>
          <w:color w:val="000000" w:themeColor="text1"/>
          <w:sz w:val="24"/>
          <w:szCs w:val="24"/>
          <w:u w:val="single"/>
        </w:rPr>
        <w:t xml:space="preserve"> its sole discretion, determines is in UCF’s best interest</w:t>
      </w:r>
      <w:r w:rsidRPr="00A2335F">
        <w:rPr>
          <w:rFonts w:ascii="Arial" w:hAnsi="Arial" w:cs="Arial"/>
          <w:color w:val="000000" w:themeColor="text1"/>
          <w:sz w:val="24"/>
          <w:szCs w:val="24"/>
        </w:rPr>
        <w:t>.</w:t>
      </w:r>
    </w:p>
    <w:p w14:paraId="65AB35DC" w14:textId="77777777" w:rsidR="00473719" w:rsidRPr="00A2335F" w:rsidRDefault="00473719">
      <w:pPr>
        <w:pStyle w:val="BodyText21"/>
        <w:widowControl/>
        <w:tabs>
          <w:tab w:val="clear" w:pos="-1080"/>
          <w:tab w:val="clear" w:pos="-720"/>
          <w:tab w:val="clear" w:pos="0"/>
          <w:tab w:val="clear" w:pos="90"/>
          <w:tab w:val="clear" w:pos="720"/>
          <w:tab w:val="clear" w:pos="1440"/>
          <w:tab w:val="clear" w:pos="1890"/>
          <w:tab w:val="clear" w:pos="2880"/>
          <w:tab w:val="clear" w:pos="3600"/>
          <w:tab w:val="clear" w:pos="4320"/>
          <w:tab w:val="clear" w:pos="5040"/>
          <w:tab w:val="clear" w:pos="5760"/>
          <w:tab w:val="clear" w:pos="6480"/>
          <w:tab w:val="clear" w:pos="7920"/>
          <w:tab w:val="clear" w:pos="9360"/>
          <w:tab w:val="clear" w:pos="10080"/>
          <w:tab w:val="clear" w:pos="10800"/>
          <w:tab w:val="clear" w:pos="11520"/>
        </w:tabs>
        <w:spacing w:after="0"/>
        <w:ind w:left="360"/>
        <w:rPr>
          <w:rFonts w:ascii="Arial" w:hAnsi="Arial" w:cs="Arial"/>
        </w:rPr>
      </w:pPr>
    </w:p>
    <w:p w14:paraId="743E354D" w14:textId="6E3FA167" w:rsidR="002C139A" w:rsidRPr="00A2335F" w:rsidRDefault="002315C1" w:rsidP="002315C1">
      <w:pPr>
        <w:pStyle w:val="BodyText21"/>
        <w:widowControl/>
        <w:tabs>
          <w:tab w:val="clear" w:pos="-1080"/>
          <w:tab w:val="clear" w:pos="-720"/>
          <w:tab w:val="clear" w:pos="0"/>
          <w:tab w:val="clear" w:pos="90"/>
          <w:tab w:val="clear" w:pos="720"/>
          <w:tab w:val="clear" w:pos="1440"/>
          <w:tab w:val="clear" w:pos="1890"/>
          <w:tab w:val="clear" w:pos="2880"/>
          <w:tab w:val="clear" w:pos="3600"/>
          <w:tab w:val="clear" w:pos="4320"/>
          <w:tab w:val="clear" w:pos="5040"/>
          <w:tab w:val="clear" w:pos="5760"/>
          <w:tab w:val="clear" w:pos="6480"/>
          <w:tab w:val="clear" w:pos="7920"/>
          <w:tab w:val="clear" w:pos="9360"/>
          <w:tab w:val="clear" w:pos="10080"/>
          <w:tab w:val="clear" w:pos="10800"/>
          <w:tab w:val="clear" w:pos="11520"/>
        </w:tabs>
        <w:spacing w:after="0"/>
        <w:ind w:left="1080" w:hanging="360"/>
        <w:rPr>
          <w:rFonts w:ascii="Arial" w:hAnsi="Arial" w:cs="Arial"/>
        </w:rPr>
      </w:pPr>
      <w:r w:rsidRPr="00A2335F">
        <w:rPr>
          <w:rFonts w:ascii="Arial" w:hAnsi="Arial" w:cs="Arial"/>
        </w:rPr>
        <w:t>D.</w:t>
      </w:r>
      <w:r w:rsidRPr="00A2335F">
        <w:rPr>
          <w:rFonts w:ascii="Arial" w:hAnsi="Arial" w:cs="Arial"/>
        </w:rPr>
        <w:tab/>
      </w:r>
      <w:r w:rsidRPr="00A2335F">
        <w:rPr>
          <w:rFonts w:ascii="Arial" w:hAnsi="Arial" w:cs="Arial"/>
          <w:b/>
        </w:rPr>
        <w:t>Decision Maker</w:t>
      </w:r>
      <w:r w:rsidRPr="00A2335F">
        <w:rPr>
          <w:rFonts w:ascii="Arial" w:hAnsi="Arial" w:cs="Arial"/>
        </w:rPr>
        <w:t xml:space="preserve"> shall obtain approval from the University Board of Trustees </w:t>
      </w:r>
      <w:r w:rsidR="00D67F8E" w:rsidRPr="00A2335F">
        <w:rPr>
          <w:rFonts w:ascii="Arial" w:hAnsi="Arial" w:cs="Arial"/>
        </w:rPr>
        <w:t>to</w:t>
      </w:r>
      <w:r w:rsidRPr="00A2335F">
        <w:rPr>
          <w:rFonts w:ascii="Arial" w:hAnsi="Arial" w:cs="Arial"/>
        </w:rPr>
        <w:t xml:space="preserve"> award a contract exceeding the </w:t>
      </w:r>
      <w:r w:rsidR="00D67F8E" w:rsidRPr="00A2335F">
        <w:rPr>
          <w:rFonts w:ascii="Arial" w:hAnsi="Arial" w:cs="Arial"/>
        </w:rPr>
        <w:t>President’s Delegation of Authority, per Policy BOT-4</w:t>
      </w:r>
      <w:r w:rsidRPr="00A2335F">
        <w:rPr>
          <w:rFonts w:ascii="Arial" w:hAnsi="Arial" w:cs="Arial"/>
        </w:rPr>
        <w:t xml:space="preserve">. </w:t>
      </w:r>
    </w:p>
    <w:p w14:paraId="3797539B" w14:textId="77777777" w:rsidR="002315C1" w:rsidRPr="00A2335F" w:rsidRDefault="002315C1" w:rsidP="00A2335F">
      <w:pPr>
        <w:pStyle w:val="BodyText21"/>
        <w:widowControl/>
        <w:tabs>
          <w:tab w:val="clear" w:pos="-1080"/>
          <w:tab w:val="clear" w:pos="-720"/>
          <w:tab w:val="clear" w:pos="0"/>
          <w:tab w:val="clear" w:pos="90"/>
          <w:tab w:val="clear" w:pos="720"/>
          <w:tab w:val="clear" w:pos="1440"/>
          <w:tab w:val="clear" w:pos="1890"/>
          <w:tab w:val="clear" w:pos="2880"/>
          <w:tab w:val="clear" w:pos="3600"/>
          <w:tab w:val="clear" w:pos="4320"/>
          <w:tab w:val="clear" w:pos="5040"/>
          <w:tab w:val="clear" w:pos="5760"/>
          <w:tab w:val="clear" w:pos="6480"/>
          <w:tab w:val="clear" w:pos="7920"/>
          <w:tab w:val="clear" w:pos="9360"/>
          <w:tab w:val="clear" w:pos="10080"/>
          <w:tab w:val="clear" w:pos="10800"/>
          <w:tab w:val="clear" w:pos="11520"/>
        </w:tabs>
        <w:spacing w:after="0"/>
        <w:rPr>
          <w:rFonts w:ascii="Arial" w:hAnsi="Arial" w:cs="Arial"/>
        </w:rPr>
      </w:pPr>
    </w:p>
    <w:p w14:paraId="436F2BDD" w14:textId="77777777" w:rsidR="00B63D02" w:rsidRPr="00A2335F" w:rsidRDefault="008F0322" w:rsidP="008F0322">
      <w:pPr>
        <w:widowControl/>
        <w:tabs>
          <w:tab w:val="left" w:pos="360"/>
          <w:tab w:val="left" w:pos="1080"/>
        </w:tabs>
        <w:ind w:left="360" w:hanging="360"/>
        <w:jc w:val="both"/>
        <w:rPr>
          <w:rFonts w:ascii="Arial" w:hAnsi="Arial" w:cs="Arial"/>
          <w:b/>
          <w:bCs/>
          <w:sz w:val="24"/>
          <w:szCs w:val="24"/>
        </w:rPr>
      </w:pPr>
      <w:r w:rsidRPr="00A2335F">
        <w:rPr>
          <w:rFonts w:ascii="Arial" w:hAnsi="Arial" w:cs="Arial"/>
          <w:b/>
          <w:bCs/>
          <w:sz w:val="24"/>
          <w:szCs w:val="24"/>
        </w:rPr>
        <w:t>2.9</w:t>
      </w:r>
      <w:r w:rsidR="00B25656" w:rsidRPr="00A2335F">
        <w:rPr>
          <w:rFonts w:ascii="Arial" w:hAnsi="Arial" w:cs="Arial"/>
          <w:b/>
          <w:bCs/>
          <w:sz w:val="24"/>
          <w:szCs w:val="24"/>
        </w:rPr>
        <w:t xml:space="preserve">      </w:t>
      </w:r>
      <w:r w:rsidR="00473719" w:rsidRPr="00A2335F">
        <w:rPr>
          <w:rFonts w:ascii="Arial" w:hAnsi="Arial" w:cs="Arial"/>
          <w:b/>
          <w:bCs/>
          <w:sz w:val="24"/>
          <w:szCs w:val="24"/>
        </w:rPr>
        <w:t>Posting of Recommended Selection</w:t>
      </w:r>
    </w:p>
    <w:p w14:paraId="1AF28CDD" w14:textId="77777777" w:rsidR="00473719" w:rsidRPr="00A2335F" w:rsidRDefault="00473719">
      <w:pPr>
        <w:widowControl/>
        <w:ind w:left="360" w:hanging="360"/>
        <w:jc w:val="both"/>
        <w:rPr>
          <w:rFonts w:ascii="Arial" w:hAnsi="Arial" w:cs="Arial"/>
          <w:sz w:val="24"/>
          <w:szCs w:val="24"/>
        </w:rPr>
      </w:pPr>
    </w:p>
    <w:p w14:paraId="6612AA03" w14:textId="3808FFD9" w:rsidR="00B63D02" w:rsidRPr="00A2335F" w:rsidRDefault="00FD4848" w:rsidP="0013525A">
      <w:pPr>
        <w:widowControl/>
        <w:ind w:left="720"/>
        <w:jc w:val="both"/>
        <w:rPr>
          <w:rFonts w:ascii="Arial" w:hAnsi="Arial" w:cs="Arial"/>
          <w:sz w:val="24"/>
          <w:szCs w:val="24"/>
        </w:rPr>
      </w:pPr>
      <w:r w:rsidRPr="00A2335F">
        <w:rPr>
          <w:rFonts w:ascii="Arial" w:hAnsi="Arial" w:cs="Arial"/>
          <w:sz w:val="24"/>
          <w:szCs w:val="24"/>
        </w:rPr>
        <w:t>A</w:t>
      </w:r>
      <w:r w:rsidR="00B76130" w:rsidRPr="00A2335F">
        <w:rPr>
          <w:rFonts w:ascii="Arial" w:hAnsi="Arial" w:cs="Arial"/>
          <w:sz w:val="24"/>
          <w:szCs w:val="24"/>
        </w:rPr>
        <w:t>n intent</w:t>
      </w:r>
      <w:r w:rsidRPr="00A2335F">
        <w:rPr>
          <w:rFonts w:ascii="Arial" w:hAnsi="Arial" w:cs="Arial"/>
          <w:sz w:val="24"/>
          <w:szCs w:val="24"/>
        </w:rPr>
        <w:t xml:space="preserve"> to award</w:t>
      </w:r>
      <w:r w:rsidR="000D3DA3" w:rsidRPr="00A2335F">
        <w:rPr>
          <w:rFonts w:ascii="Arial" w:hAnsi="Arial" w:cs="Arial"/>
          <w:sz w:val="24"/>
          <w:szCs w:val="24"/>
        </w:rPr>
        <w:t xml:space="preserve"> will be posted </w:t>
      </w:r>
      <w:r w:rsidR="00B76130" w:rsidRPr="00A2335F">
        <w:rPr>
          <w:rFonts w:ascii="Arial" w:hAnsi="Arial" w:cs="Arial"/>
          <w:sz w:val="24"/>
          <w:szCs w:val="24"/>
        </w:rPr>
        <w:t xml:space="preserve">within a reasonable time </w:t>
      </w:r>
      <w:r w:rsidR="006F4E12" w:rsidRPr="00A2335F">
        <w:rPr>
          <w:rFonts w:ascii="Arial" w:hAnsi="Arial" w:cs="Arial"/>
          <w:sz w:val="24"/>
          <w:szCs w:val="24"/>
        </w:rPr>
        <w:t>after</w:t>
      </w:r>
      <w:r w:rsidR="00335677" w:rsidRPr="00A2335F">
        <w:rPr>
          <w:rFonts w:ascii="Arial" w:hAnsi="Arial" w:cs="Arial"/>
          <w:sz w:val="24"/>
          <w:szCs w:val="24"/>
        </w:rPr>
        <w:t xml:space="preserve"> </w:t>
      </w:r>
      <w:r w:rsidR="000D3DA3" w:rsidRPr="00A2335F">
        <w:rPr>
          <w:rFonts w:ascii="Arial" w:hAnsi="Arial" w:cs="Arial"/>
          <w:sz w:val="24"/>
          <w:szCs w:val="24"/>
        </w:rPr>
        <w:t xml:space="preserve">the </w:t>
      </w:r>
      <w:r w:rsidR="00597018" w:rsidRPr="00A2335F">
        <w:rPr>
          <w:rFonts w:ascii="Arial" w:hAnsi="Arial" w:cs="Arial"/>
          <w:sz w:val="24"/>
          <w:szCs w:val="24"/>
        </w:rPr>
        <w:t xml:space="preserve">Procurement Services </w:t>
      </w:r>
      <w:r w:rsidR="000D3DA3" w:rsidRPr="00A2335F">
        <w:rPr>
          <w:rFonts w:ascii="Arial" w:hAnsi="Arial" w:cs="Arial"/>
          <w:sz w:val="24"/>
          <w:szCs w:val="24"/>
        </w:rPr>
        <w:t xml:space="preserve">Department </w:t>
      </w:r>
      <w:r w:rsidR="00B76130" w:rsidRPr="00A2335F">
        <w:rPr>
          <w:rFonts w:ascii="Arial" w:hAnsi="Arial" w:cs="Arial"/>
          <w:sz w:val="24"/>
          <w:szCs w:val="24"/>
        </w:rPr>
        <w:t>receives the decision maker’s recommended award</w:t>
      </w:r>
      <w:r w:rsidR="000D3DA3" w:rsidRPr="00A2335F">
        <w:rPr>
          <w:rFonts w:ascii="Arial" w:hAnsi="Arial" w:cs="Arial"/>
          <w:sz w:val="24"/>
          <w:szCs w:val="24"/>
        </w:rPr>
        <w:t xml:space="preserve"> decision</w:t>
      </w:r>
      <w:r w:rsidR="001A1DC8" w:rsidRPr="00A2335F">
        <w:rPr>
          <w:rFonts w:ascii="Arial" w:hAnsi="Arial" w:cs="Arial"/>
          <w:sz w:val="24"/>
          <w:szCs w:val="24"/>
        </w:rPr>
        <w:t>.</w:t>
      </w:r>
      <w:r w:rsidR="000D3DA3" w:rsidRPr="00A2335F">
        <w:rPr>
          <w:rFonts w:ascii="Arial" w:hAnsi="Arial" w:cs="Arial"/>
          <w:sz w:val="24"/>
          <w:szCs w:val="24"/>
        </w:rPr>
        <w:t xml:space="preserve"> </w:t>
      </w:r>
      <w:r w:rsidR="00473719" w:rsidRPr="00A2335F">
        <w:rPr>
          <w:rFonts w:ascii="Arial" w:hAnsi="Arial" w:cs="Arial"/>
          <w:sz w:val="24"/>
          <w:szCs w:val="24"/>
        </w:rPr>
        <w:t xml:space="preserve">The recommendation to award a contract, if any, to a </w:t>
      </w:r>
      <w:r w:rsidR="00A7435B" w:rsidRPr="00A2335F">
        <w:rPr>
          <w:rFonts w:ascii="Arial" w:hAnsi="Arial" w:cs="Arial"/>
          <w:sz w:val="24"/>
          <w:szCs w:val="24"/>
        </w:rPr>
        <w:t>Respondent</w:t>
      </w:r>
      <w:r w:rsidR="00473719" w:rsidRPr="00A2335F">
        <w:rPr>
          <w:rFonts w:ascii="Arial" w:hAnsi="Arial" w:cs="Arial"/>
          <w:sz w:val="24"/>
          <w:szCs w:val="24"/>
        </w:rPr>
        <w:t xml:space="preserve">(s) to this </w:t>
      </w:r>
      <w:r w:rsidR="002E5218" w:rsidRPr="00A2335F">
        <w:rPr>
          <w:rFonts w:ascii="Arial" w:hAnsi="Arial" w:cs="Arial"/>
          <w:sz w:val="24"/>
          <w:szCs w:val="24"/>
        </w:rPr>
        <w:t>ITN</w:t>
      </w:r>
      <w:r w:rsidR="00473719" w:rsidRPr="00A2335F">
        <w:rPr>
          <w:rFonts w:ascii="Arial" w:hAnsi="Arial" w:cs="Arial"/>
          <w:sz w:val="24"/>
          <w:szCs w:val="24"/>
        </w:rPr>
        <w:t xml:space="preserve"> will be posted for review by interested parties </w:t>
      </w:r>
      <w:r w:rsidR="00D82C90" w:rsidRPr="00A2335F">
        <w:rPr>
          <w:rFonts w:ascii="Arial" w:hAnsi="Arial" w:cs="Arial"/>
          <w:sz w:val="24"/>
          <w:szCs w:val="24"/>
        </w:rPr>
        <w:t xml:space="preserve">on </w:t>
      </w:r>
      <w:r w:rsidR="00383017" w:rsidRPr="00A2335F">
        <w:rPr>
          <w:rFonts w:ascii="Arial" w:hAnsi="Arial" w:cs="Arial"/>
          <w:sz w:val="24"/>
          <w:szCs w:val="24"/>
        </w:rPr>
        <w:t xml:space="preserve">the </w:t>
      </w:r>
      <w:r w:rsidR="00597018" w:rsidRPr="00A2335F">
        <w:rPr>
          <w:rFonts w:ascii="Arial" w:hAnsi="Arial" w:cs="Arial"/>
          <w:sz w:val="24"/>
          <w:szCs w:val="24"/>
        </w:rPr>
        <w:t xml:space="preserve">Procurement Services </w:t>
      </w:r>
      <w:r w:rsidR="00D82C90" w:rsidRPr="00A2335F">
        <w:rPr>
          <w:rFonts w:ascii="Arial" w:hAnsi="Arial" w:cs="Arial"/>
          <w:sz w:val="24"/>
          <w:szCs w:val="24"/>
        </w:rPr>
        <w:t xml:space="preserve">solicitations webpage </w:t>
      </w:r>
      <w:r w:rsidR="00473719" w:rsidRPr="00A2335F">
        <w:rPr>
          <w:rFonts w:ascii="Arial" w:hAnsi="Arial" w:cs="Arial"/>
          <w:sz w:val="24"/>
          <w:szCs w:val="24"/>
        </w:rPr>
        <w:t>and will remain posted for a period of seventy-two (72) hours.</w:t>
      </w:r>
    </w:p>
    <w:p w14:paraId="751129FA" w14:textId="77777777" w:rsidR="00473719" w:rsidRPr="00A2335F" w:rsidRDefault="00473719">
      <w:pPr>
        <w:widowControl/>
        <w:ind w:left="360"/>
        <w:jc w:val="both"/>
        <w:rPr>
          <w:rFonts w:ascii="Arial" w:hAnsi="Arial" w:cs="Arial"/>
          <w:sz w:val="24"/>
          <w:szCs w:val="24"/>
        </w:rPr>
      </w:pPr>
    </w:p>
    <w:p w14:paraId="2E844373" w14:textId="4C4BFC6D" w:rsidR="00B63D02" w:rsidRPr="00A2335F" w:rsidRDefault="00473719" w:rsidP="00A2335F">
      <w:pPr>
        <w:pStyle w:val="ListParagraph"/>
        <w:numPr>
          <w:ilvl w:val="0"/>
          <w:numId w:val="28"/>
        </w:numPr>
        <w:tabs>
          <w:tab w:val="left" w:pos="0"/>
          <w:tab w:val="left" w:pos="1260"/>
          <w:tab w:val="left" w:pos="1530"/>
        </w:tabs>
        <w:jc w:val="both"/>
        <w:rPr>
          <w:rFonts w:ascii="Arial" w:hAnsi="Arial" w:cs="Arial"/>
          <w:sz w:val="24"/>
          <w:szCs w:val="24"/>
        </w:rPr>
      </w:pPr>
      <w:r w:rsidRPr="00A2335F">
        <w:rPr>
          <w:rFonts w:ascii="Arial" w:hAnsi="Arial" w:cs="Arial"/>
          <w:sz w:val="24"/>
          <w:szCs w:val="24"/>
        </w:rPr>
        <w:t xml:space="preserve">If the </w:t>
      </w:r>
      <w:r w:rsidR="00A7435B" w:rsidRPr="00A2335F">
        <w:rPr>
          <w:rFonts w:ascii="Arial" w:hAnsi="Arial" w:cs="Arial"/>
          <w:sz w:val="24"/>
          <w:szCs w:val="24"/>
        </w:rPr>
        <w:t>Respondent</w:t>
      </w:r>
      <w:r w:rsidRPr="00A2335F">
        <w:rPr>
          <w:rFonts w:ascii="Arial" w:hAnsi="Arial" w:cs="Arial"/>
          <w:sz w:val="24"/>
          <w:szCs w:val="24"/>
        </w:rPr>
        <w:t xml:space="preserve"> desires to protest the recommendation to award a contract, if any, the </w:t>
      </w:r>
      <w:r w:rsidR="00A7435B" w:rsidRPr="00A2335F">
        <w:rPr>
          <w:rFonts w:ascii="Arial" w:hAnsi="Arial" w:cs="Arial"/>
          <w:sz w:val="24"/>
          <w:szCs w:val="24"/>
        </w:rPr>
        <w:t>Respondent</w:t>
      </w:r>
      <w:r w:rsidRPr="00A2335F">
        <w:rPr>
          <w:rFonts w:ascii="Arial" w:hAnsi="Arial" w:cs="Arial"/>
          <w:sz w:val="24"/>
          <w:szCs w:val="24"/>
        </w:rPr>
        <w:t xml:space="preserve"> must file with UCF:</w:t>
      </w:r>
    </w:p>
    <w:p w14:paraId="45C11826" w14:textId="77777777" w:rsidR="002407CD" w:rsidRPr="00A2335F" w:rsidRDefault="002407CD" w:rsidP="00A2335F">
      <w:pPr>
        <w:pStyle w:val="ListParagraph"/>
        <w:tabs>
          <w:tab w:val="left" w:pos="0"/>
          <w:tab w:val="left" w:pos="1260"/>
          <w:tab w:val="left" w:pos="1530"/>
        </w:tabs>
        <w:ind w:left="1080"/>
        <w:jc w:val="both"/>
        <w:rPr>
          <w:rFonts w:ascii="Arial" w:hAnsi="Arial" w:cs="Arial"/>
          <w:sz w:val="24"/>
          <w:szCs w:val="24"/>
        </w:rPr>
      </w:pPr>
    </w:p>
    <w:p w14:paraId="231C4E59" w14:textId="5A92FC4A" w:rsidR="00B63D02" w:rsidRPr="00A2335F" w:rsidRDefault="00473719" w:rsidP="00A2335F">
      <w:pPr>
        <w:pStyle w:val="ListParagraph"/>
        <w:numPr>
          <w:ilvl w:val="0"/>
          <w:numId w:val="29"/>
        </w:numPr>
        <w:jc w:val="both"/>
        <w:rPr>
          <w:rFonts w:ascii="Arial" w:hAnsi="Arial" w:cs="Arial"/>
          <w:sz w:val="24"/>
          <w:szCs w:val="24"/>
        </w:rPr>
      </w:pPr>
      <w:r w:rsidRPr="00A2335F">
        <w:rPr>
          <w:rFonts w:ascii="Arial" w:hAnsi="Arial" w:cs="Arial"/>
          <w:sz w:val="24"/>
          <w:szCs w:val="24"/>
        </w:rPr>
        <w:t xml:space="preserve">A written notice of intent to protest within seventy-two (72) hours of the posting of the recommended award.  </w:t>
      </w:r>
      <w:r w:rsidRPr="00A2335F">
        <w:rPr>
          <w:rFonts w:ascii="Arial" w:hAnsi="Arial" w:cs="Arial"/>
          <w:sz w:val="24"/>
          <w:szCs w:val="24"/>
          <w:u w:val="single"/>
        </w:rPr>
        <w:t>UCF shall not extend or waive this time requirement for any reason whatsoever</w:t>
      </w:r>
      <w:r w:rsidRPr="00A2335F">
        <w:rPr>
          <w:rFonts w:ascii="Arial" w:hAnsi="Arial" w:cs="Arial"/>
          <w:sz w:val="24"/>
          <w:szCs w:val="24"/>
        </w:rPr>
        <w:t xml:space="preserve">. </w:t>
      </w:r>
    </w:p>
    <w:p w14:paraId="3068E4E7" w14:textId="77777777" w:rsidR="00E25C3F" w:rsidRPr="00A2335F" w:rsidRDefault="00E25C3F" w:rsidP="00A2335F">
      <w:pPr>
        <w:pStyle w:val="ListParagraph"/>
        <w:ind w:left="1440"/>
        <w:jc w:val="both"/>
        <w:rPr>
          <w:rFonts w:ascii="Arial" w:hAnsi="Arial" w:cs="Arial"/>
          <w:sz w:val="24"/>
          <w:szCs w:val="24"/>
        </w:rPr>
      </w:pPr>
    </w:p>
    <w:p w14:paraId="0FF66F52" w14:textId="53E585CA" w:rsidR="00B63D02" w:rsidRPr="00A2335F" w:rsidRDefault="00473719">
      <w:pPr>
        <w:widowControl/>
        <w:tabs>
          <w:tab w:val="left" w:pos="720"/>
        </w:tabs>
        <w:ind w:left="1440" w:hanging="360"/>
        <w:jc w:val="both"/>
        <w:rPr>
          <w:rFonts w:ascii="Arial" w:hAnsi="Arial" w:cs="Arial"/>
          <w:sz w:val="24"/>
          <w:szCs w:val="24"/>
        </w:rPr>
      </w:pPr>
      <w:r w:rsidRPr="00A2335F">
        <w:rPr>
          <w:rFonts w:ascii="Arial" w:hAnsi="Arial" w:cs="Arial"/>
          <w:sz w:val="24"/>
          <w:szCs w:val="24"/>
        </w:rPr>
        <w:t>2.</w:t>
      </w:r>
      <w:r w:rsidRPr="00A2335F">
        <w:rPr>
          <w:rFonts w:ascii="Arial" w:hAnsi="Arial" w:cs="Arial"/>
          <w:sz w:val="24"/>
          <w:szCs w:val="24"/>
        </w:rPr>
        <w:tab/>
        <w:t xml:space="preserve">A formal written protest by petition within ten (10) calendar days of the date on which the notice of intent to protest is filed. </w:t>
      </w:r>
      <w:r w:rsidRPr="00A2335F">
        <w:rPr>
          <w:rFonts w:ascii="Arial" w:hAnsi="Arial" w:cs="Arial"/>
          <w:sz w:val="24"/>
          <w:szCs w:val="24"/>
          <w:u w:val="single"/>
        </w:rPr>
        <w:t>UCF shall not extend or waive this time requirement for any reason whatsoever</w:t>
      </w:r>
      <w:r w:rsidRPr="00A2335F">
        <w:rPr>
          <w:rFonts w:ascii="Arial" w:hAnsi="Arial" w:cs="Arial"/>
          <w:sz w:val="24"/>
          <w:szCs w:val="24"/>
        </w:rPr>
        <w:t xml:space="preserve">. </w:t>
      </w:r>
    </w:p>
    <w:p w14:paraId="7C195F19" w14:textId="77777777" w:rsidR="00473719" w:rsidRPr="00A2335F" w:rsidRDefault="00473719">
      <w:pPr>
        <w:widowControl/>
        <w:ind w:left="360" w:hanging="360"/>
        <w:jc w:val="both"/>
        <w:rPr>
          <w:rFonts w:ascii="Arial" w:hAnsi="Arial" w:cs="Arial"/>
          <w:sz w:val="24"/>
          <w:szCs w:val="24"/>
        </w:rPr>
      </w:pPr>
    </w:p>
    <w:p w14:paraId="746238C4" w14:textId="77777777" w:rsidR="00B63D02" w:rsidRPr="00A2335F" w:rsidRDefault="00473719">
      <w:pPr>
        <w:widowControl/>
        <w:ind w:left="1080" w:hanging="360"/>
        <w:jc w:val="both"/>
        <w:rPr>
          <w:rFonts w:ascii="Arial" w:hAnsi="Arial" w:cs="Arial"/>
          <w:sz w:val="24"/>
          <w:szCs w:val="24"/>
        </w:rPr>
      </w:pPr>
      <w:r w:rsidRPr="00A2335F">
        <w:rPr>
          <w:rFonts w:ascii="Arial" w:hAnsi="Arial" w:cs="Arial"/>
          <w:sz w:val="24"/>
          <w:szCs w:val="24"/>
        </w:rPr>
        <w:t>B.</w:t>
      </w:r>
      <w:r w:rsidR="00CF4551" w:rsidRPr="00A2335F">
        <w:rPr>
          <w:rFonts w:ascii="Arial" w:hAnsi="Arial" w:cs="Arial"/>
          <w:sz w:val="24"/>
          <w:szCs w:val="24"/>
        </w:rPr>
        <w:t xml:space="preserve"> </w:t>
      </w:r>
      <w:r w:rsidR="002F5953" w:rsidRPr="00A2335F">
        <w:rPr>
          <w:rFonts w:ascii="Arial" w:hAnsi="Arial" w:cs="Arial"/>
          <w:sz w:val="24"/>
          <w:szCs w:val="24"/>
        </w:rPr>
        <w:t xml:space="preserve"> </w:t>
      </w:r>
      <w:r w:rsidR="00302F5D" w:rsidRPr="00A2335F">
        <w:rPr>
          <w:rFonts w:ascii="Arial" w:hAnsi="Arial" w:cs="Arial"/>
          <w:sz w:val="24"/>
          <w:szCs w:val="24"/>
        </w:rPr>
        <w:t>Failure to timely file a protest or failure to timely deliver the required bond or other security in accordance with the Board of Governors’ Regulations 18.002 and 18.003 shall constitute a waiver of protest proceedings.</w:t>
      </w:r>
      <w:r w:rsidRPr="00A2335F">
        <w:rPr>
          <w:rFonts w:ascii="Arial" w:hAnsi="Arial" w:cs="Arial"/>
          <w:sz w:val="24"/>
          <w:szCs w:val="24"/>
        </w:rPr>
        <w:t xml:space="preserve"> </w:t>
      </w:r>
    </w:p>
    <w:p w14:paraId="7728AC9D" w14:textId="77777777" w:rsidR="00B63D02" w:rsidRPr="00A2335F" w:rsidRDefault="00B63D02">
      <w:pPr>
        <w:widowControl/>
        <w:ind w:left="720"/>
        <w:jc w:val="both"/>
        <w:rPr>
          <w:rFonts w:ascii="Arial" w:hAnsi="Arial" w:cs="Arial"/>
          <w:sz w:val="24"/>
          <w:szCs w:val="24"/>
        </w:rPr>
      </w:pPr>
    </w:p>
    <w:p w14:paraId="6E72F526" w14:textId="07A257F2" w:rsidR="00B63D02" w:rsidRPr="00A2335F" w:rsidRDefault="00473719" w:rsidP="00521879">
      <w:pPr>
        <w:widowControl/>
        <w:numPr>
          <w:ilvl w:val="0"/>
          <w:numId w:val="14"/>
        </w:numPr>
        <w:tabs>
          <w:tab w:val="num" w:pos="360"/>
          <w:tab w:val="left" w:pos="1440"/>
        </w:tabs>
        <w:ind w:hanging="360"/>
        <w:jc w:val="both"/>
        <w:rPr>
          <w:rFonts w:ascii="Arial" w:hAnsi="Arial" w:cs="Arial"/>
          <w:sz w:val="24"/>
          <w:szCs w:val="24"/>
        </w:rPr>
      </w:pPr>
      <w:r w:rsidRPr="00A2335F">
        <w:rPr>
          <w:rFonts w:ascii="Arial" w:hAnsi="Arial" w:cs="Arial"/>
          <w:sz w:val="24"/>
          <w:szCs w:val="24"/>
        </w:rPr>
        <w:t xml:space="preserve">A formal written protest by petition must be accompanied by a Protest Bond payable to UCF in the amount </w:t>
      </w:r>
      <w:r w:rsidR="00970BDF" w:rsidRPr="00A2335F">
        <w:rPr>
          <w:rFonts w:ascii="Arial" w:hAnsi="Arial" w:cs="Arial"/>
          <w:sz w:val="24"/>
          <w:szCs w:val="24"/>
        </w:rPr>
        <w:t xml:space="preserve">equal to </w:t>
      </w:r>
      <w:r w:rsidR="00970BDF" w:rsidRPr="00A2335F">
        <w:rPr>
          <w:rFonts w:ascii="Arial" w:hAnsi="Arial" w:cs="Arial"/>
          <w:color w:val="000000"/>
          <w:sz w:val="24"/>
          <w:szCs w:val="24"/>
        </w:rPr>
        <w:t xml:space="preserve">10% of the estimated value of the protestor’s bid or proposal; 10% of the estimated expenditure during the contract term; $10,000; or whichever is less. </w:t>
      </w:r>
      <w:r w:rsidRPr="00A2335F">
        <w:rPr>
          <w:rFonts w:ascii="Arial" w:hAnsi="Arial" w:cs="Arial"/>
          <w:sz w:val="24"/>
          <w:szCs w:val="24"/>
        </w:rPr>
        <w:t>The form of the Protest Bond shall be a cashier’s check</w:t>
      </w:r>
      <w:r w:rsidR="00970BDF" w:rsidRPr="00A2335F">
        <w:rPr>
          <w:rFonts w:ascii="Arial" w:hAnsi="Arial" w:cs="Arial"/>
          <w:sz w:val="24"/>
          <w:szCs w:val="24"/>
        </w:rPr>
        <w:t>, bank official check</w:t>
      </w:r>
      <w:r w:rsidR="00E25C3F">
        <w:rPr>
          <w:rFonts w:ascii="Arial" w:hAnsi="Arial" w:cs="Arial"/>
          <w:sz w:val="24"/>
          <w:szCs w:val="24"/>
        </w:rPr>
        <w:t>,</w:t>
      </w:r>
      <w:r w:rsidRPr="00A2335F">
        <w:rPr>
          <w:rFonts w:ascii="Arial" w:hAnsi="Arial" w:cs="Arial"/>
          <w:sz w:val="24"/>
          <w:szCs w:val="24"/>
        </w:rPr>
        <w:t xml:space="preserve"> or money order made payable to UCF.</w:t>
      </w:r>
    </w:p>
    <w:p w14:paraId="4B33A538" w14:textId="77777777" w:rsidR="00383017" w:rsidRPr="00A2335F" w:rsidRDefault="00383017" w:rsidP="00136DB2">
      <w:pPr>
        <w:widowControl/>
        <w:jc w:val="both"/>
        <w:rPr>
          <w:rFonts w:ascii="Arial" w:hAnsi="Arial" w:cs="Arial"/>
          <w:sz w:val="24"/>
          <w:szCs w:val="24"/>
        </w:rPr>
      </w:pPr>
      <w:r w:rsidRPr="00A2335F">
        <w:rPr>
          <w:rFonts w:ascii="Arial" w:hAnsi="Arial" w:cs="Arial"/>
          <w:color w:val="000000"/>
          <w:sz w:val="24"/>
          <w:szCs w:val="24"/>
        </w:rPr>
        <w:t xml:space="preserve"> </w:t>
      </w:r>
    </w:p>
    <w:p w14:paraId="17563D46" w14:textId="233C60C6" w:rsidR="00B63D02" w:rsidRDefault="00473719" w:rsidP="00521879">
      <w:pPr>
        <w:widowControl/>
        <w:numPr>
          <w:ilvl w:val="0"/>
          <w:numId w:val="14"/>
        </w:numPr>
        <w:tabs>
          <w:tab w:val="num" w:pos="360"/>
        </w:tabs>
        <w:ind w:hanging="360"/>
        <w:jc w:val="both"/>
        <w:rPr>
          <w:rFonts w:ascii="Arial" w:hAnsi="Arial" w:cs="Arial"/>
          <w:sz w:val="24"/>
          <w:szCs w:val="24"/>
        </w:rPr>
      </w:pPr>
      <w:r w:rsidRPr="00A2335F">
        <w:rPr>
          <w:rFonts w:ascii="Arial" w:hAnsi="Arial" w:cs="Arial"/>
          <w:sz w:val="24"/>
          <w:szCs w:val="24"/>
        </w:rPr>
        <w:t xml:space="preserve">In addition to all other conditions and requirements of this </w:t>
      </w:r>
      <w:r w:rsidR="002E5218" w:rsidRPr="00A2335F">
        <w:rPr>
          <w:rFonts w:ascii="Arial" w:hAnsi="Arial" w:cs="Arial"/>
          <w:sz w:val="24"/>
          <w:szCs w:val="24"/>
        </w:rPr>
        <w:t>ITN</w:t>
      </w:r>
      <w:r w:rsidRPr="00A2335F">
        <w:rPr>
          <w:rFonts w:ascii="Arial" w:hAnsi="Arial" w:cs="Arial"/>
          <w:sz w:val="24"/>
          <w:szCs w:val="24"/>
        </w:rPr>
        <w:t xml:space="preserve">, UCF shall not be obligated to pay for information obtained from or through the </w:t>
      </w:r>
      <w:r w:rsidR="00A7435B" w:rsidRPr="00A2335F">
        <w:rPr>
          <w:rFonts w:ascii="Arial" w:hAnsi="Arial" w:cs="Arial"/>
          <w:sz w:val="24"/>
          <w:szCs w:val="24"/>
        </w:rPr>
        <w:t>Respondent</w:t>
      </w:r>
      <w:r w:rsidRPr="00A2335F">
        <w:rPr>
          <w:rFonts w:ascii="Arial" w:hAnsi="Arial" w:cs="Arial"/>
          <w:sz w:val="24"/>
          <w:szCs w:val="24"/>
        </w:rPr>
        <w:t>.</w:t>
      </w:r>
    </w:p>
    <w:p w14:paraId="2246BA6B" w14:textId="77777777" w:rsidR="00A46B5F" w:rsidRDefault="00A46B5F" w:rsidP="00A96F72">
      <w:pPr>
        <w:pStyle w:val="ListParagraph"/>
        <w:rPr>
          <w:rFonts w:ascii="Arial" w:hAnsi="Arial" w:cs="Arial"/>
          <w:sz w:val="24"/>
          <w:szCs w:val="24"/>
        </w:rPr>
      </w:pPr>
    </w:p>
    <w:p w14:paraId="5E5948B2" w14:textId="77777777" w:rsidR="00A46B5F" w:rsidRPr="00A2335F" w:rsidRDefault="00A46B5F" w:rsidP="00A96F72">
      <w:pPr>
        <w:widowControl/>
        <w:ind w:left="1440"/>
        <w:jc w:val="both"/>
        <w:rPr>
          <w:rFonts w:ascii="Arial" w:hAnsi="Arial" w:cs="Arial"/>
          <w:sz w:val="24"/>
          <w:szCs w:val="24"/>
        </w:rPr>
      </w:pPr>
    </w:p>
    <w:p w14:paraId="6279576E" w14:textId="77777777" w:rsidR="00C332EA" w:rsidRPr="00A2335F" w:rsidRDefault="00C332EA" w:rsidP="00C332EA">
      <w:pPr>
        <w:widowControl/>
        <w:tabs>
          <w:tab w:val="left" w:pos="1080"/>
        </w:tabs>
        <w:jc w:val="both"/>
        <w:rPr>
          <w:rFonts w:ascii="Arial" w:hAnsi="Arial" w:cs="Arial"/>
          <w:sz w:val="24"/>
          <w:szCs w:val="24"/>
        </w:rPr>
      </w:pPr>
    </w:p>
    <w:p w14:paraId="641C0F38" w14:textId="77777777" w:rsidR="00473719" w:rsidRPr="00A2335F" w:rsidRDefault="00473719">
      <w:pPr>
        <w:widowControl/>
        <w:ind w:left="360" w:hanging="360"/>
        <w:jc w:val="both"/>
        <w:rPr>
          <w:rFonts w:ascii="Arial" w:hAnsi="Arial" w:cs="Arial"/>
          <w:b/>
          <w:bCs/>
          <w:sz w:val="24"/>
          <w:szCs w:val="24"/>
        </w:rPr>
      </w:pPr>
      <w:r w:rsidRPr="00A2335F">
        <w:rPr>
          <w:rFonts w:ascii="Arial" w:hAnsi="Arial" w:cs="Arial"/>
          <w:b/>
          <w:bCs/>
          <w:sz w:val="24"/>
          <w:szCs w:val="24"/>
        </w:rPr>
        <w:t>2.10</w:t>
      </w:r>
      <w:r w:rsidRPr="00A2335F">
        <w:rPr>
          <w:rFonts w:ascii="Arial" w:hAnsi="Arial" w:cs="Arial"/>
          <w:b/>
          <w:bCs/>
          <w:sz w:val="24"/>
          <w:szCs w:val="24"/>
        </w:rPr>
        <w:tab/>
      </w:r>
      <w:r w:rsidR="009B6D97" w:rsidRPr="00A2335F">
        <w:rPr>
          <w:rFonts w:ascii="Arial" w:hAnsi="Arial" w:cs="Arial"/>
          <w:b/>
          <w:bCs/>
          <w:sz w:val="24"/>
          <w:szCs w:val="24"/>
        </w:rPr>
        <w:t>Offer</w:t>
      </w:r>
      <w:r w:rsidRPr="00A2335F">
        <w:rPr>
          <w:rFonts w:ascii="Arial" w:hAnsi="Arial" w:cs="Arial"/>
          <w:b/>
          <w:bCs/>
          <w:sz w:val="24"/>
          <w:szCs w:val="24"/>
        </w:rPr>
        <w:t xml:space="preserve"> Validity Period</w:t>
      </w:r>
    </w:p>
    <w:p w14:paraId="2380C5A4" w14:textId="77777777" w:rsidR="00473719" w:rsidRPr="00A2335F" w:rsidRDefault="00473719">
      <w:pPr>
        <w:widowControl/>
        <w:ind w:left="360" w:hanging="360"/>
        <w:jc w:val="both"/>
        <w:rPr>
          <w:rFonts w:ascii="Arial" w:hAnsi="Arial" w:cs="Arial"/>
          <w:sz w:val="24"/>
          <w:szCs w:val="24"/>
        </w:rPr>
      </w:pPr>
    </w:p>
    <w:p w14:paraId="1E2AE671" w14:textId="6C671BE5" w:rsidR="00455A8A" w:rsidRPr="00A2335F" w:rsidRDefault="00473719" w:rsidP="00C20ABA">
      <w:pPr>
        <w:widowControl/>
        <w:ind w:left="720"/>
        <w:jc w:val="both"/>
        <w:rPr>
          <w:rFonts w:ascii="Arial" w:hAnsi="Arial" w:cs="Arial"/>
          <w:sz w:val="24"/>
          <w:szCs w:val="24"/>
        </w:rPr>
      </w:pPr>
      <w:r w:rsidRPr="00A2335F">
        <w:rPr>
          <w:rFonts w:ascii="Arial" w:hAnsi="Arial" w:cs="Arial"/>
          <w:sz w:val="24"/>
          <w:szCs w:val="24"/>
        </w:rPr>
        <w:lastRenderedPageBreak/>
        <w:t xml:space="preserve">Any submitted </w:t>
      </w:r>
      <w:r w:rsidR="009B6D97" w:rsidRPr="00A2335F">
        <w:rPr>
          <w:rFonts w:ascii="Arial" w:hAnsi="Arial" w:cs="Arial"/>
          <w:sz w:val="24"/>
          <w:szCs w:val="24"/>
        </w:rPr>
        <w:t>offer</w:t>
      </w:r>
      <w:r w:rsidRPr="00A2335F">
        <w:rPr>
          <w:rFonts w:ascii="Arial" w:hAnsi="Arial" w:cs="Arial"/>
          <w:sz w:val="24"/>
          <w:szCs w:val="24"/>
        </w:rPr>
        <w:t xml:space="preserve"> shall in its entirety remain a valid </w:t>
      </w:r>
      <w:r w:rsidR="009B6D97" w:rsidRPr="00A2335F">
        <w:rPr>
          <w:rFonts w:ascii="Arial" w:hAnsi="Arial" w:cs="Arial"/>
          <w:sz w:val="24"/>
          <w:szCs w:val="24"/>
        </w:rPr>
        <w:t>offer</w:t>
      </w:r>
      <w:r w:rsidRPr="00A2335F">
        <w:rPr>
          <w:rFonts w:ascii="Arial" w:hAnsi="Arial" w:cs="Arial"/>
          <w:sz w:val="24"/>
          <w:szCs w:val="24"/>
        </w:rPr>
        <w:t xml:space="preserve"> for </w:t>
      </w:r>
      <w:r w:rsidRPr="00A2335F">
        <w:rPr>
          <w:rFonts w:ascii="Arial" w:hAnsi="Arial" w:cs="Arial"/>
          <w:b/>
          <w:color w:val="0000FF"/>
          <w:sz w:val="24"/>
          <w:szCs w:val="24"/>
        </w:rPr>
        <w:t xml:space="preserve">(INSERT NUMBER OF DAYS </w:t>
      </w:r>
      <w:r w:rsidR="006808E8" w:rsidRPr="00A2335F">
        <w:rPr>
          <w:rFonts w:ascii="Arial" w:hAnsi="Arial" w:cs="Arial"/>
          <w:b/>
          <w:color w:val="0000FF"/>
          <w:sz w:val="24"/>
          <w:szCs w:val="24"/>
        </w:rPr>
        <w:t>-</w:t>
      </w:r>
      <w:r w:rsidRPr="00A2335F">
        <w:rPr>
          <w:rFonts w:ascii="Arial" w:hAnsi="Arial" w:cs="Arial"/>
          <w:b/>
          <w:color w:val="0000FF"/>
          <w:sz w:val="24"/>
          <w:szCs w:val="24"/>
        </w:rPr>
        <w:t xml:space="preserve"> USUALLY 120)</w:t>
      </w:r>
      <w:r w:rsidRPr="00A2335F">
        <w:rPr>
          <w:rFonts w:ascii="Arial" w:hAnsi="Arial" w:cs="Arial"/>
          <w:sz w:val="24"/>
          <w:szCs w:val="24"/>
        </w:rPr>
        <w:t xml:space="preserve"> days after the </w:t>
      </w:r>
      <w:r w:rsidR="009B6D97" w:rsidRPr="00A2335F">
        <w:rPr>
          <w:rFonts w:ascii="Arial" w:hAnsi="Arial" w:cs="Arial"/>
          <w:sz w:val="24"/>
          <w:szCs w:val="24"/>
        </w:rPr>
        <w:t>offer</w:t>
      </w:r>
      <w:r w:rsidRPr="00A2335F">
        <w:rPr>
          <w:rFonts w:ascii="Arial" w:hAnsi="Arial" w:cs="Arial"/>
          <w:sz w:val="24"/>
          <w:szCs w:val="24"/>
        </w:rPr>
        <w:t xml:space="preserve"> submission date.</w:t>
      </w:r>
    </w:p>
    <w:p w14:paraId="6ED749ED" w14:textId="77777777" w:rsidR="00BD6699" w:rsidRPr="00A2335F" w:rsidRDefault="00BD6699" w:rsidP="00D13F38">
      <w:pPr>
        <w:widowControl/>
        <w:spacing w:after="45"/>
        <w:ind w:left="360" w:hanging="360"/>
        <w:jc w:val="both"/>
        <w:rPr>
          <w:rFonts w:ascii="Arial" w:hAnsi="Arial" w:cs="Arial"/>
          <w:b/>
          <w:bCs/>
          <w:sz w:val="24"/>
          <w:szCs w:val="24"/>
        </w:rPr>
      </w:pPr>
    </w:p>
    <w:p w14:paraId="543BF0DF" w14:textId="77777777" w:rsidR="00D13F38" w:rsidRPr="00A2335F" w:rsidRDefault="00D13F38" w:rsidP="00D13F38">
      <w:pPr>
        <w:widowControl/>
        <w:spacing w:after="45"/>
        <w:ind w:left="360" w:hanging="360"/>
        <w:jc w:val="both"/>
        <w:rPr>
          <w:rFonts w:ascii="Arial" w:hAnsi="Arial" w:cs="Arial"/>
          <w:sz w:val="24"/>
          <w:szCs w:val="24"/>
        </w:rPr>
      </w:pPr>
      <w:r w:rsidRPr="00A2335F">
        <w:rPr>
          <w:rFonts w:ascii="Arial" w:hAnsi="Arial" w:cs="Arial"/>
          <w:b/>
          <w:bCs/>
          <w:sz w:val="24"/>
          <w:szCs w:val="24"/>
        </w:rPr>
        <w:t>2.11</w:t>
      </w:r>
      <w:r w:rsidRPr="00A2335F">
        <w:rPr>
          <w:rFonts w:ascii="Arial" w:hAnsi="Arial" w:cs="Arial"/>
          <w:b/>
          <w:bCs/>
          <w:sz w:val="24"/>
          <w:szCs w:val="24"/>
        </w:rPr>
        <w:tab/>
        <w:t xml:space="preserve">Disposition of </w:t>
      </w:r>
      <w:r w:rsidR="00435F27" w:rsidRPr="00A2335F">
        <w:rPr>
          <w:rFonts w:ascii="Arial" w:hAnsi="Arial" w:cs="Arial"/>
          <w:b/>
          <w:bCs/>
          <w:sz w:val="24"/>
          <w:szCs w:val="24"/>
        </w:rPr>
        <w:t>Offers</w:t>
      </w:r>
      <w:r w:rsidRPr="00A2335F">
        <w:rPr>
          <w:rFonts w:ascii="Arial" w:hAnsi="Arial" w:cs="Arial"/>
          <w:b/>
          <w:bCs/>
          <w:sz w:val="24"/>
          <w:szCs w:val="24"/>
        </w:rPr>
        <w:t>; Florida Public Records Law Compliance</w:t>
      </w:r>
    </w:p>
    <w:p w14:paraId="1A948AE2" w14:textId="77777777" w:rsidR="00D13F38" w:rsidRPr="00A2335F" w:rsidRDefault="00D13F38" w:rsidP="00D13F38">
      <w:pPr>
        <w:widowControl/>
        <w:ind w:left="360" w:hanging="360"/>
        <w:jc w:val="both"/>
        <w:rPr>
          <w:rFonts w:ascii="Arial" w:hAnsi="Arial" w:cs="Arial"/>
          <w:sz w:val="24"/>
          <w:szCs w:val="24"/>
        </w:rPr>
      </w:pPr>
    </w:p>
    <w:p w14:paraId="4FA0BAD8" w14:textId="6C43F3BB" w:rsidR="00D13F38" w:rsidRPr="00A2335F" w:rsidRDefault="00D13F38" w:rsidP="00D13F38">
      <w:pPr>
        <w:widowControl/>
        <w:tabs>
          <w:tab w:val="left" w:pos="720"/>
        </w:tabs>
        <w:ind w:left="720"/>
        <w:jc w:val="both"/>
        <w:rPr>
          <w:rFonts w:ascii="Arial" w:hAnsi="Arial" w:cs="Arial"/>
          <w:sz w:val="24"/>
          <w:szCs w:val="24"/>
        </w:rPr>
      </w:pPr>
      <w:r w:rsidRPr="00A2335F">
        <w:rPr>
          <w:rFonts w:ascii="Arial" w:hAnsi="Arial" w:cs="Arial"/>
          <w:sz w:val="24"/>
          <w:szCs w:val="24"/>
        </w:rPr>
        <w:t xml:space="preserve">All </w:t>
      </w:r>
      <w:r w:rsidR="00435F27" w:rsidRPr="00A2335F">
        <w:rPr>
          <w:rFonts w:ascii="Arial" w:hAnsi="Arial" w:cs="Arial"/>
          <w:sz w:val="24"/>
          <w:szCs w:val="24"/>
        </w:rPr>
        <w:t>offers</w:t>
      </w:r>
      <w:r w:rsidRPr="00A2335F">
        <w:rPr>
          <w:rFonts w:ascii="Arial" w:hAnsi="Arial" w:cs="Arial"/>
          <w:sz w:val="24"/>
          <w:szCs w:val="24"/>
        </w:rPr>
        <w:t xml:space="preserve"> become the property of the State of Florida, and the State of Florida shall have the right to use all ideas, and/or adaptations of</w:t>
      </w:r>
      <w:r w:rsidR="00380A99" w:rsidRPr="00A2335F">
        <w:rPr>
          <w:rFonts w:ascii="Arial" w:hAnsi="Arial" w:cs="Arial"/>
          <w:sz w:val="24"/>
          <w:szCs w:val="24"/>
        </w:rPr>
        <w:t xml:space="preserve"> those ideas, contained in any </w:t>
      </w:r>
      <w:r w:rsidR="00435F27" w:rsidRPr="00A2335F">
        <w:rPr>
          <w:rFonts w:ascii="Arial" w:hAnsi="Arial" w:cs="Arial"/>
          <w:sz w:val="24"/>
          <w:szCs w:val="24"/>
        </w:rPr>
        <w:t>offer</w:t>
      </w:r>
      <w:r w:rsidRPr="00A2335F">
        <w:rPr>
          <w:rFonts w:ascii="Arial" w:hAnsi="Arial" w:cs="Arial"/>
          <w:sz w:val="24"/>
          <w:szCs w:val="24"/>
        </w:rPr>
        <w:t xml:space="preserve"> received in response to this solicitation. Any parts of the </w:t>
      </w:r>
      <w:r w:rsidR="00435F27" w:rsidRPr="00A2335F">
        <w:rPr>
          <w:rFonts w:ascii="Arial" w:hAnsi="Arial" w:cs="Arial"/>
          <w:sz w:val="24"/>
          <w:szCs w:val="24"/>
        </w:rPr>
        <w:t>offer</w:t>
      </w:r>
      <w:r w:rsidRPr="00A2335F">
        <w:rPr>
          <w:rFonts w:ascii="Arial" w:hAnsi="Arial" w:cs="Arial"/>
          <w:sz w:val="24"/>
          <w:szCs w:val="24"/>
        </w:rPr>
        <w:t xml:space="preserve"> or any other material(s) submitted to UCF with the </w:t>
      </w:r>
      <w:r w:rsidR="00E30DF9" w:rsidRPr="00A2335F">
        <w:rPr>
          <w:rFonts w:ascii="Arial" w:hAnsi="Arial" w:cs="Arial"/>
          <w:sz w:val="24"/>
          <w:szCs w:val="24"/>
        </w:rPr>
        <w:t>offer</w:t>
      </w:r>
      <w:r w:rsidRPr="00A2335F">
        <w:rPr>
          <w:rFonts w:ascii="Arial" w:hAnsi="Arial" w:cs="Arial"/>
          <w:sz w:val="24"/>
          <w:szCs w:val="24"/>
        </w:rPr>
        <w:t xml:space="preserve"> that are copyrighted or expressly marked as “confidential</w:t>
      </w:r>
      <w:r w:rsidR="00364BD4">
        <w:rPr>
          <w:rFonts w:ascii="Arial" w:hAnsi="Arial" w:cs="Arial"/>
          <w:sz w:val="24"/>
          <w:szCs w:val="24"/>
        </w:rPr>
        <w:t>,</w:t>
      </w:r>
      <w:r w:rsidRPr="00A2335F">
        <w:rPr>
          <w:rFonts w:ascii="Arial" w:hAnsi="Arial" w:cs="Arial"/>
          <w:sz w:val="24"/>
          <w:szCs w:val="24"/>
        </w:rPr>
        <w:t>” “proprietary</w:t>
      </w:r>
      <w:r w:rsidR="00364BD4">
        <w:rPr>
          <w:rFonts w:ascii="Arial" w:hAnsi="Arial" w:cs="Arial"/>
          <w:sz w:val="24"/>
          <w:szCs w:val="24"/>
        </w:rPr>
        <w:t>,</w:t>
      </w:r>
      <w:r w:rsidRPr="00A2335F">
        <w:rPr>
          <w:rFonts w:ascii="Arial" w:hAnsi="Arial" w:cs="Arial"/>
          <w:sz w:val="24"/>
          <w:szCs w:val="24"/>
        </w:rPr>
        <w:t>” or “trade secret” will only be exempted from the “open records” disclosure requirements of Chapter 119, Florida Statutes if Florida law specifically recognizes these materials as exempt from disclosure.  Thus, the mere designation as “confidential</w:t>
      </w:r>
      <w:r w:rsidR="00364BD4">
        <w:rPr>
          <w:rFonts w:ascii="Arial" w:hAnsi="Arial" w:cs="Arial"/>
          <w:sz w:val="24"/>
          <w:szCs w:val="24"/>
        </w:rPr>
        <w:t>,</w:t>
      </w:r>
      <w:r w:rsidRPr="00A2335F">
        <w:rPr>
          <w:rFonts w:ascii="Arial" w:hAnsi="Arial" w:cs="Arial"/>
          <w:sz w:val="24"/>
          <w:szCs w:val="24"/>
        </w:rPr>
        <w:t>” “proprietary</w:t>
      </w:r>
      <w:r w:rsidR="00364BD4">
        <w:rPr>
          <w:rFonts w:ascii="Arial" w:hAnsi="Arial" w:cs="Arial"/>
          <w:sz w:val="24"/>
          <w:szCs w:val="24"/>
        </w:rPr>
        <w:t>,</w:t>
      </w:r>
      <w:r w:rsidRPr="00A2335F">
        <w:rPr>
          <w:rFonts w:ascii="Arial" w:hAnsi="Arial" w:cs="Arial"/>
          <w:sz w:val="24"/>
          <w:szCs w:val="24"/>
        </w:rPr>
        <w:t>”</w:t>
      </w:r>
      <w:r w:rsidR="00364BD4">
        <w:rPr>
          <w:rFonts w:ascii="Arial" w:hAnsi="Arial" w:cs="Arial"/>
          <w:sz w:val="24"/>
          <w:szCs w:val="24"/>
        </w:rPr>
        <w:t xml:space="preserve"> </w:t>
      </w:r>
      <w:r w:rsidRPr="00A2335F">
        <w:rPr>
          <w:rFonts w:ascii="Arial" w:hAnsi="Arial" w:cs="Arial"/>
          <w:sz w:val="24"/>
          <w:szCs w:val="24"/>
        </w:rPr>
        <w:t xml:space="preserve">or “trade secret” by a </w:t>
      </w:r>
      <w:r w:rsidR="00F21799" w:rsidRPr="00A2335F">
        <w:rPr>
          <w:rFonts w:ascii="Arial" w:hAnsi="Arial" w:cs="Arial"/>
          <w:sz w:val="24"/>
          <w:szCs w:val="24"/>
        </w:rPr>
        <w:t>Supplier</w:t>
      </w:r>
      <w:r w:rsidRPr="00A2335F">
        <w:rPr>
          <w:rFonts w:ascii="Arial" w:hAnsi="Arial" w:cs="Arial"/>
          <w:sz w:val="24"/>
          <w:szCs w:val="24"/>
        </w:rPr>
        <w:t xml:space="preserve"> does not ensure that such materials will be exempt from disclosure. </w:t>
      </w:r>
      <w:r w:rsidR="000123AE" w:rsidRPr="00A2335F">
        <w:rPr>
          <w:rFonts w:ascii="Arial" w:hAnsi="Arial" w:cs="Arial"/>
          <w:sz w:val="24"/>
          <w:szCs w:val="24"/>
        </w:rPr>
        <w:t>Respondents must identify specifically any information contained in their bid which they consider confidential and/or proprietary and which they believe to be exempt from disclosure, citing specifically the applicable exemption law. A generic notation that information is “confidential” is not sufficient. Failure to provide a detailed explanation and justification including statutory cit</w:t>
      </w:r>
      <w:r w:rsidR="00364BD4">
        <w:rPr>
          <w:rFonts w:ascii="Arial" w:hAnsi="Arial" w:cs="Arial"/>
          <w:sz w:val="24"/>
          <w:szCs w:val="24"/>
        </w:rPr>
        <w:t xml:space="preserve">ations </w:t>
      </w:r>
      <w:r w:rsidR="000123AE" w:rsidRPr="00A2335F">
        <w:rPr>
          <w:rFonts w:ascii="Arial" w:hAnsi="Arial" w:cs="Arial"/>
          <w:sz w:val="24"/>
          <w:szCs w:val="24"/>
        </w:rPr>
        <w:t xml:space="preserve">and specific reference to your bid detailing what provisions, if any, </w:t>
      </w:r>
      <w:r w:rsidR="00364BD4">
        <w:rPr>
          <w:rFonts w:ascii="Arial" w:hAnsi="Arial" w:cs="Arial"/>
          <w:sz w:val="24"/>
          <w:szCs w:val="24"/>
        </w:rPr>
        <w:t xml:space="preserve">the </w:t>
      </w:r>
      <w:r w:rsidR="000123AE" w:rsidRPr="00A2335F">
        <w:rPr>
          <w:rFonts w:ascii="Arial" w:hAnsi="Arial" w:cs="Arial"/>
          <w:sz w:val="24"/>
          <w:szCs w:val="24"/>
        </w:rPr>
        <w:t xml:space="preserve">Respondent believes are exempt from disclosure, may result in the entire bid being subject to disclosure in accordance with Chapter 119 of the Florida Statutes. </w:t>
      </w:r>
      <w:r w:rsidRPr="00A2335F">
        <w:rPr>
          <w:rFonts w:ascii="Arial" w:hAnsi="Arial" w:cs="Arial"/>
          <w:sz w:val="24"/>
          <w:szCs w:val="24"/>
        </w:rPr>
        <w:t xml:space="preserve">In the absence of a specific Florida statute exempting material from the public records law, UCF is legally obligated to produce any and all public records produced or received in the course of conducting university business, irrespective of any designation by the </w:t>
      </w:r>
      <w:r w:rsidR="00F21799" w:rsidRPr="00A2335F">
        <w:rPr>
          <w:rFonts w:ascii="Arial" w:hAnsi="Arial" w:cs="Arial"/>
          <w:sz w:val="24"/>
          <w:szCs w:val="24"/>
        </w:rPr>
        <w:t>Supplier</w:t>
      </w:r>
      <w:r w:rsidRPr="00A2335F">
        <w:rPr>
          <w:rFonts w:ascii="Arial" w:hAnsi="Arial" w:cs="Arial"/>
          <w:sz w:val="24"/>
          <w:szCs w:val="24"/>
        </w:rPr>
        <w:t xml:space="preserve"> of those same records as “confidential</w:t>
      </w:r>
      <w:r w:rsidR="00364BD4">
        <w:rPr>
          <w:rFonts w:ascii="Arial" w:hAnsi="Arial" w:cs="Arial"/>
          <w:sz w:val="24"/>
          <w:szCs w:val="24"/>
        </w:rPr>
        <w:t>,</w:t>
      </w:r>
      <w:r w:rsidRPr="00A2335F">
        <w:rPr>
          <w:rFonts w:ascii="Arial" w:hAnsi="Arial" w:cs="Arial"/>
          <w:sz w:val="24"/>
          <w:szCs w:val="24"/>
        </w:rPr>
        <w:t>” “proprietary</w:t>
      </w:r>
      <w:r w:rsidR="00364BD4">
        <w:rPr>
          <w:rFonts w:ascii="Arial" w:hAnsi="Arial" w:cs="Arial"/>
          <w:sz w:val="24"/>
          <w:szCs w:val="24"/>
        </w:rPr>
        <w:t>,</w:t>
      </w:r>
      <w:r w:rsidRPr="00A2335F">
        <w:rPr>
          <w:rFonts w:ascii="Arial" w:hAnsi="Arial" w:cs="Arial"/>
          <w:sz w:val="24"/>
          <w:szCs w:val="24"/>
        </w:rPr>
        <w:t xml:space="preserve">” or “trade secret.” The ultimate determination of whether a </w:t>
      </w:r>
      <w:r w:rsidR="00F21799" w:rsidRPr="00A2335F">
        <w:rPr>
          <w:rFonts w:ascii="Arial" w:hAnsi="Arial" w:cs="Arial"/>
          <w:sz w:val="24"/>
          <w:szCs w:val="24"/>
        </w:rPr>
        <w:t>Supplier</w:t>
      </w:r>
      <w:r w:rsidRPr="00A2335F">
        <w:rPr>
          <w:rFonts w:ascii="Arial" w:hAnsi="Arial" w:cs="Arial"/>
          <w:sz w:val="24"/>
          <w:szCs w:val="24"/>
        </w:rPr>
        <w:t>’s claim of “confidential,” “proprietary</w:t>
      </w:r>
      <w:r w:rsidR="00364BD4">
        <w:rPr>
          <w:rFonts w:ascii="Arial" w:hAnsi="Arial" w:cs="Arial"/>
          <w:sz w:val="24"/>
          <w:szCs w:val="24"/>
        </w:rPr>
        <w:t>,</w:t>
      </w:r>
      <w:r w:rsidRPr="00A2335F">
        <w:rPr>
          <w:rFonts w:ascii="Arial" w:hAnsi="Arial" w:cs="Arial"/>
          <w:sz w:val="24"/>
          <w:szCs w:val="24"/>
        </w:rPr>
        <w:t>” or “trade secret” will support an exemption from disclosure will be made by UCF or, potentially, a court. UC</w:t>
      </w:r>
      <w:r w:rsidR="00E30DF9" w:rsidRPr="00A2335F">
        <w:rPr>
          <w:rFonts w:ascii="Arial" w:hAnsi="Arial" w:cs="Arial"/>
          <w:sz w:val="24"/>
          <w:szCs w:val="24"/>
        </w:rPr>
        <w:t xml:space="preserve">F’s selection or rejection of an offer </w:t>
      </w:r>
      <w:r w:rsidRPr="00A2335F">
        <w:rPr>
          <w:rFonts w:ascii="Arial" w:hAnsi="Arial" w:cs="Arial"/>
          <w:sz w:val="24"/>
          <w:szCs w:val="24"/>
        </w:rPr>
        <w:t>will not affect this provision.</w:t>
      </w:r>
    </w:p>
    <w:p w14:paraId="642CD9E4" w14:textId="77777777" w:rsidR="002C139A" w:rsidRPr="00A2335F" w:rsidRDefault="002C139A" w:rsidP="00D13F38">
      <w:pPr>
        <w:widowControl/>
        <w:tabs>
          <w:tab w:val="left" w:pos="720"/>
        </w:tabs>
        <w:ind w:left="720"/>
        <w:jc w:val="both"/>
        <w:rPr>
          <w:rFonts w:ascii="Arial" w:hAnsi="Arial" w:cs="Arial"/>
          <w:sz w:val="24"/>
          <w:szCs w:val="24"/>
        </w:rPr>
      </w:pPr>
    </w:p>
    <w:p w14:paraId="27AFEF79" w14:textId="77777777" w:rsidR="00473719" w:rsidRPr="00A2335F" w:rsidRDefault="00473719">
      <w:pPr>
        <w:widowControl/>
        <w:ind w:left="360" w:hanging="360"/>
        <w:jc w:val="both"/>
        <w:rPr>
          <w:rFonts w:ascii="Arial" w:hAnsi="Arial" w:cs="Arial"/>
          <w:b/>
          <w:bCs/>
          <w:sz w:val="24"/>
          <w:szCs w:val="24"/>
        </w:rPr>
      </w:pPr>
      <w:r w:rsidRPr="00A2335F">
        <w:rPr>
          <w:rFonts w:ascii="Arial" w:hAnsi="Arial" w:cs="Arial"/>
          <w:b/>
          <w:bCs/>
          <w:sz w:val="24"/>
          <w:szCs w:val="24"/>
        </w:rPr>
        <w:t>2.12</w:t>
      </w:r>
      <w:r w:rsidRPr="00A2335F">
        <w:rPr>
          <w:rFonts w:ascii="Arial" w:hAnsi="Arial" w:cs="Arial"/>
          <w:b/>
          <w:bCs/>
          <w:sz w:val="24"/>
          <w:szCs w:val="24"/>
        </w:rPr>
        <w:tab/>
        <w:t>Economy of Presentation</w:t>
      </w:r>
    </w:p>
    <w:p w14:paraId="2382C129" w14:textId="77777777" w:rsidR="00473719" w:rsidRPr="00A2335F" w:rsidRDefault="00473719">
      <w:pPr>
        <w:pStyle w:val="BodyText"/>
        <w:widowControl/>
        <w:ind w:left="360"/>
        <w:jc w:val="both"/>
        <w:rPr>
          <w:rFonts w:ascii="Arial" w:hAnsi="Arial" w:cs="Arial"/>
        </w:rPr>
      </w:pPr>
    </w:p>
    <w:p w14:paraId="6A391151" w14:textId="0FF81174" w:rsidR="00B63D02" w:rsidRPr="00A2335F" w:rsidRDefault="00473719">
      <w:pPr>
        <w:pStyle w:val="BodyText"/>
        <w:widowControl/>
        <w:ind w:left="720"/>
        <w:jc w:val="both"/>
        <w:rPr>
          <w:rFonts w:ascii="Arial" w:hAnsi="Arial" w:cs="Arial"/>
        </w:rPr>
      </w:pPr>
      <w:r w:rsidRPr="00A2335F">
        <w:rPr>
          <w:rFonts w:ascii="Arial" w:hAnsi="Arial" w:cs="Arial"/>
        </w:rPr>
        <w:t xml:space="preserve">Each </w:t>
      </w:r>
      <w:r w:rsidR="00E30DF9" w:rsidRPr="00A2335F">
        <w:rPr>
          <w:rFonts w:ascii="Arial" w:hAnsi="Arial" w:cs="Arial"/>
        </w:rPr>
        <w:t>offer</w:t>
      </w:r>
      <w:r w:rsidRPr="00A2335F">
        <w:rPr>
          <w:rFonts w:ascii="Arial" w:hAnsi="Arial" w:cs="Arial"/>
        </w:rPr>
        <w:t xml:space="preserve"> shall be prepared simply and economically, providing a straightforward, concise description of the </w:t>
      </w:r>
      <w:r w:rsidR="00E30DF9" w:rsidRPr="00A2335F">
        <w:rPr>
          <w:rFonts w:ascii="Arial" w:hAnsi="Arial" w:cs="Arial"/>
        </w:rPr>
        <w:t>Respondent’s</w:t>
      </w:r>
      <w:r w:rsidRPr="00A2335F">
        <w:rPr>
          <w:rFonts w:ascii="Arial" w:hAnsi="Arial" w:cs="Arial"/>
        </w:rPr>
        <w:t xml:space="preserve"> capabilities to satisfy the conditions and requirements of this </w:t>
      </w:r>
      <w:r w:rsidR="006E2CC9" w:rsidRPr="00A2335F">
        <w:rPr>
          <w:rFonts w:ascii="Arial" w:hAnsi="Arial" w:cs="Arial"/>
        </w:rPr>
        <w:t>ITN</w:t>
      </w:r>
      <w:r w:rsidRPr="00A2335F">
        <w:rPr>
          <w:rFonts w:ascii="Arial" w:hAnsi="Arial" w:cs="Arial"/>
        </w:rPr>
        <w:t>. Fancy bindings, color</w:t>
      </w:r>
      <w:r w:rsidR="0097486C">
        <w:rPr>
          <w:rFonts w:ascii="Arial" w:hAnsi="Arial" w:cs="Arial"/>
        </w:rPr>
        <w:t>ful</w:t>
      </w:r>
      <w:r w:rsidRPr="00A2335F">
        <w:rPr>
          <w:rFonts w:ascii="Arial" w:hAnsi="Arial" w:cs="Arial"/>
        </w:rPr>
        <w:t xml:space="preserve"> displays, and promotional material are not desired. Emphasis in each </w:t>
      </w:r>
      <w:r w:rsidR="00E30DF9" w:rsidRPr="00A2335F">
        <w:rPr>
          <w:rFonts w:ascii="Arial" w:hAnsi="Arial" w:cs="Arial"/>
        </w:rPr>
        <w:t>offer</w:t>
      </w:r>
      <w:r w:rsidRPr="00A2335F">
        <w:rPr>
          <w:rFonts w:ascii="Arial" w:hAnsi="Arial" w:cs="Arial"/>
        </w:rPr>
        <w:t xml:space="preserve"> must be on completeness and clarity of content. To expedite the evaluation of </w:t>
      </w:r>
      <w:r w:rsidR="00E30DF9" w:rsidRPr="00A2335F">
        <w:rPr>
          <w:rFonts w:ascii="Arial" w:hAnsi="Arial" w:cs="Arial"/>
        </w:rPr>
        <w:t>offers</w:t>
      </w:r>
      <w:r w:rsidRPr="00A2335F">
        <w:rPr>
          <w:rFonts w:ascii="Arial" w:hAnsi="Arial" w:cs="Arial"/>
        </w:rPr>
        <w:t xml:space="preserve">, it is </w:t>
      </w:r>
      <w:r w:rsidR="00160B26" w:rsidRPr="00A2335F">
        <w:rPr>
          <w:rFonts w:ascii="Arial" w:hAnsi="Arial" w:cs="Arial"/>
        </w:rPr>
        <w:t xml:space="preserve">desired and beneficial to evaluators </w:t>
      </w:r>
      <w:r w:rsidRPr="00A2335F">
        <w:rPr>
          <w:rFonts w:ascii="Arial" w:hAnsi="Arial" w:cs="Arial"/>
        </w:rPr>
        <w:t xml:space="preserve">that </w:t>
      </w:r>
      <w:r w:rsidR="00E30DF9" w:rsidRPr="00A2335F">
        <w:rPr>
          <w:rFonts w:ascii="Arial" w:hAnsi="Arial" w:cs="Arial"/>
        </w:rPr>
        <w:t>Respondents</w:t>
      </w:r>
      <w:r w:rsidRPr="00A2335F">
        <w:rPr>
          <w:rFonts w:ascii="Arial" w:hAnsi="Arial" w:cs="Arial"/>
        </w:rPr>
        <w:t xml:space="preserve"> follow the format and instructions contained herein. UCF is not liable for any costs incurred by any </w:t>
      </w:r>
      <w:r w:rsidR="00E30DF9" w:rsidRPr="00A2335F">
        <w:rPr>
          <w:rFonts w:ascii="Arial" w:hAnsi="Arial" w:cs="Arial"/>
        </w:rPr>
        <w:t>Respondent</w:t>
      </w:r>
      <w:r w:rsidRPr="00A2335F">
        <w:rPr>
          <w:rFonts w:ascii="Arial" w:hAnsi="Arial" w:cs="Arial"/>
        </w:rPr>
        <w:t xml:space="preserve"> in responding to this </w:t>
      </w:r>
      <w:r w:rsidR="006E2CC9" w:rsidRPr="00A2335F">
        <w:rPr>
          <w:rFonts w:ascii="Arial" w:hAnsi="Arial" w:cs="Arial"/>
        </w:rPr>
        <w:t>ITN</w:t>
      </w:r>
      <w:r w:rsidRPr="00A2335F">
        <w:rPr>
          <w:rFonts w:ascii="Arial" w:hAnsi="Arial" w:cs="Arial"/>
        </w:rPr>
        <w:t xml:space="preserve"> including, without limitation, costs for oral presentations requested by UCF, if any.</w:t>
      </w:r>
    </w:p>
    <w:p w14:paraId="2A5A3EF2" w14:textId="77777777" w:rsidR="00473719" w:rsidRPr="00A2335F" w:rsidRDefault="00473719">
      <w:pPr>
        <w:widowControl/>
        <w:ind w:left="360" w:hanging="360"/>
        <w:jc w:val="both"/>
        <w:rPr>
          <w:rFonts w:ascii="Arial" w:hAnsi="Arial" w:cs="Arial"/>
          <w:b/>
          <w:bCs/>
          <w:sz w:val="24"/>
          <w:szCs w:val="24"/>
        </w:rPr>
      </w:pPr>
    </w:p>
    <w:p w14:paraId="632DA0AE" w14:textId="77777777" w:rsidR="00473719" w:rsidRPr="00A2335F" w:rsidRDefault="00473719">
      <w:pPr>
        <w:widowControl/>
        <w:ind w:left="360" w:hanging="360"/>
        <w:jc w:val="both"/>
        <w:rPr>
          <w:rFonts w:ascii="Arial" w:hAnsi="Arial" w:cs="Arial"/>
          <w:sz w:val="24"/>
          <w:szCs w:val="24"/>
        </w:rPr>
      </w:pPr>
      <w:r w:rsidRPr="00A2335F">
        <w:rPr>
          <w:rFonts w:ascii="Arial" w:hAnsi="Arial" w:cs="Arial"/>
          <w:b/>
          <w:bCs/>
          <w:sz w:val="24"/>
          <w:szCs w:val="24"/>
        </w:rPr>
        <w:t>2.13</w:t>
      </w:r>
      <w:r w:rsidRPr="00A2335F">
        <w:rPr>
          <w:rFonts w:ascii="Arial" w:hAnsi="Arial" w:cs="Arial"/>
          <w:b/>
          <w:bCs/>
          <w:sz w:val="24"/>
          <w:szCs w:val="24"/>
        </w:rPr>
        <w:tab/>
        <w:t>Restricted Discussions/Submissions</w:t>
      </w:r>
    </w:p>
    <w:p w14:paraId="687A1A16" w14:textId="77777777" w:rsidR="00473719" w:rsidRPr="00A2335F" w:rsidRDefault="00473719">
      <w:pPr>
        <w:widowControl/>
        <w:ind w:left="360" w:hanging="360"/>
        <w:jc w:val="both"/>
        <w:rPr>
          <w:rFonts w:ascii="Arial" w:hAnsi="Arial" w:cs="Arial"/>
          <w:sz w:val="24"/>
          <w:szCs w:val="24"/>
        </w:rPr>
      </w:pPr>
    </w:p>
    <w:p w14:paraId="2F47A6E5" w14:textId="77777777" w:rsidR="00B63D02" w:rsidRPr="00A2335F" w:rsidRDefault="00473719">
      <w:pPr>
        <w:adjustRightInd w:val="0"/>
        <w:ind w:left="720"/>
        <w:rPr>
          <w:rFonts w:ascii="Arial" w:hAnsi="Arial" w:cs="Arial"/>
          <w:sz w:val="24"/>
          <w:szCs w:val="24"/>
        </w:rPr>
      </w:pPr>
      <w:r w:rsidRPr="00A2335F">
        <w:rPr>
          <w:rFonts w:ascii="Arial" w:hAnsi="Arial" w:cs="Arial"/>
          <w:sz w:val="24"/>
          <w:szCs w:val="24"/>
        </w:rPr>
        <w:t xml:space="preserve">From the date of issuance of the </w:t>
      </w:r>
      <w:r w:rsidR="006E2CC9" w:rsidRPr="00A2335F">
        <w:rPr>
          <w:rFonts w:ascii="Arial" w:hAnsi="Arial" w:cs="Arial"/>
          <w:sz w:val="24"/>
          <w:szCs w:val="24"/>
        </w:rPr>
        <w:t>ITN</w:t>
      </w:r>
      <w:r w:rsidRPr="00A2335F">
        <w:rPr>
          <w:rFonts w:ascii="Arial" w:hAnsi="Arial" w:cs="Arial"/>
          <w:sz w:val="24"/>
          <w:szCs w:val="24"/>
        </w:rPr>
        <w:t xml:space="preserve"> until UCF </w:t>
      </w:r>
      <w:r w:rsidR="006B228F" w:rsidRPr="00A2335F">
        <w:rPr>
          <w:rFonts w:ascii="Arial" w:hAnsi="Arial" w:cs="Arial"/>
          <w:sz w:val="24"/>
          <w:szCs w:val="24"/>
        </w:rPr>
        <w:t>takes final agency action</w:t>
      </w:r>
      <w:r w:rsidRPr="00A2335F">
        <w:rPr>
          <w:rFonts w:ascii="Arial" w:hAnsi="Arial" w:cs="Arial"/>
          <w:sz w:val="24"/>
          <w:szCs w:val="24"/>
        </w:rPr>
        <w:t xml:space="preserve">, the </w:t>
      </w:r>
      <w:r w:rsidR="008C39BA" w:rsidRPr="00A2335F">
        <w:rPr>
          <w:rFonts w:ascii="Arial" w:hAnsi="Arial" w:cs="Arial"/>
          <w:sz w:val="24"/>
          <w:szCs w:val="24"/>
        </w:rPr>
        <w:t>Respondent</w:t>
      </w:r>
      <w:r w:rsidRPr="00A2335F">
        <w:rPr>
          <w:rFonts w:ascii="Arial" w:hAnsi="Arial" w:cs="Arial"/>
          <w:sz w:val="24"/>
          <w:szCs w:val="24"/>
        </w:rPr>
        <w:t xml:space="preserve"> </w:t>
      </w:r>
      <w:r w:rsidR="003F3637" w:rsidRPr="00A2335F">
        <w:rPr>
          <w:rFonts w:ascii="Arial" w:hAnsi="Arial" w:cs="Arial"/>
          <w:sz w:val="24"/>
          <w:szCs w:val="24"/>
        </w:rPr>
        <w:t>shall</w:t>
      </w:r>
      <w:r w:rsidRPr="00A2335F">
        <w:rPr>
          <w:rFonts w:ascii="Arial" w:hAnsi="Arial" w:cs="Arial"/>
          <w:sz w:val="24"/>
          <w:szCs w:val="24"/>
        </w:rPr>
        <w:t xml:space="preserve"> not </w:t>
      </w:r>
      <w:r w:rsidR="006B228F" w:rsidRPr="00A2335F">
        <w:rPr>
          <w:rFonts w:ascii="Arial" w:hAnsi="Arial" w:cs="Arial"/>
          <w:sz w:val="24"/>
          <w:szCs w:val="24"/>
        </w:rPr>
        <w:t xml:space="preserve">discuss the offer or communicate with any UCF employees, agents, representatives, </w:t>
      </w:r>
      <w:r w:rsidR="00B35CFB" w:rsidRPr="00A2335F">
        <w:rPr>
          <w:rFonts w:ascii="Arial" w:hAnsi="Arial" w:cs="Arial"/>
          <w:sz w:val="24"/>
          <w:szCs w:val="24"/>
        </w:rPr>
        <w:t>evaluators</w:t>
      </w:r>
      <w:r w:rsidR="006B228F" w:rsidRPr="00A2335F">
        <w:rPr>
          <w:rFonts w:ascii="Arial" w:hAnsi="Arial" w:cs="Arial"/>
          <w:sz w:val="24"/>
          <w:szCs w:val="24"/>
        </w:rPr>
        <w:t xml:space="preserve"> or </w:t>
      </w:r>
      <w:r w:rsidR="002446F7" w:rsidRPr="00A2335F">
        <w:rPr>
          <w:rFonts w:ascii="Arial" w:hAnsi="Arial" w:cs="Arial"/>
          <w:sz w:val="24"/>
          <w:szCs w:val="24"/>
        </w:rPr>
        <w:t>representatives</w:t>
      </w:r>
      <w:r w:rsidR="006B228F" w:rsidRPr="00A2335F">
        <w:rPr>
          <w:rFonts w:ascii="Arial" w:hAnsi="Arial" w:cs="Arial"/>
          <w:sz w:val="24"/>
          <w:szCs w:val="24"/>
        </w:rPr>
        <w:t xml:space="preserve"> of UCF</w:t>
      </w:r>
      <w:r w:rsidR="002446F7" w:rsidRPr="00A2335F">
        <w:rPr>
          <w:rFonts w:ascii="Arial" w:hAnsi="Arial" w:cs="Arial"/>
          <w:sz w:val="24"/>
          <w:szCs w:val="24"/>
        </w:rPr>
        <w:t xml:space="preserve"> </w:t>
      </w:r>
      <w:r w:rsidRPr="00A2335F">
        <w:rPr>
          <w:rFonts w:ascii="Arial" w:hAnsi="Arial" w:cs="Arial"/>
          <w:sz w:val="24"/>
          <w:szCs w:val="24"/>
        </w:rPr>
        <w:t xml:space="preserve">except as expressly requested by UCF in writing.  Violation of this restriction </w:t>
      </w:r>
      <w:r w:rsidR="00970BDF" w:rsidRPr="00A2335F">
        <w:rPr>
          <w:rFonts w:ascii="Arial" w:hAnsi="Arial" w:cs="Arial"/>
          <w:sz w:val="24"/>
          <w:szCs w:val="24"/>
        </w:rPr>
        <w:t xml:space="preserve">may </w:t>
      </w:r>
      <w:r w:rsidRPr="00A2335F">
        <w:rPr>
          <w:rFonts w:ascii="Arial" w:hAnsi="Arial" w:cs="Arial"/>
          <w:sz w:val="24"/>
          <w:szCs w:val="24"/>
        </w:rPr>
        <w:t xml:space="preserve">result in REJECTION of the </w:t>
      </w:r>
      <w:r w:rsidR="000C16C9" w:rsidRPr="00A2335F">
        <w:rPr>
          <w:rFonts w:ascii="Arial" w:hAnsi="Arial" w:cs="Arial"/>
          <w:sz w:val="24"/>
          <w:szCs w:val="24"/>
        </w:rPr>
        <w:t>Respondent’s</w:t>
      </w:r>
      <w:r w:rsidRPr="00A2335F">
        <w:rPr>
          <w:rFonts w:ascii="Arial" w:hAnsi="Arial" w:cs="Arial"/>
          <w:sz w:val="24"/>
          <w:szCs w:val="24"/>
        </w:rPr>
        <w:t xml:space="preserve"> </w:t>
      </w:r>
      <w:r w:rsidR="000C16C9" w:rsidRPr="00A2335F">
        <w:rPr>
          <w:rFonts w:ascii="Arial" w:hAnsi="Arial" w:cs="Arial"/>
          <w:sz w:val="24"/>
          <w:szCs w:val="24"/>
        </w:rPr>
        <w:t>offer</w:t>
      </w:r>
      <w:r w:rsidRPr="00A2335F">
        <w:rPr>
          <w:rFonts w:ascii="Arial" w:hAnsi="Arial" w:cs="Arial"/>
          <w:sz w:val="24"/>
          <w:szCs w:val="24"/>
        </w:rPr>
        <w:t>.</w:t>
      </w:r>
    </w:p>
    <w:p w14:paraId="6ADA5E0E" w14:textId="77777777" w:rsidR="00473719" w:rsidRPr="00A2335F" w:rsidRDefault="00473719">
      <w:pPr>
        <w:widowControl/>
        <w:ind w:left="360" w:hanging="360"/>
        <w:jc w:val="both"/>
        <w:rPr>
          <w:rFonts w:ascii="Arial" w:hAnsi="Arial" w:cs="Arial"/>
          <w:sz w:val="24"/>
          <w:szCs w:val="24"/>
        </w:rPr>
      </w:pPr>
    </w:p>
    <w:p w14:paraId="56572822" w14:textId="77777777" w:rsidR="00473719" w:rsidRPr="00A2335F" w:rsidRDefault="00473719">
      <w:pPr>
        <w:widowControl/>
        <w:ind w:left="360" w:hanging="360"/>
        <w:jc w:val="both"/>
        <w:rPr>
          <w:rFonts w:ascii="Arial" w:hAnsi="Arial" w:cs="Arial"/>
          <w:b/>
          <w:bCs/>
          <w:sz w:val="24"/>
          <w:szCs w:val="24"/>
        </w:rPr>
      </w:pPr>
      <w:r w:rsidRPr="00A2335F">
        <w:rPr>
          <w:rFonts w:ascii="Arial" w:hAnsi="Arial" w:cs="Arial"/>
          <w:b/>
          <w:bCs/>
          <w:sz w:val="24"/>
          <w:szCs w:val="24"/>
        </w:rPr>
        <w:t>2.14</w:t>
      </w:r>
      <w:r w:rsidRPr="00A2335F">
        <w:rPr>
          <w:rFonts w:ascii="Arial" w:hAnsi="Arial" w:cs="Arial"/>
          <w:b/>
          <w:bCs/>
          <w:sz w:val="24"/>
          <w:szCs w:val="24"/>
        </w:rPr>
        <w:tab/>
        <w:t>Verbal Instructions Procedure</w:t>
      </w:r>
    </w:p>
    <w:p w14:paraId="68AB93AA" w14:textId="77777777" w:rsidR="00473719" w:rsidRPr="00A2335F" w:rsidRDefault="00473719">
      <w:pPr>
        <w:widowControl/>
        <w:ind w:left="360" w:hanging="360"/>
        <w:jc w:val="both"/>
        <w:rPr>
          <w:rFonts w:ascii="Arial" w:hAnsi="Arial" w:cs="Arial"/>
          <w:sz w:val="24"/>
          <w:szCs w:val="24"/>
        </w:rPr>
      </w:pPr>
    </w:p>
    <w:p w14:paraId="6AD8C9CC" w14:textId="2C843722" w:rsidR="001D581B" w:rsidRPr="00A2335F" w:rsidRDefault="00473719">
      <w:pPr>
        <w:widowControl/>
        <w:tabs>
          <w:tab w:val="left" w:pos="720"/>
        </w:tabs>
        <w:ind w:left="720"/>
        <w:jc w:val="both"/>
        <w:rPr>
          <w:rFonts w:ascii="Arial" w:hAnsi="Arial" w:cs="Arial"/>
          <w:sz w:val="24"/>
          <w:szCs w:val="24"/>
        </w:rPr>
      </w:pPr>
      <w:r w:rsidRPr="00A2335F">
        <w:rPr>
          <w:rFonts w:ascii="Arial" w:hAnsi="Arial" w:cs="Arial"/>
          <w:sz w:val="24"/>
          <w:szCs w:val="24"/>
        </w:rPr>
        <w:t xml:space="preserve">No negotiations, decisions, or actions shall be initiated or executed by the </w:t>
      </w:r>
      <w:r w:rsidR="00B07EE7" w:rsidRPr="00A2335F">
        <w:rPr>
          <w:rFonts w:ascii="Arial" w:hAnsi="Arial" w:cs="Arial"/>
          <w:sz w:val="24"/>
          <w:szCs w:val="24"/>
        </w:rPr>
        <w:t>Respondent</w:t>
      </w:r>
      <w:r w:rsidRPr="00A2335F">
        <w:rPr>
          <w:rFonts w:ascii="Arial" w:hAnsi="Arial" w:cs="Arial"/>
          <w:sz w:val="24"/>
          <w:szCs w:val="24"/>
        </w:rPr>
        <w:t xml:space="preserve"> as a result of any discussions with any UC</w:t>
      </w:r>
      <w:r w:rsidR="005200C4" w:rsidRPr="00A2335F">
        <w:rPr>
          <w:rFonts w:ascii="Arial" w:hAnsi="Arial" w:cs="Arial"/>
          <w:sz w:val="24"/>
          <w:szCs w:val="24"/>
        </w:rPr>
        <w:t xml:space="preserve">F employee. Only </w:t>
      </w:r>
      <w:r w:rsidRPr="00A2335F">
        <w:rPr>
          <w:rFonts w:ascii="Arial" w:hAnsi="Arial" w:cs="Arial"/>
          <w:sz w:val="24"/>
          <w:szCs w:val="24"/>
        </w:rPr>
        <w:t>those communications that are in writing from the authorized UCF representative identified in Section 2.1</w:t>
      </w:r>
      <w:r w:rsidR="001D581B">
        <w:rPr>
          <w:rFonts w:ascii="Arial" w:hAnsi="Arial" w:cs="Arial"/>
          <w:sz w:val="24"/>
          <w:szCs w:val="24"/>
        </w:rPr>
        <w:t xml:space="preserve"> </w:t>
      </w:r>
      <w:r w:rsidRPr="00A2335F">
        <w:rPr>
          <w:rFonts w:ascii="Arial" w:hAnsi="Arial" w:cs="Arial"/>
          <w:sz w:val="24"/>
          <w:szCs w:val="24"/>
        </w:rPr>
        <w:t xml:space="preserve">of this </w:t>
      </w:r>
      <w:r w:rsidR="00743810" w:rsidRPr="00A2335F">
        <w:rPr>
          <w:rFonts w:ascii="Arial" w:hAnsi="Arial" w:cs="Arial"/>
          <w:sz w:val="24"/>
          <w:szCs w:val="24"/>
        </w:rPr>
        <w:t>ITN</w:t>
      </w:r>
      <w:r w:rsidRPr="00A2335F">
        <w:rPr>
          <w:rFonts w:ascii="Arial" w:hAnsi="Arial" w:cs="Arial"/>
          <w:sz w:val="24"/>
          <w:szCs w:val="24"/>
        </w:rPr>
        <w:t xml:space="preserve"> that have been approved in writing by UCF’s President or the President’s designee shall be considered as a duly authorized expression on behalf of UCF. Only communications/inquiries from the </w:t>
      </w:r>
      <w:r w:rsidR="00B07EE7" w:rsidRPr="00A2335F">
        <w:rPr>
          <w:rFonts w:ascii="Arial" w:hAnsi="Arial" w:cs="Arial"/>
          <w:sz w:val="24"/>
          <w:szCs w:val="24"/>
        </w:rPr>
        <w:lastRenderedPageBreak/>
        <w:t>Respondent</w:t>
      </w:r>
      <w:r w:rsidRPr="00A2335F">
        <w:rPr>
          <w:rFonts w:ascii="Arial" w:hAnsi="Arial" w:cs="Arial"/>
          <w:sz w:val="24"/>
          <w:szCs w:val="24"/>
        </w:rPr>
        <w:t xml:space="preserve"> that are signed and </w:t>
      </w:r>
      <w:r w:rsidR="00426B65" w:rsidRPr="00A2335F">
        <w:rPr>
          <w:rFonts w:ascii="Arial" w:hAnsi="Arial" w:cs="Arial"/>
          <w:sz w:val="24"/>
          <w:szCs w:val="24"/>
        </w:rPr>
        <w:t xml:space="preserve">received </w:t>
      </w:r>
      <w:r w:rsidRPr="00A2335F">
        <w:rPr>
          <w:rFonts w:ascii="Arial" w:hAnsi="Arial" w:cs="Arial"/>
          <w:sz w:val="24"/>
          <w:szCs w:val="24"/>
        </w:rPr>
        <w:t xml:space="preserve">on a timely basis, i.e., not later than </w:t>
      </w:r>
      <w:r w:rsidRPr="00A2335F">
        <w:rPr>
          <w:rFonts w:ascii="Arial" w:hAnsi="Arial" w:cs="Arial"/>
          <w:color w:val="0000FF"/>
          <w:sz w:val="24"/>
          <w:szCs w:val="24"/>
          <w:u w:val="single"/>
        </w:rPr>
        <w:t>TIME</w:t>
      </w:r>
      <w:r w:rsidRPr="00A2335F">
        <w:rPr>
          <w:rFonts w:ascii="Arial" w:hAnsi="Arial" w:cs="Arial"/>
          <w:sz w:val="24"/>
          <w:szCs w:val="24"/>
        </w:rPr>
        <w:t xml:space="preserve"> on </w:t>
      </w:r>
      <w:r w:rsidRPr="00A2335F">
        <w:rPr>
          <w:rFonts w:ascii="Arial" w:hAnsi="Arial" w:cs="Arial"/>
          <w:color w:val="0000FF"/>
          <w:sz w:val="24"/>
          <w:szCs w:val="24"/>
          <w:u w:val="single"/>
        </w:rPr>
        <w:t>DATE</w:t>
      </w:r>
      <w:r w:rsidRPr="00A2335F">
        <w:rPr>
          <w:rFonts w:ascii="Arial" w:hAnsi="Arial" w:cs="Arial"/>
          <w:sz w:val="24"/>
          <w:szCs w:val="24"/>
        </w:rPr>
        <w:t xml:space="preserve">, will be recognized by UCF as duly authorized expressions on behalf of the </w:t>
      </w:r>
      <w:r w:rsidR="00B07EE7" w:rsidRPr="00A2335F">
        <w:rPr>
          <w:rFonts w:ascii="Arial" w:hAnsi="Arial" w:cs="Arial"/>
          <w:sz w:val="24"/>
          <w:szCs w:val="24"/>
        </w:rPr>
        <w:t>Respondent</w:t>
      </w:r>
      <w:r w:rsidRPr="00A2335F">
        <w:rPr>
          <w:rFonts w:ascii="Arial" w:hAnsi="Arial" w:cs="Arial"/>
          <w:sz w:val="24"/>
          <w:szCs w:val="24"/>
        </w:rPr>
        <w:t>.</w:t>
      </w:r>
    </w:p>
    <w:p w14:paraId="32C14D2C" w14:textId="77777777" w:rsidR="00B07EE7" w:rsidRPr="00A2335F" w:rsidRDefault="00B07EE7">
      <w:pPr>
        <w:widowControl/>
        <w:tabs>
          <w:tab w:val="left" w:pos="720"/>
        </w:tabs>
        <w:ind w:left="720"/>
        <w:jc w:val="both"/>
        <w:rPr>
          <w:rFonts w:ascii="Arial" w:hAnsi="Arial" w:cs="Arial"/>
          <w:sz w:val="24"/>
          <w:szCs w:val="24"/>
        </w:rPr>
      </w:pPr>
    </w:p>
    <w:p w14:paraId="3CBA6B80" w14:textId="77777777" w:rsidR="00473719" w:rsidRPr="00A2335F" w:rsidRDefault="00473719">
      <w:pPr>
        <w:widowControl/>
        <w:ind w:left="360" w:hanging="360"/>
        <w:jc w:val="both"/>
        <w:rPr>
          <w:rFonts w:ascii="Arial" w:hAnsi="Arial" w:cs="Arial"/>
          <w:b/>
          <w:bCs/>
          <w:sz w:val="24"/>
          <w:szCs w:val="24"/>
        </w:rPr>
      </w:pPr>
      <w:r w:rsidRPr="00A2335F">
        <w:rPr>
          <w:rFonts w:ascii="Arial" w:hAnsi="Arial" w:cs="Arial"/>
          <w:b/>
          <w:bCs/>
          <w:sz w:val="24"/>
          <w:szCs w:val="24"/>
        </w:rPr>
        <w:t>2.15</w:t>
      </w:r>
      <w:r w:rsidRPr="00A2335F">
        <w:rPr>
          <w:rFonts w:ascii="Arial" w:hAnsi="Arial" w:cs="Arial"/>
          <w:b/>
          <w:bCs/>
          <w:sz w:val="24"/>
          <w:szCs w:val="24"/>
        </w:rPr>
        <w:tab/>
        <w:t>State Licensing Requirements</w:t>
      </w:r>
      <w:r w:rsidRPr="00A2335F">
        <w:rPr>
          <w:rFonts w:ascii="Arial" w:hAnsi="Arial" w:cs="Arial"/>
          <w:b/>
          <w:bCs/>
          <w:sz w:val="24"/>
          <w:szCs w:val="24"/>
        </w:rPr>
        <w:tab/>
      </w:r>
      <w:r w:rsidRPr="00A2335F">
        <w:rPr>
          <w:rFonts w:ascii="Arial" w:hAnsi="Arial" w:cs="Arial"/>
          <w:b/>
          <w:bCs/>
          <w:sz w:val="24"/>
          <w:szCs w:val="24"/>
        </w:rPr>
        <w:tab/>
      </w:r>
    </w:p>
    <w:p w14:paraId="56BAD129" w14:textId="77777777" w:rsidR="00473719" w:rsidRPr="00A2335F" w:rsidRDefault="00473719">
      <w:pPr>
        <w:widowControl/>
        <w:ind w:left="360" w:hanging="360"/>
        <w:jc w:val="both"/>
        <w:rPr>
          <w:rFonts w:ascii="Arial" w:hAnsi="Arial" w:cs="Arial"/>
          <w:sz w:val="24"/>
          <w:szCs w:val="24"/>
        </w:rPr>
      </w:pPr>
    </w:p>
    <w:p w14:paraId="57F6EC8E" w14:textId="2FF47A12" w:rsidR="00B63D02" w:rsidRPr="00A2335F" w:rsidRDefault="00D77730">
      <w:pPr>
        <w:pStyle w:val="BodyText"/>
        <w:widowControl/>
        <w:ind w:left="720"/>
        <w:jc w:val="both"/>
        <w:rPr>
          <w:rFonts w:ascii="Arial" w:hAnsi="Arial" w:cs="Arial"/>
        </w:rPr>
      </w:pPr>
      <w:r w:rsidRPr="00A2335F">
        <w:rPr>
          <w:rFonts w:ascii="Arial" w:hAnsi="Arial" w:cs="Arial"/>
        </w:rPr>
        <w:t xml:space="preserve">To the extent applicable, </w:t>
      </w:r>
      <w:r w:rsidR="00010990">
        <w:rPr>
          <w:rFonts w:ascii="Arial" w:hAnsi="Arial" w:cs="Arial"/>
        </w:rPr>
        <w:t xml:space="preserve">the </w:t>
      </w:r>
      <w:r w:rsidRPr="00A2335F">
        <w:rPr>
          <w:rFonts w:ascii="Arial" w:hAnsi="Arial" w:cs="Arial"/>
        </w:rPr>
        <w:t>Respondent shall have all appropriate licenses to conduct business in the State of Florida and Orange Count</w:t>
      </w:r>
      <w:r w:rsidR="00853689" w:rsidRPr="00A2335F">
        <w:rPr>
          <w:rFonts w:ascii="Arial" w:hAnsi="Arial" w:cs="Arial"/>
        </w:rPr>
        <w:t>y</w:t>
      </w:r>
      <w:r w:rsidRPr="00A2335F">
        <w:rPr>
          <w:rFonts w:ascii="Arial" w:hAnsi="Arial" w:cs="Arial"/>
        </w:rPr>
        <w:t xml:space="preserve"> at or prior to award of </w:t>
      </w:r>
      <w:r w:rsidR="002446F7" w:rsidRPr="00A2335F">
        <w:rPr>
          <w:rFonts w:ascii="Arial" w:hAnsi="Arial" w:cs="Arial"/>
        </w:rPr>
        <w:t xml:space="preserve">a </w:t>
      </w:r>
      <w:r w:rsidRPr="00A2335F">
        <w:rPr>
          <w:rFonts w:ascii="Arial" w:hAnsi="Arial" w:cs="Arial"/>
        </w:rPr>
        <w:t>contract resulting from this competitive solicitation</w:t>
      </w:r>
      <w:r w:rsidR="00853689" w:rsidRPr="00A2335F">
        <w:rPr>
          <w:rFonts w:ascii="Arial" w:hAnsi="Arial" w:cs="Arial"/>
        </w:rPr>
        <w:t>.</w:t>
      </w:r>
      <w:r w:rsidRPr="00A2335F">
        <w:rPr>
          <w:rFonts w:ascii="Arial" w:hAnsi="Arial" w:cs="Arial"/>
        </w:rPr>
        <w:t xml:space="preserve"> </w:t>
      </w:r>
      <w:r w:rsidR="00010990">
        <w:rPr>
          <w:rFonts w:ascii="Arial" w:hAnsi="Arial" w:cs="Arial"/>
        </w:rPr>
        <w:t xml:space="preserve">The </w:t>
      </w:r>
      <w:r w:rsidRPr="00A2335F">
        <w:rPr>
          <w:rFonts w:ascii="Arial" w:hAnsi="Arial" w:cs="Arial"/>
        </w:rPr>
        <w:t>Respondent is to provide proof of such to UCF as a condition of award of a contract</w:t>
      </w:r>
      <w:r w:rsidR="002C139A" w:rsidRPr="00A2335F">
        <w:rPr>
          <w:rFonts w:ascii="Arial" w:hAnsi="Arial" w:cs="Arial"/>
        </w:rPr>
        <w:t>.</w:t>
      </w:r>
      <w:r w:rsidRPr="00A2335F">
        <w:rPr>
          <w:rFonts w:ascii="Arial" w:hAnsi="Arial" w:cs="Arial"/>
        </w:rPr>
        <w:t xml:space="preserve"> </w:t>
      </w:r>
      <w:r w:rsidR="00473719" w:rsidRPr="00A2335F">
        <w:rPr>
          <w:rFonts w:ascii="Arial" w:hAnsi="Arial" w:cs="Arial"/>
        </w:rPr>
        <w:t xml:space="preserve">If </w:t>
      </w:r>
      <w:r w:rsidR="00010990">
        <w:rPr>
          <w:rFonts w:ascii="Arial" w:hAnsi="Arial" w:cs="Arial"/>
        </w:rPr>
        <w:t xml:space="preserve">the </w:t>
      </w:r>
      <w:r w:rsidRPr="00A2335F">
        <w:rPr>
          <w:rFonts w:ascii="Arial" w:hAnsi="Arial" w:cs="Arial"/>
        </w:rPr>
        <w:t>Respondent contemplates the use of subcontractors</w:t>
      </w:r>
      <w:r w:rsidR="00D6321F" w:rsidRPr="00A2335F">
        <w:rPr>
          <w:rFonts w:ascii="Arial" w:hAnsi="Arial" w:cs="Arial"/>
        </w:rPr>
        <w:t>, the</w:t>
      </w:r>
      <w:r w:rsidRPr="00A2335F">
        <w:rPr>
          <w:rFonts w:ascii="Arial" w:hAnsi="Arial" w:cs="Arial"/>
        </w:rPr>
        <w:t xml:space="preserve"> Respondent is responsible for ensuring </w:t>
      </w:r>
      <w:r w:rsidR="00473719" w:rsidRPr="00A2335F">
        <w:rPr>
          <w:rFonts w:ascii="Arial" w:hAnsi="Arial" w:cs="Arial"/>
        </w:rPr>
        <w:t>that all subcontractors are registered with the State of Florida in accordance with Chapter 607 or 620, Florida Statutes</w:t>
      </w:r>
      <w:r w:rsidRPr="00A2335F">
        <w:rPr>
          <w:rFonts w:ascii="Arial" w:hAnsi="Arial" w:cs="Arial"/>
        </w:rPr>
        <w:t xml:space="preserve">. </w:t>
      </w:r>
      <w:r w:rsidR="00473719" w:rsidRPr="00A2335F">
        <w:rPr>
          <w:rFonts w:ascii="Arial" w:hAnsi="Arial" w:cs="Arial"/>
        </w:rPr>
        <w:t xml:space="preserve">For additional information, the </w:t>
      </w:r>
      <w:r w:rsidR="00FD6775" w:rsidRPr="00A2335F">
        <w:rPr>
          <w:rFonts w:ascii="Arial" w:hAnsi="Arial" w:cs="Arial"/>
        </w:rPr>
        <w:t>Respondent</w:t>
      </w:r>
      <w:r w:rsidR="00473719" w:rsidRPr="00A2335F">
        <w:rPr>
          <w:rFonts w:ascii="Arial" w:hAnsi="Arial" w:cs="Arial"/>
        </w:rPr>
        <w:t xml:space="preserve"> </w:t>
      </w:r>
      <w:r w:rsidR="00D6321F" w:rsidRPr="00A2335F">
        <w:rPr>
          <w:rFonts w:ascii="Arial" w:hAnsi="Arial" w:cs="Arial"/>
        </w:rPr>
        <w:t xml:space="preserve">should </w:t>
      </w:r>
      <w:r w:rsidR="00473719" w:rsidRPr="00A2335F">
        <w:rPr>
          <w:rFonts w:ascii="Arial" w:hAnsi="Arial" w:cs="Arial"/>
        </w:rPr>
        <w:t>contact the Florida S</w:t>
      </w:r>
      <w:r w:rsidR="0071593C" w:rsidRPr="00A2335F">
        <w:rPr>
          <w:rFonts w:ascii="Arial" w:hAnsi="Arial" w:cs="Arial"/>
        </w:rPr>
        <w:t>ecretary of State’s Office</w:t>
      </w:r>
      <w:r w:rsidR="00473719" w:rsidRPr="00A2335F">
        <w:rPr>
          <w:rFonts w:ascii="Arial" w:hAnsi="Arial" w:cs="Arial"/>
        </w:rPr>
        <w:t>.</w:t>
      </w:r>
    </w:p>
    <w:p w14:paraId="36DDFB8C" w14:textId="77777777" w:rsidR="003D348E" w:rsidRPr="00A2335F" w:rsidRDefault="003D348E" w:rsidP="00EE020E">
      <w:pPr>
        <w:widowControl/>
        <w:ind w:left="360" w:hanging="360"/>
        <w:jc w:val="both"/>
        <w:rPr>
          <w:rFonts w:ascii="Arial" w:hAnsi="Arial" w:cs="Arial"/>
          <w:b/>
          <w:bCs/>
          <w:sz w:val="24"/>
          <w:szCs w:val="24"/>
        </w:rPr>
      </w:pPr>
    </w:p>
    <w:p w14:paraId="7D07FC47" w14:textId="77777777" w:rsidR="00EE020E" w:rsidRPr="00A2335F" w:rsidRDefault="00473719" w:rsidP="00EE020E">
      <w:pPr>
        <w:widowControl/>
        <w:ind w:left="360" w:hanging="360"/>
        <w:jc w:val="both"/>
        <w:rPr>
          <w:rFonts w:ascii="Arial" w:hAnsi="Arial" w:cs="Arial"/>
          <w:b/>
          <w:bCs/>
          <w:sz w:val="24"/>
          <w:szCs w:val="24"/>
        </w:rPr>
      </w:pPr>
      <w:r w:rsidRPr="00A2335F">
        <w:rPr>
          <w:rFonts w:ascii="Arial" w:hAnsi="Arial" w:cs="Arial"/>
          <w:b/>
          <w:bCs/>
          <w:sz w:val="24"/>
          <w:szCs w:val="24"/>
        </w:rPr>
        <w:t>2.16</w:t>
      </w:r>
      <w:r w:rsidRPr="00A2335F">
        <w:rPr>
          <w:rFonts w:ascii="Arial" w:hAnsi="Arial" w:cs="Arial"/>
          <w:b/>
          <w:bCs/>
          <w:sz w:val="24"/>
          <w:szCs w:val="24"/>
        </w:rPr>
        <w:tab/>
        <w:t>Parking</w:t>
      </w:r>
    </w:p>
    <w:p w14:paraId="36662881" w14:textId="77777777" w:rsidR="00EE020E" w:rsidRPr="00A2335F" w:rsidRDefault="00EE020E" w:rsidP="00EE020E">
      <w:pPr>
        <w:widowControl/>
        <w:ind w:left="360" w:hanging="360"/>
        <w:jc w:val="both"/>
        <w:rPr>
          <w:rFonts w:ascii="Arial" w:hAnsi="Arial" w:cs="Arial"/>
          <w:sz w:val="24"/>
          <w:szCs w:val="24"/>
        </w:rPr>
      </w:pPr>
    </w:p>
    <w:p w14:paraId="082CA852" w14:textId="0CE307A5" w:rsidR="00473719" w:rsidRPr="00A2335F" w:rsidRDefault="00010990" w:rsidP="00455A8A">
      <w:pPr>
        <w:pStyle w:val="ListParagraph"/>
        <w:keepNext/>
        <w:suppressLineNumbers/>
        <w:tabs>
          <w:tab w:val="left" w:pos="720"/>
        </w:tabs>
        <w:spacing w:before="60" w:after="60"/>
        <w:jc w:val="both"/>
        <w:rPr>
          <w:rFonts w:ascii="Arial" w:hAnsi="Arial" w:cs="Arial"/>
          <w:sz w:val="24"/>
          <w:szCs w:val="24"/>
        </w:rPr>
      </w:pPr>
      <w:r>
        <w:rPr>
          <w:rFonts w:ascii="Arial" w:hAnsi="Arial" w:cs="Arial"/>
          <w:sz w:val="24"/>
          <w:szCs w:val="24"/>
        </w:rPr>
        <w:t xml:space="preserve">The </w:t>
      </w:r>
      <w:r w:rsidR="00EE142D" w:rsidRPr="00A2335F">
        <w:rPr>
          <w:rFonts w:ascii="Arial" w:hAnsi="Arial" w:cs="Arial"/>
          <w:sz w:val="24"/>
          <w:szCs w:val="24"/>
        </w:rPr>
        <w:t>Respondent</w:t>
      </w:r>
      <w:r w:rsidR="003A2B07" w:rsidRPr="00A2335F">
        <w:rPr>
          <w:rFonts w:ascii="Arial" w:hAnsi="Arial" w:cs="Arial"/>
          <w:sz w:val="24"/>
          <w:szCs w:val="24"/>
        </w:rPr>
        <w:t>/</w:t>
      </w:r>
      <w:r w:rsidR="00F21799" w:rsidRPr="00A2335F">
        <w:rPr>
          <w:rFonts w:ascii="Arial" w:hAnsi="Arial" w:cs="Arial"/>
          <w:sz w:val="24"/>
          <w:szCs w:val="24"/>
        </w:rPr>
        <w:t>Supplier</w:t>
      </w:r>
      <w:r w:rsidR="00035438" w:rsidRPr="00A2335F">
        <w:rPr>
          <w:rFonts w:ascii="Arial" w:hAnsi="Arial" w:cs="Arial"/>
          <w:sz w:val="24"/>
          <w:szCs w:val="24"/>
        </w:rPr>
        <w:t xml:space="preserve">(s) </w:t>
      </w:r>
      <w:r w:rsidR="00DC7E97" w:rsidRPr="00A2335F">
        <w:rPr>
          <w:rFonts w:ascii="Arial" w:hAnsi="Arial" w:cs="Arial"/>
          <w:sz w:val="24"/>
          <w:szCs w:val="24"/>
        </w:rPr>
        <w:t xml:space="preserve">shall ensure that all vehicles parked on campus for purposes relating to work resulting from </w:t>
      </w:r>
      <w:r w:rsidR="00035438" w:rsidRPr="00A2335F">
        <w:rPr>
          <w:rFonts w:ascii="Arial" w:hAnsi="Arial" w:cs="Arial"/>
          <w:sz w:val="24"/>
          <w:szCs w:val="24"/>
        </w:rPr>
        <w:t>an a</w:t>
      </w:r>
      <w:r w:rsidR="00DC7E97" w:rsidRPr="00A2335F">
        <w:rPr>
          <w:rFonts w:ascii="Arial" w:hAnsi="Arial" w:cs="Arial"/>
          <w:sz w:val="24"/>
          <w:szCs w:val="24"/>
        </w:rPr>
        <w:t xml:space="preserve">greement shall </w:t>
      </w:r>
      <w:r w:rsidR="00EE142D" w:rsidRPr="00A2335F">
        <w:rPr>
          <w:rFonts w:ascii="Arial" w:hAnsi="Arial" w:cs="Arial"/>
          <w:sz w:val="24"/>
          <w:szCs w:val="24"/>
        </w:rPr>
        <w:t>have proper parking permits.</w:t>
      </w:r>
      <w:r w:rsidR="00DC7E97" w:rsidRPr="00A2335F">
        <w:rPr>
          <w:rFonts w:ascii="Arial" w:hAnsi="Arial" w:cs="Arial"/>
          <w:sz w:val="24"/>
          <w:szCs w:val="24"/>
        </w:rPr>
        <w:t xml:space="preserve"> This applies to all personal vehicles and all marked and unmarked company vehicles that will be on any University campus for one (1) day or</w:t>
      </w:r>
      <w:r w:rsidR="00A519A9" w:rsidRPr="00A2335F">
        <w:rPr>
          <w:rFonts w:ascii="Arial" w:hAnsi="Arial" w:cs="Arial"/>
          <w:sz w:val="24"/>
          <w:szCs w:val="24"/>
        </w:rPr>
        <w:t xml:space="preserve"> more or on a recurring basis. </w:t>
      </w:r>
      <w:r w:rsidR="00DC7E97" w:rsidRPr="00A2335F">
        <w:rPr>
          <w:rFonts w:ascii="Arial" w:hAnsi="Arial" w:cs="Arial"/>
          <w:sz w:val="24"/>
          <w:szCs w:val="24"/>
        </w:rPr>
        <w:t xml:space="preserve">All such vehicles must be registered with University’s Parking Services Department, and parking permits must be purchased by the </w:t>
      </w:r>
      <w:r w:rsidR="00A519A9" w:rsidRPr="00A2335F">
        <w:rPr>
          <w:rFonts w:ascii="Arial" w:hAnsi="Arial" w:cs="Arial"/>
          <w:sz w:val="24"/>
          <w:szCs w:val="24"/>
        </w:rPr>
        <w:t>Respondent</w:t>
      </w:r>
      <w:r w:rsidR="003A2B07" w:rsidRPr="00A2335F">
        <w:rPr>
          <w:rFonts w:ascii="Arial" w:hAnsi="Arial" w:cs="Arial"/>
          <w:sz w:val="24"/>
          <w:szCs w:val="24"/>
        </w:rPr>
        <w:t>/</w:t>
      </w:r>
      <w:r w:rsidR="00F21799" w:rsidRPr="00A2335F">
        <w:rPr>
          <w:rFonts w:ascii="Arial" w:hAnsi="Arial" w:cs="Arial"/>
          <w:sz w:val="24"/>
          <w:szCs w:val="24"/>
        </w:rPr>
        <w:t>Supplier</w:t>
      </w:r>
      <w:r w:rsidR="00DC7E97" w:rsidRPr="00A2335F">
        <w:rPr>
          <w:rFonts w:ascii="Arial" w:hAnsi="Arial" w:cs="Arial"/>
          <w:sz w:val="24"/>
          <w:szCs w:val="24"/>
        </w:rPr>
        <w:t xml:space="preserve">. </w:t>
      </w:r>
      <w:r>
        <w:rPr>
          <w:rFonts w:ascii="Arial" w:hAnsi="Arial" w:cs="Arial"/>
          <w:sz w:val="24"/>
          <w:szCs w:val="24"/>
        </w:rPr>
        <w:t xml:space="preserve">The </w:t>
      </w:r>
      <w:r w:rsidR="00A519A9" w:rsidRPr="00A2335F">
        <w:rPr>
          <w:rFonts w:ascii="Arial" w:hAnsi="Arial" w:cs="Arial"/>
          <w:sz w:val="24"/>
          <w:szCs w:val="24"/>
        </w:rPr>
        <w:t>Respondent’s</w:t>
      </w:r>
      <w:r w:rsidR="003A2B07" w:rsidRPr="00A2335F">
        <w:rPr>
          <w:rFonts w:ascii="Arial" w:hAnsi="Arial" w:cs="Arial"/>
          <w:sz w:val="24"/>
          <w:szCs w:val="24"/>
        </w:rPr>
        <w:t>/</w:t>
      </w:r>
      <w:r w:rsidR="00F21799" w:rsidRPr="00A2335F">
        <w:rPr>
          <w:rFonts w:ascii="Arial" w:hAnsi="Arial" w:cs="Arial"/>
          <w:sz w:val="24"/>
          <w:szCs w:val="24"/>
        </w:rPr>
        <w:t>Supplier</w:t>
      </w:r>
      <w:r w:rsidR="003A2B07" w:rsidRPr="00A2335F">
        <w:rPr>
          <w:rFonts w:ascii="Arial" w:hAnsi="Arial" w:cs="Arial"/>
          <w:sz w:val="24"/>
          <w:szCs w:val="24"/>
        </w:rPr>
        <w:t>’s</w:t>
      </w:r>
      <w:r w:rsidR="00DC7E97" w:rsidRPr="00A2335F">
        <w:rPr>
          <w:rFonts w:ascii="Arial" w:hAnsi="Arial" w:cs="Arial"/>
          <w:sz w:val="24"/>
          <w:szCs w:val="24"/>
        </w:rPr>
        <w:t xml:space="preserve"> vehicle(s) shall observe all </w:t>
      </w:r>
      <w:r w:rsidR="00A519A9" w:rsidRPr="00A2335F">
        <w:rPr>
          <w:rFonts w:ascii="Arial" w:hAnsi="Arial" w:cs="Arial"/>
          <w:sz w:val="24"/>
          <w:szCs w:val="24"/>
        </w:rPr>
        <w:t xml:space="preserve">parking rules and regulations. </w:t>
      </w:r>
      <w:r w:rsidR="00DC7E97" w:rsidRPr="00A2335F">
        <w:rPr>
          <w:rFonts w:ascii="Arial" w:hAnsi="Arial" w:cs="Arial"/>
          <w:sz w:val="24"/>
          <w:szCs w:val="24"/>
        </w:rPr>
        <w:t xml:space="preserve">Failure to obtain parking permits, properly display them, and otherwise comply with all of </w:t>
      </w:r>
      <w:r w:rsidR="002B53F0">
        <w:rPr>
          <w:rFonts w:ascii="Arial" w:hAnsi="Arial" w:cs="Arial"/>
          <w:sz w:val="24"/>
          <w:szCs w:val="24"/>
        </w:rPr>
        <w:t xml:space="preserve">the </w:t>
      </w:r>
      <w:r w:rsidR="00DC7E97" w:rsidRPr="00A2335F">
        <w:rPr>
          <w:rFonts w:ascii="Arial" w:hAnsi="Arial" w:cs="Arial"/>
          <w:sz w:val="24"/>
          <w:szCs w:val="24"/>
        </w:rPr>
        <w:t xml:space="preserve">University’s parking rules and regulations could result in the issuance of a parking ticket and/or towing at the expense of </w:t>
      </w:r>
      <w:r>
        <w:rPr>
          <w:rFonts w:ascii="Arial" w:hAnsi="Arial" w:cs="Arial"/>
          <w:sz w:val="24"/>
          <w:szCs w:val="24"/>
        </w:rPr>
        <w:t xml:space="preserve">the </w:t>
      </w:r>
      <w:r w:rsidR="00A519A9" w:rsidRPr="00A2335F">
        <w:rPr>
          <w:rFonts w:ascii="Arial" w:hAnsi="Arial" w:cs="Arial"/>
          <w:sz w:val="24"/>
          <w:szCs w:val="24"/>
        </w:rPr>
        <w:t>Respondent</w:t>
      </w:r>
      <w:r w:rsidR="003A2B07" w:rsidRPr="00A2335F">
        <w:rPr>
          <w:rFonts w:ascii="Arial" w:hAnsi="Arial" w:cs="Arial"/>
          <w:sz w:val="24"/>
          <w:szCs w:val="24"/>
        </w:rPr>
        <w:t>/</w:t>
      </w:r>
      <w:r w:rsidR="00F21799" w:rsidRPr="00A2335F">
        <w:rPr>
          <w:rFonts w:ascii="Arial" w:hAnsi="Arial" w:cs="Arial"/>
          <w:sz w:val="24"/>
          <w:szCs w:val="24"/>
        </w:rPr>
        <w:t>Supplier</w:t>
      </w:r>
      <w:r w:rsidR="00DC7E97" w:rsidRPr="00A2335F">
        <w:rPr>
          <w:rFonts w:ascii="Arial" w:hAnsi="Arial" w:cs="Arial"/>
          <w:sz w:val="24"/>
          <w:szCs w:val="24"/>
        </w:rPr>
        <w:t xml:space="preserve"> or </w:t>
      </w:r>
      <w:r w:rsidR="00A519A9" w:rsidRPr="00A2335F">
        <w:rPr>
          <w:rFonts w:ascii="Arial" w:hAnsi="Arial" w:cs="Arial"/>
          <w:sz w:val="24"/>
          <w:szCs w:val="24"/>
        </w:rPr>
        <w:t>Respondent’s</w:t>
      </w:r>
      <w:r w:rsidR="003A2B07" w:rsidRPr="00A2335F">
        <w:rPr>
          <w:rFonts w:ascii="Arial" w:hAnsi="Arial" w:cs="Arial"/>
          <w:sz w:val="24"/>
          <w:szCs w:val="24"/>
        </w:rPr>
        <w:t>/</w:t>
      </w:r>
      <w:r w:rsidR="00F21799" w:rsidRPr="00A2335F">
        <w:rPr>
          <w:rFonts w:ascii="Arial" w:hAnsi="Arial" w:cs="Arial"/>
          <w:sz w:val="24"/>
          <w:szCs w:val="24"/>
        </w:rPr>
        <w:t>Supplier</w:t>
      </w:r>
      <w:r w:rsidR="003A2B07" w:rsidRPr="00A2335F">
        <w:rPr>
          <w:rFonts w:ascii="Arial" w:hAnsi="Arial" w:cs="Arial"/>
          <w:sz w:val="24"/>
          <w:szCs w:val="24"/>
        </w:rPr>
        <w:t>’s</w:t>
      </w:r>
      <w:r w:rsidR="00A519A9" w:rsidRPr="00A2335F">
        <w:rPr>
          <w:rFonts w:ascii="Arial" w:hAnsi="Arial" w:cs="Arial"/>
          <w:sz w:val="24"/>
          <w:szCs w:val="24"/>
        </w:rPr>
        <w:t xml:space="preserve"> employees. </w:t>
      </w:r>
      <w:r w:rsidR="00EE020E" w:rsidRPr="00A2335F">
        <w:rPr>
          <w:rFonts w:ascii="Arial" w:hAnsi="Arial" w:cs="Arial"/>
          <w:sz w:val="24"/>
          <w:szCs w:val="24"/>
        </w:rPr>
        <w:t>For additional parking information or information regarding parking fees/rates, contact</w:t>
      </w:r>
      <w:r w:rsidR="002B53F0">
        <w:rPr>
          <w:rFonts w:ascii="Arial" w:hAnsi="Arial" w:cs="Arial"/>
          <w:sz w:val="24"/>
          <w:szCs w:val="24"/>
        </w:rPr>
        <w:t xml:space="preserve"> the UCF </w:t>
      </w:r>
      <w:r w:rsidR="00EE020E" w:rsidRPr="00A2335F">
        <w:rPr>
          <w:rFonts w:ascii="Arial" w:hAnsi="Arial" w:cs="Arial"/>
          <w:sz w:val="24"/>
          <w:szCs w:val="24"/>
        </w:rPr>
        <w:t xml:space="preserve">Parking Services Department at (407) 823-5812 or online at </w:t>
      </w:r>
      <w:hyperlink r:id="rId15" w:history="1">
        <w:r w:rsidR="002B53F0" w:rsidRPr="00A2335F">
          <w:rPr>
            <w:rStyle w:val="Hyperlink"/>
            <w:rFonts w:ascii="Arial" w:hAnsi="Arial" w:cs="Arial"/>
            <w:sz w:val="24"/>
            <w:szCs w:val="24"/>
          </w:rPr>
          <w:t>http</w:t>
        </w:r>
        <w:r w:rsidR="002B53F0" w:rsidRPr="0048615B">
          <w:rPr>
            <w:rStyle w:val="Hyperlink"/>
            <w:rFonts w:ascii="Arial" w:hAnsi="Arial" w:cs="Arial"/>
            <w:sz w:val="24"/>
            <w:szCs w:val="24"/>
          </w:rPr>
          <w:t>s</w:t>
        </w:r>
        <w:r w:rsidR="002B53F0" w:rsidRPr="00A2335F">
          <w:rPr>
            <w:rStyle w:val="Hyperlink"/>
            <w:rFonts w:ascii="Arial" w:hAnsi="Arial" w:cs="Arial"/>
            <w:sz w:val="24"/>
            <w:szCs w:val="24"/>
          </w:rPr>
          <w:t>://parking.ucf.edu</w:t>
        </w:r>
      </w:hyperlink>
      <w:r w:rsidR="00EE020E" w:rsidRPr="00A2335F">
        <w:rPr>
          <w:rFonts w:ascii="Arial" w:hAnsi="Arial" w:cs="Arial"/>
          <w:sz w:val="24"/>
          <w:szCs w:val="24"/>
        </w:rPr>
        <w:t>.</w:t>
      </w:r>
    </w:p>
    <w:p w14:paraId="344201E5" w14:textId="77777777" w:rsidR="002C139A" w:rsidRPr="00A2335F" w:rsidRDefault="002C139A" w:rsidP="00EE020E">
      <w:pPr>
        <w:widowControl/>
        <w:tabs>
          <w:tab w:val="left" w:pos="720"/>
        </w:tabs>
        <w:ind w:left="720"/>
        <w:jc w:val="both"/>
        <w:rPr>
          <w:rFonts w:ascii="Arial" w:hAnsi="Arial" w:cs="Arial"/>
          <w:sz w:val="24"/>
          <w:szCs w:val="24"/>
        </w:rPr>
      </w:pPr>
    </w:p>
    <w:p w14:paraId="634F7931" w14:textId="77777777" w:rsidR="00473719" w:rsidRPr="00A2335F" w:rsidRDefault="00473719">
      <w:pPr>
        <w:widowControl/>
        <w:ind w:left="360" w:hanging="360"/>
        <w:jc w:val="both"/>
        <w:rPr>
          <w:rFonts w:ascii="Arial" w:hAnsi="Arial" w:cs="Arial"/>
          <w:sz w:val="24"/>
          <w:szCs w:val="24"/>
        </w:rPr>
      </w:pPr>
      <w:r w:rsidRPr="00A2335F">
        <w:rPr>
          <w:rFonts w:ascii="Arial" w:hAnsi="Arial" w:cs="Arial"/>
          <w:b/>
          <w:bCs/>
          <w:sz w:val="24"/>
          <w:szCs w:val="24"/>
        </w:rPr>
        <w:t>2.17</w:t>
      </w:r>
      <w:r w:rsidRPr="00A2335F">
        <w:rPr>
          <w:rFonts w:ascii="Arial" w:hAnsi="Arial" w:cs="Arial"/>
          <w:b/>
          <w:bCs/>
          <w:sz w:val="24"/>
          <w:szCs w:val="24"/>
        </w:rPr>
        <w:tab/>
        <w:t>Definitions</w:t>
      </w:r>
      <w:r w:rsidRPr="00A2335F">
        <w:rPr>
          <w:rFonts w:ascii="Arial" w:hAnsi="Arial" w:cs="Arial"/>
          <w:sz w:val="24"/>
          <w:szCs w:val="24"/>
        </w:rPr>
        <w:t xml:space="preserve"> </w:t>
      </w:r>
    </w:p>
    <w:p w14:paraId="7AE9462E" w14:textId="77777777" w:rsidR="00473719" w:rsidRPr="00A2335F" w:rsidRDefault="00473719">
      <w:pPr>
        <w:widowControl/>
        <w:ind w:left="360" w:hanging="360"/>
        <w:jc w:val="both"/>
        <w:rPr>
          <w:rFonts w:ascii="Arial" w:hAnsi="Arial" w:cs="Arial"/>
          <w:sz w:val="24"/>
          <w:szCs w:val="24"/>
        </w:rPr>
      </w:pPr>
    </w:p>
    <w:p w14:paraId="62365CCD" w14:textId="39BAF068" w:rsidR="001C256E" w:rsidRPr="00A2335F" w:rsidRDefault="001C256E">
      <w:pPr>
        <w:widowControl/>
        <w:tabs>
          <w:tab w:val="left" w:pos="450"/>
          <w:tab w:val="left" w:pos="720"/>
        </w:tabs>
        <w:ind w:left="720"/>
        <w:jc w:val="both"/>
        <w:rPr>
          <w:rFonts w:ascii="Arial" w:hAnsi="Arial" w:cs="Arial"/>
          <w:b/>
          <w:bCs/>
          <w:sz w:val="24"/>
          <w:szCs w:val="24"/>
        </w:rPr>
      </w:pPr>
      <w:r w:rsidRPr="00A2335F">
        <w:rPr>
          <w:rFonts w:ascii="Arial" w:hAnsi="Arial" w:cs="Arial"/>
          <w:b/>
          <w:bCs/>
          <w:sz w:val="24"/>
          <w:szCs w:val="24"/>
        </w:rPr>
        <w:t>Addend</w:t>
      </w:r>
      <w:r w:rsidR="00F00B51" w:rsidRPr="00A2335F">
        <w:rPr>
          <w:rFonts w:ascii="Arial" w:hAnsi="Arial" w:cs="Arial"/>
          <w:b/>
          <w:bCs/>
          <w:sz w:val="24"/>
          <w:szCs w:val="24"/>
        </w:rPr>
        <w:t>um</w:t>
      </w:r>
      <w:r w:rsidR="005828F5" w:rsidRPr="009E6827">
        <w:rPr>
          <w:rFonts w:ascii="Arial" w:hAnsi="Arial" w:cs="Arial"/>
          <w:b/>
          <w:bCs/>
          <w:sz w:val="24"/>
          <w:szCs w:val="24"/>
        </w:rPr>
        <w:t xml:space="preserve"> </w:t>
      </w:r>
      <w:r w:rsidR="005828F5" w:rsidRPr="009E6827">
        <w:rPr>
          <w:rFonts w:ascii="Arial" w:hAnsi="Arial" w:cs="Arial"/>
          <w:sz w:val="24"/>
          <w:szCs w:val="24"/>
        </w:rPr>
        <w:t xml:space="preserve">– </w:t>
      </w:r>
      <w:r w:rsidRPr="00A2335F">
        <w:rPr>
          <w:rFonts w:ascii="Arial" w:hAnsi="Arial" w:cs="Arial"/>
          <w:bCs/>
          <w:sz w:val="24"/>
          <w:szCs w:val="24"/>
        </w:rPr>
        <w:t>Written or graphic instruments issued prior to the date for opening of proposals, which modify or interpret the proposal documents by additions, deletions, corrections or clarifications.</w:t>
      </w:r>
      <w:r w:rsidRPr="00A2335F">
        <w:rPr>
          <w:rFonts w:ascii="Arial" w:hAnsi="Arial" w:cs="Arial"/>
          <w:b/>
          <w:bCs/>
          <w:sz w:val="24"/>
          <w:szCs w:val="24"/>
        </w:rPr>
        <w:t xml:space="preserve">  </w:t>
      </w:r>
    </w:p>
    <w:p w14:paraId="5A931BAF" w14:textId="77777777" w:rsidR="001C256E" w:rsidRPr="00A2335F" w:rsidRDefault="001C256E" w:rsidP="004E3887">
      <w:pPr>
        <w:widowControl/>
        <w:tabs>
          <w:tab w:val="left" w:pos="450"/>
          <w:tab w:val="left" w:pos="720"/>
        </w:tabs>
        <w:jc w:val="both"/>
        <w:rPr>
          <w:rFonts w:ascii="Arial" w:hAnsi="Arial" w:cs="Arial"/>
          <w:b/>
          <w:bCs/>
          <w:sz w:val="24"/>
          <w:szCs w:val="24"/>
        </w:rPr>
      </w:pPr>
    </w:p>
    <w:p w14:paraId="5899E20A" w14:textId="20670178" w:rsidR="001C256E" w:rsidRPr="00A2335F" w:rsidRDefault="001C256E" w:rsidP="001C256E">
      <w:pPr>
        <w:widowControl/>
        <w:tabs>
          <w:tab w:val="left" w:pos="450"/>
          <w:tab w:val="left" w:pos="720"/>
        </w:tabs>
        <w:ind w:left="720"/>
        <w:jc w:val="both"/>
        <w:rPr>
          <w:rFonts w:ascii="Arial" w:hAnsi="Arial" w:cs="Arial"/>
          <w:bCs/>
          <w:sz w:val="24"/>
          <w:szCs w:val="24"/>
        </w:rPr>
      </w:pPr>
      <w:r w:rsidRPr="00A2335F">
        <w:rPr>
          <w:rFonts w:ascii="Arial" w:hAnsi="Arial" w:cs="Arial"/>
          <w:b/>
          <w:bCs/>
          <w:sz w:val="24"/>
          <w:szCs w:val="24"/>
        </w:rPr>
        <w:t>And/Or</w:t>
      </w:r>
      <w:r w:rsidR="00803EB3" w:rsidRPr="009E6827">
        <w:rPr>
          <w:rFonts w:ascii="Arial" w:hAnsi="Arial" w:cs="Arial"/>
          <w:b/>
          <w:bCs/>
          <w:sz w:val="24"/>
          <w:szCs w:val="24"/>
        </w:rPr>
        <w:t xml:space="preserve"> </w:t>
      </w:r>
      <w:r w:rsidR="00803EB3" w:rsidRPr="009E6827">
        <w:rPr>
          <w:rFonts w:ascii="Arial" w:hAnsi="Arial" w:cs="Arial"/>
          <w:sz w:val="24"/>
          <w:szCs w:val="24"/>
        </w:rPr>
        <w:t xml:space="preserve">– </w:t>
      </w:r>
      <w:r w:rsidRPr="00A2335F">
        <w:rPr>
          <w:rFonts w:ascii="Arial" w:hAnsi="Arial" w:cs="Arial"/>
          <w:bCs/>
          <w:sz w:val="24"/>
          <w:szCs w:val="24"/>
        </w:rPr>
        <w:t>The word “and” shall also mean “or</w:t>
      </w:r>
      <w:r w:rsidR="00803EB3">
        <w:rPr>
          <w:rFonts w:ascii="Arial" w:hAnsi="Arial" w:cs="Arial"/>
          <w:bCs/>
          <w:sz w:val="24"/>
          <w:szCs w:val="24"/>
        </w:rPr>
        <w:t>,</w:t>
      </w:r>
      <w:r w:rsidRPr="00A2335F">
        <w:rPr>
          <w:rFonts w:ascii="Arial" w:hAnsi="Arial" w:cs="Arial"/>
          <w:bCs/>
          <w:sz w:val="24"/>
          <w:szCs w:val="24"/>
        </w:rPr>
        <w:t xml:space="preserve">” and the word “or” shall also mean “and” whenever the </w:t>
      </w:r>
      <w:r w:rsidR="007829CA" w:rsidRPr="00A2335F">
        <w:rPr>
          <w:rFonts w:ascii="Arial" w:hAnsi="Arial" w:cs="Arial"/>
          <w:bCs/>
          <w:sz w:val="24"/>
          <w:szCs w:val="24"/>
        </w:rPr>
        <w:t>contents</w:t>
      </w:r>
      <w:r w:rsidRPr="00A2335F">
        <w:rPr>
          <w:rFonts w:ascii="Arial" w:hAnsi="Arial" w:cs="Arial"/>
          <w:bCs/>
          <w:sz w:val="24"/>
          <w:szCs w:val="24"/>
        </w:rPr>
        <w:t xml:space="preserve"> or purpose so require. </w:t>
      </w:r>
    </w:p>
    <w:p w14:paraId="22816ED4" w14:textId="77777777" w:rsidR="001C256E" w:rsidRPr="00A2335F" w:rsidRDefault="001C256E">
      <w:pPr>
        <w:widowControl/>
        <w:tabs>
          <w:tab w:val="left" w:pos="450"/>
          <w:tab w:val="left" w:pos="720"/>
        </w:tabs>
        <w:ind w:left="720"/>
        <w:jc w:val="both"/>
        <w:rPr>
          <w:rFonts w:ascii="Arial" w:hAnsi="Arial" w:cs="Arial"/>
          <w:b/>
          <w:bCs/>
          <w:sz w:val="24"/>
          <w:szCs w:val="24"/>
        </w:rPr>
      </w:pPr>
    </w:p>
    <w:p w14:paraId="5A8582A5" w14:textId="52CA5C44" w:rsidR="001C256E" w:rsidRPr="00A2335F" w:rsidRDefault="001C256E">
      <w:pPr>
        <w:widowControl/>
        <w:tabs>
          <w:tab w:val="left" w:pos="450"/>
          <w:tab w:val="left" w:pos="720"/>
        </w:tabs>
        <w:ind w:left="720"/>
        <w:jc w:val="both"/>
        <w:rPr>
          <w:rFonts w:ascii="Arial" w:hAnsi="Arial" w:cs="Arial"/>
          <w:sz w:val="24"/>
          <w:szCs w:val="24"/>
        </w:rPr>
      </w:pPr>
      <w:r w:rsidRPr="00A2335F">
        <w:rPr>
          <w:rFonts w:ascii="Arial" w:hAnsi="Arial" w:cs="Arial"/>
          <w:b/>
          <w:bCs/>
          <w:sz w:val="24"/>
          <w:szCs w:val="24"/>
        </w:rPr>
        <w:t>Contract/Agreement</w:t>
      </w:r>
      <w:r w:rsidR="00803EB3" w:rsidRPr="009E6827">
        <w:rPr>
          <w:rFonts w:ascii="Arial" w:hAnsi="Arial" w:cs="Arial"/>
          <w:b/>
          <w:bCs/>
          <w:sz w:val="24"/>
          <w:szCs w:val="24"/>
        </w:rPr>
        <w:t xml:space="preserve"> </w:t>
      </w:r>
      <w:r w:rsidR="00803EB3" w:rsidRPr="009E6827">
        <w:rPr>
          <w:rFonts w:ascii="Arial" w:hAnsi="Arial" w:cs="Arial"/>
          <w:sz w:val="24"/>
          <w:szCs w:val="24"/>
        </w:rPr>
        <w:t xml:space="preserve">– </w:t>
      </w:r>
      <w:r w:rsidRPr="00A2335F">
        <w:rPr>
          <w:rFonts w:ascii="Arial" w:hAnsi="Arial" w:cs="Arial"/>
          <w:sz w:val="24"/>
          <w:szCs w:val="24"/>
        </w:rPr>
        <w:t xml:space="preserve">The formal bilateral agreement signed by a representative of the University and the </w:t>
      </w:r>
      <w:r w:rsidR="00F21799" w:rsidRPr="00A2335F">
        <w:rPr>
          <w:rFonts w:ascii="Arial" w:hAnsi="Arial" w:cs="Arial"/>
          <w:sz w:val="24"/>
          <w:szCs w:val="24"/>
        </w:rPr>
        <w:t>Supplier</w:t>
      </w:r>
      <w:r w:rsidRPr="00A2335F">
        <w:rPr>
          <w:rFonts w:ascii="Arial" w:hAnsi="Arial" w:cs="Arial"/>
          <w:sz w:val="24"/>
          <w:szCs w:val="24"/>
        </w:rPr>
        <w:t xml:space="preserve"> which incorporates the requirements and conditions listed in this ITN and the </w:t>
      </w:r>
      <w:r w:rsidR="00F21799" w:rsidRPr="00A2335F">
        <w:rPr>
          <w:rFonts w:ascii="Arial" w:hAnsi="Arial" w:cs="Arial"/>
          <w:sz w:val="24"/>
          <w:szCs w:val="24"/>
        </w:rPr>
        <w:t>Supplier</w:t>
      </w:r>
      <w:r w:rsidRPr="00A2335F">
        <w:rPr>
          <w:rFonts w:ascii="Arial" w:hAnsi="Arial" w:cs="Arial"/>
          <w:sz w:val="24"/>
          <w:szCs w:val="24"/>
        </w:rPr>
        <w:t>’s offer.</w:t>
      </w:r>
    </w:p>
    <w:p w14:paraId="4EF1E6A8" w14:textId="77777777" w:rsidR="001C256E" w:rsidRPr="00A2335F" w:rsidRDefault="001C256E">
      <w:pPr>
        <w:widowControl/>
        <w:tabs>
          <w:tab w:val="left" w:pos="450"/>
          <w:tab w:val="left" w:pos="720"/>
        </w:tabs>
        <w:ind w:left="720"/>
        <w:jc w:val="both"/>
        <w:rPr>
          <w:rFonts w:ascii="Arial" w:hAnsi="Arial" w:cs="Arial"/>
          <w:b/>
          <w:bCs/>
          <w:sz w:val="24"/>
          <w:szCs w:val="24"/>
        </w:rPr>
      </w:pPr>
    </w:p>
    <w:p w14:paraId="312A9865" w14:textId="3ED32396" w:rsidR="00F00B51" w:rsidRPr="00A2335F" w:rsidRDefault="001C256E">
      <w:pPr>
        <w:widowControl/>
        <w:tabs>
          <w:tab w:val="left" w:pos="450"/>
          <w:tab w:val="left" w:pos="720"/>
        </w:tabs>
        <w:ind w:left="720"/>
        <w:jc w:val="both"/>
        <w:rPr>
          <w:rFonts w:ascii="Arial" w:hAnsi="Arial" w:cs="Arial"/>
          <w:sz w:val="24"/>
          <w:szCs w:val="24"/>
        </w:rPr>
      </w:pPr>
      <w:r w:rsidRPr="00A2335F">
        <w:rPr>
          <w:rFonts w:ascii="Arial" w:hAnsi="Arial" w:cs="Arial"/>
          <w:b/>
          <w:bCs/>
          <w:sz w:val="24"/>
          <w:szCs w:val="24"/>
        </w:rPr>
        <w:t>Invitation to Negotiate</w:t>
      </w:r>
      <w:r w:rsidR="00803EB3" w:rsidRPr="009E6827">
        <w:rPr>
          <w:rFonts w:ascii="Arial" w:hAnsi="Arial" w:cs="Arial"/>
          <w:b/>
          <w:bCs/>
          <w:sz w:val="24"/>
          <w:szCs w:val="24"/>
        </w:rPr>
        <w:t xml:space="preserve"> </w:t>
      </w:r>
      <w:r w:rsidR="00803EB3" w:rsidRPr="009E6827">
        <w:rPr>
          <w:rFonts w:ascii="Arial" w:hAnsi="Arial" w:cs="Arial"/>
          <w:sz w:val="24"/>
          <w:szCs w:val="24"/>
        </w:rPr>
        <w:t xml:space="preserve">– </w:t>
      </w:r>
      <w:r w:rsidR="00F00B51" w:rsidRPr="00A2335F">
        <w:rPr>
          <w:rFonts w:ascii="Arial" w:hAnsi="Arial" w:cs="Arial"/>
          <w:sz w:val="24"/>
          <w:szCs w:val="24"/>
        </w:rPr>
        <w:t xml:space="preserve">A written solicitation for goods or services where factors other than price are to be considered in the award determination. These factors may include such items as </w:t>
      </w:r>
      <w:r w:rsidR="00F21799" w:rsidRPr="00A2335F">
        <w:rPr>
          <w:rFonts w:ascii="Arial" w:hAnsi="Arial" w:cs="Arial"/>
          <w:sz w:val="24"/>
          <w:szCs w:val="24"/>
        </w:rPr>
        <w:t>Supplier</w:t>
      </w:r>
      <w:r w:rsidR="00F00B51" w:rsidRPr="00A2335F">
        <w:rPr>
          <w:rFonts w:ascii="Arial" w:hAnsi="Arial" w:cs="Arial"/>
          <w:sz w:val="24"/>
          <w:szCs w:val="24"/>
        </w:rPr>
        <w:t xml:space="preserve"> experience, project plan, design features of the product(s) offered, etc. </w:t>
      </w:r>
      <w:r w:rsidR="00803EB3">
        <w:rPr>
          <w:rFonts w:ascii="Arial" w:hAnsi="Arial" w:cs="Arial"/>
          <w:sz w:val="24"/>
          <w:szCs w:val="24"/>
        </w:rPr>
        <w:t xml:space="preserve">An </w:t>
      </w:r>
      <w:r w:rsidR="00F00B51" w:rsidRPr="00A2335F">
        <w:rPr>
          <w:rFonts w:ascii="Arial" w:hAnsi="Arial" w:cs="Arial"/>
          <w:sz w:val="24"/>
          <w:szCs w:val="24"/>
        </w:rPr>
        <w:t>ITN is used when the specifications cannot be identified; the end result is explained</w:t>
      </w:r>
      <w:r w:rsidR="00803EB3">
        <w:rPr>
          <w:rFonts w:ascii="Arial" w:hAnsi="Arial" w:cs="Arial"/>
          <w:sz w:val="24"/>
          <w:szCs w:val="24"/>
        </w:rPr>
        <w:t>,</w:t>
      </w:r>
      <w:r w:rsidR="00F00B51" w:rsidRPr="00A2335F">
        <w:rPr>
          <w:rFonts w:ascii="Arial" w:hAnsi="Arial" w:cs="Arial"/>
          <w:sz w:val="24"/>
          <w:szCs w:val="24"/>
        </w:rPr>
        <w:t xml:space="preserve"> but we want qualified companies to offer their solutions for consideration.</w:t>
      </w:r>
    </w:p>
    <w:p w14:paraId="4A251A9B" w14:textId="77777777" w:rsidR="00F00B51" w:rsidRPr="00A2335F" w:rsidRDefault="00F00B51">
      <w:pPr>
        <w:widowControl/>
        <w:tabs>
          <w:tab w:val="left" w:pos="450"/>
          <w:tab w:val="left" w:pos="720"/>
        </w:tabs>
        <w:ind w:left="720"/>
        <w:jc w:val="both"/>
        <w:rPr>
          <w:rFonts w:ascii="Arial" w:hAnsi="Arial" w:cs="Arial"/>
          <w:b/>
          <w:bCs/>
          <w:sz w:val="24"/>
          <w:szCs w:val="24"/>
        </w:rPr>
      </w:pPr>
    </w:p>
    <w:p w14:paraId="0C7A83D4" w14:textId="77777777" w:rsidR="00F00B51" w:rsidRPr="00A2335F" w:rsidRDefault="00F00B51" w:rsidP="00A2335F">
      <w:pPr>
        <w:widowControl/>
        <w:adjustRightInd w:val="0"/>
        <w:ind w:left="720"/>
        <w:jc w:val="both"/>
        <w:rPr>
          <w:rFonts w:ascii="Arial" w:hAnsi="Arial" w:cs="Arial"/>
          <w:sz w:val="24"/>
          <w:szCs w:val="24"/>
        </w:rPr>
      </w:pPr>
      <w:r w:rsidRPr="00A2335F">
        <w:rPr>
          <w:rFonts w:ascii="Arial" w:hAnsi="Arial" w:cs="Arial"/>
          <w:b/>
          <w:bCs/>
          <w:sz w:val="24"/>
          <w:szCs w:val="24"/>
        </w:rPr>
        <w:t xml:space="preserve">May, Should </w:t>
      </w:r>
      <w:r w:rsidRPr="00A2335F">
        <w:rPr>
          <w:rFonts w:ascii="Arial" w:hAnsi="Arial" w:cs="Arial"/>
          <w:sz w:val="24"/>
          <w:szCs w:val="24"/>
        </w:rPr>
        <w:t>– Indicates something that is not mandatory, but permissible, recommended, or desirable.</w:t>
      </w:r>
    </w:p>
    <w:p w14:paraId="5320157C" w14:textId="77777777" w:rsidR="00F00B51" w:rsidRPr="00A2335F" w:rsidRDefault="00F00B51" w:rsidP="00F00B51">
      <w:pPr>
        <w:widowControl/>
        <w:adjustRightInd w:val="0"/>
        <w:jc w:val="both"/>
        <w:rPr>
          <w:rFonts w:ascii="Arial" w:hAnsi="Arial" w:cs="Arial"/>
          <w:sz w:val="24"/>
          <w:szCs w:val="24"/>
        </w:rPr>
      </w:pPr>
    </w:p>
    <w:p w14:paraId="10E51C1A" w14:textId="77777777" w:rsidR="00F00B51" w:rsidRPr="00A2335F" w:rsidRDefault="00F00B51" w:rsidP="004E3887">
      <w:pPr>
        <w:widowControl/>
        <w:adjustRightInd w:val="0"/>
        <w:ind w:left="720"/>
        <w:jc w:val="both"/>
        <w:rPr>
          <w:rFonts w:ascii="Arial" w:hAnsi="Arial" w:cs="Arial"/>
          <w:sz w:val="24"/>
          <w:szCs w:val="24"/>
        </w:rPr>
      </w:pPr>
      <w:r w:rsidRPr="00A2335F">
        <w:rPr>
          <w:rFonts w:ascii="Arial" w:hAnsi="Arial" w:cs="Arial"/>
          <w:b/>
          <w:bCs/>
          <w:sz w:val="24"/>
          <w:szCs w:val="24"/>
        </w:rPr>
        <w:lastRenderedPageBreak/>
        <w:t xml:space="preserve">Minor Irregularities </w:t>
      </w:r>
      <w:r w:rsidRPr="00A2335F">
        <w:rPr>
          <w:rFonts w:ascii="Arial" w:hAnsi="Arial" w:cs="Arial"/>
          <w:sz w:val="24"/>
          <w:szCs w:val="24"/>
        </w:rPr>
        <w:t xml:space="preserve">– Irregularities that have no adverse effect on UCF’s interest will not affect the amount of the </w:t>
      </w:r>
      <w:r w:rsidR="008854EA" w:rsidRPr="00A2335F">
        <w:rPr>
          <w:rFonts w:ascii="Arial" w:hAnsi="Arial" w:cs="Arial"/>
          <w:sz w:val="24"/>
          <w:szCs w:val="24"/>
        </w:rPr>
        <w:t xml:space="preserve">ITN </w:t>
      </w:r>
      <w:r w:rsidRPr="00A2335F">
        <w:rPr>
          <w:rFonts w:ascii="Arial" w:hAnsi="Arial" w:cs="Arial"/>
          <w:sz w:val="24"/>
          <w:szCs w:val="24"/>
        </w:rPr>
        <w:t>and will not give a Respondent an advantage or benefit not enjoyed by another Respondent.</w:t>
      </w:r>
    </w:p>
    <w:p w14:paraId="4073D40F" w14:textId="77777777" w:rsidR="00F00B51" w:rsidRPr="00A2335F" w:rsidRDefault="00F00B51" w:rsidP="00F00B51">
      <w:pPr>
        <w:widowControl/>
        <w:adjustRightInd w:val="0"/>
        <w:jc w:val="both"/>
        <w:rPr>
          <w:rFonts w:ascii="Arial" w:hAnsi="Arial" w:cs="Arial"/>
          <w:sz w:val="24"/>
          <w:szCs w:val="24"/>
        </w:rPr>
      </w:pPr>
    </w:p>
    <w:p w14:paraId="369B0949" w14:textId="4508FC1F" w:rsidR="00F00B51" w:rsidRPr="00A2335F" w:rsidRDefault="00F00B51" w:rsidP="004E3887">
      <w:pPr>
        <w:widowControl/>
        <w:adjustRightInd w:val="0"/>
        <w:ind w:left="720"/>
        <w:jc w:val="both"/>
        <w:rPr>
          <w:rFonts w:ascii="Arial" w:hAnsi="Arial" w:cs="Arial"/>
          <w:sz w:val="24"/>
          <w:szCs w:val="24"/>
        </w:rPr>
      </w:pPr>
      <w:r w:rsidRPr="00A2335F">
        <w:rPr>
          <w:rFonts w:ascii="Arial" w:hAnsi="Arial" w:cs="Arial"/>
          <w:b/>
          <w:bCs/>
          <w:sz w:val="24"/>
          <w:szCs w:val="24"/>
        </w:rPr>
        <w:t xml:space="preserve">Must, Shall, Will </w:t>
      </w:r>
      <w:r w:rsidRPr="00A2335F">
        <w:rPr>
          <w:rFonts w:ascii="Arial" w:hAnsi="Arial" w:cs="Arial"/>
          <w:sz w:val="24"/>
          <w:szCs w:val="24"/>
        </w:rPr>
        <w:t>– The words “must,”</w:t>
      </w:r>
      <w:r w:rsidR="0020617D">
        <w:rPr>
          <w:rFonts w:ascii="Arial" w:hAnsi="Arial" w:cs="Arial"/>
          <w:sz w:val="24"/>
          <w:szCs w:val="24"/>
        </w:rPr>
        <w:t xml:space="preserve"> “shall,”</w:t>
      </w:r>
      <w:r w:rsidRPr="00A2335F">
        <w:rPr>
          <w:rFonts w:ascii="Arial" w:hAnsi="Arial" w:cs="Arial"/>
          <w:sz w:val="24"/>
          <w:szCs w:val="24"/>
        </w:rPr>
        <w:t xml:space="preserve"> or “will” are equivalent and indicate mandatory requirements or conditions. </w:t>
      </w:r>
    </w:p>
    <w:p w14:paraId="74BFF415" w14:textId="77777777" w:rsidR="00F00B51" w:rsidRPr="00A2335F" w:rsidRDefault="00F00B51">
      <w:pPr>
        <w:widowControl/>
        <w:tabs>
          <w:tab w:val="left" w:pos="450"/>
          <w:tab w:val="left" w:pos="720"/>
        </w:tabs>
        <w:ind w:left="720"/>
        <w:jc w:val="both"/>
        <w:rPr>
          <w:rFonts w:ascii="Arial" w:hAnsi="Arial" w:cs="Arial"/>
          <w:b/>
          <w:bCs/>
          <w:sz w:val="24"/>
          <w:szCs w:val="24"/>
        </w:rPr>
      </w:pPr>
    </w:p>
    <w:p w14:paraId="0303BD2C" w14:textId="62E13BCE" w:rsidR="001C256E" w:rsidRPr="00A2335F" w:rsidRDefault="001C256E" w:rsidP="001C256E">
      <w:pPr>
        <w:widowControl/>
        <w:tabs>
          <w:tab w:val="left" w:pos="450"/>
        </w:tabs>
        <w:ind w:left="720"/>
        <w:jc w:val="both"/>
        <w:rPr>
          <w:rFonts w:ascii="Arial" w:hAnsi="Arial" w:cs="Arial"/>
          <w:color w:val="FF0000"/>
          <w:sz w:val="24"/>
          <w:szCs w:val="24"/>
        </w:rPr>
      </w:pPr>
      <w:r w:rsidRPr="00A2335F">
        <w:rPr>
          <w:rFonts w:ascii="Arial" w:hAnsi="Arial" w:cs="Arial"/>
          <w:b/>
          <w:bCs/>
          <w:color w:val="000000"/>
          <w:sz w:val="24"/>
          <w:szCs w:val="24"/>
        </w:rPr>
        <w:t xml:space="preserve">Project Manager </w:t>
      </w:r>
      <w:r w:rsidR="00F354D3" w:rsidRPr="009E6827">
        <w:rPr>
          <w:rFonts w:ascii="Arial" w:hAnsi="Arial" w:cs="Arial"/>
          <w:sz w:val="24"/>
          <w:szCs w:val="24"/>
        </w:rPr>
        <w:t xml:space="preserve">– </w:t>
      </w:r>
      <w:r w:rsidRPr="00A2335F">
        <w:rPr>
          <w:rFonts w:ascii="Arial" w:hAnsi="Arial" w:cs="Arial"/>
          <w:color w:val="000000"/>
          <w:sz w:val="24"/>
          <w:szCs w:val="24"/>
        </w:rPr>
        <w:t>After contract award</w:t>
      </w:r>
      <w:r w:rsidR="00F354D3">
        <w:rPr>
          <w:rFonts w:ascii="Arial" w:hAnsi="Arial" w:cs="Arial"/>
          <w:color w:val="000000"/>
          <w:sz w:val="24"/>
          <w:szCs w:val="24"/>
        </w:rPr>
        <w:t>,</w:t>
      </w:r>
      <w:r w:rsidRPr="00A2335F">
        <w:rPr>
          <w:rFonts w:ascii="Arial" w:hAnsi="Arial" w:cs="Arial"/>
          <w:color w:val="000000"/>
          <w:sz w:val="24"/>
          <w:szCs w:val="24"/>
        </w:rPr>
        <w:t xml:space="preserve"> a liaison from the user department will oversee the Contractor’s performance and report as needed to the contract administrator. The Project Manager is</w:t>
      </w:r>
      <w:r w:rsidRPr="00A2335F">
        <w:rPr>
          <w:rFonts w:ascii="Arial" w:hAnsi="Arial" w:cs="Arial"/>
          <w:sz w:val="24"/>
          <w:szCs w:val="24"/>
        </w:rPr>
        <w:t xml:space="preserve"> </w:t>
      </w:r>
      <w:r w:rsidRPr="00A2335F">
        <w:rPr>
          <w:rFonts w:ascii="Arial" w:hAnsi="Arial" w:cs="Arial"/>
          <w:b/>
          <w:color w:val="0000FF"/>
          <w:sz w:val="24"/>
          <w:szCs w:val="24"/>
        </w:rPr>
        <w:t>DEPARTMENT’S REP</w:t>
      </w:r>
      <w:r w:rsidRPr="00A2335F">
        <w:rPr>
          <w:rFonts w:ascii="Arial" w:hAnsi="Arial" w:cs="Arial"/>
          <w:color w:val="000000" w:themeColor="text1"/>
          <w:sz w:val="24"/>
          <w:szCs w:val="24"/>
        </w:rPr>
        <w:t>.</w:t>
      </w:r>
    </w:p>
    <w:p w14:paraId="417CF80F" w14:textId="77777777" w:rsidR="001C256E" w:rsidRPr="00A2335F" w:rsidRDefault="001C256E">
      <w:pPr>
        <w:widowControl/>
        <w:tabs>
          <w:tab w:val="left" w:pos="450"/>
          <w:tab w:val="left" w:pos="720"/>
        </w:tabs>
        <w:ind w:left="720"/>
        <w:jc w:val="both"/>
        <w:rPr>
          <w:rFonts w:ascii="Arial" w:hAnsi="Arial" w:cs="Arial"/>
          <w:b/>
          <w:bCs/>
          <w:sz w:val="24"/>
          <w:szCs w:val="24"/>
        </w:rPr>
      </w:pPr>
    </w:p>
    <w:p w14:paraId="72451E55" w14:textId="75C04319" w:rsidR="001C256E" w:rsidRPr="00A2335F" w:rsidRDefault="001C256E">
      <w:pPr>
        <w:widowControl/>
        <w:tabs>
          <w:tab w:val="left" w:pos="450"/>
          <w:tab w:val="left" w:pos="720"/>
        </w:tabs>
        <w:ind w:left="720"/>
        <w:jc w:val="both"/>
        <w:rPr>
          <w:rFonts w:ascii="Arial" w:hAnsi="Arial" w:cs="Arial"/>
          <w:bCs/>
          <w:sz w:val="24"/>
          <w:szCs w:val="24"/>
        </w:rPr>
      </w:pPr>
      <w:r w:rsidRPr="00A2335F">
        <w:rPr>
          <w:rFonts w:ascii="Arial" w:hAnsi="Arial" w:cs="Arial"/>
          <w:b/>
          <w:bCs/>
          <w:sz w:val="24"/>
          <w:szCs w:val="24"/>
        </w:rPr>
        <w:t>Proposal</w:t>
      </w:r>
      <w:r w:rsidR="00F354D3" w:rsidRPr="009E6827">
        <w:rPr>
          <w:rFonts w:ascii="Arial" w:hAnsi="Arial" w:cs="Arial"/>
          <w:b/>
          <w:bCs/>
          <w:sz w:val="24"/>
          <w:szCs w:val="24"/>
        </w:rPr>
        <w:t xml:space="preserve"> </w:t>
      </w:r>
      <w:r w:rsidR="00F354D3" w:rsidRPr="009E6827">
        <w:rPr>
          <w:rFonts w:ascii="Arial" w:hAnsi="Arial" w:cs="Arial"/>
          <w:sz w:val="24"/>
          <w:szCs w:val="24"/>
        </w:rPr>
        <w:t xml:space="preserve">– </w:t>
      </w:r>
      <w:r w:rsidRPr="00A2335F">
        <w:rPr>
          <w:rFonts w:ascii="Arial" w:hAnsi="Arial" w:cs="Arial"/>
          <w:bCs/>
          <w:sz w:val="24"/>
          <w:szCs w:val="24"/>
        </w:rPr>
        <w:t xml:space="preserve">An executed offer submitted by a Respondent in response to an ITN and intended to be used as a basis for negotiations for a contract. </w:t>
      </w:r>
    </w:p>
    <w:p w14:paraId="60A98D47" w14:textId="77777777" w:rsidR="001C256E" w:rsidRPr="00A2335F" w:rsidRDefault="001C256E">
      <w:pPr>
        <w:widowControl/>
        <w:tabs>
          <w:tab w:val="left" w:pos="450"/>
          <w:tab w:val="left" w:pos="720"/>
        </w:tabs>
        <w:ind w:left="720"/>
        <w:jc w:val="both"/>
        <w:rPr>
          <w:rFonts w:ascii="Arial" w:hAnsi="Arial" w:cs="Arial"/>
          <w:b/>
          <w:bCs/>
          <w:sz w:val="24"/>
          <w:szCs w:val="24"/>
        </w:rPr>
      </w:pPr>
    </w:p>
    <w:p w14:paraId="639DB3EF" w14:textId="104216DD" w:rsidR="00F00B51" w:rsidRPr="00A2335F" w:rsidRDefault="00F00B51" w:rsidP="00F00B51">
      <w:pPr>
        <w:widowControl/>
        <w:adjustRightInd w:val="0"/>
        <w:ind w:left="720"/>
        <w:jc w:val="both"/>
        <w:rPr>
          <w:rFonts w:ascii="Arial" w:hAnsi="Arial" w:cs="Arial"/>
          <w:sz w:val="24"/>
          <w:szCs w:val="24"/>
        </w:rPr>
      </w:pPr>
      <w:r w:rsidRPr="00A2335F">
        <w:rPr>
          <w:rFonts w:ascii="Arial" w:hAnsi="Arial" w:cs="Arial"/>
          <w:b/>
          <w:bCs/>
          <w:sz w:val="24"/>
          <w:szCs w:val="24"/>
        </w:rPr>
        <w:t xml:space="preserve">Purchase Order/Contract </w:t>
      </w:r>
      <w:r w:rsidRPr="00A2335F">
        <w:rPr>
          <w:rFonts w:ascii="Arial" w:hAnsi="Arial" w:cs="Arial"/>
          <w:sz w:val="24"/>
          <w:szCs w:val="24"/>
        </w:rPr>
        <w:t>– The Purchase Order (PO) or other form or format provided to the awarded Respondent(s)</w:t>
      </w:r>
      <w:r w:rsidR="006F5A39">
        <w:rPr>
          <w:rFonts w:ascii="Arial" w:hAnsi="Arial" w:cs="Arial"/>
          <w:sz w:val="24"/>
          <w:szCs w:val="24"/>
        </w:rPr>
        <w:t xml:space="preserve"> </w:t>
      </w:r>
      <w:r w:rsidR="00F354D3">
        <w:rPr>
          <w:rFonts w:ascii="Arial" w:hAnsi="Arial" w:cs="Arial"/>
          <w:sz w:val="24"/>
          <w:szCs w:val="24"/>
        </w:rPr>
        <w:t xml:space="preserve">that </w:t>
      </w:r>
      <w:r w:rsidRPr="00A2335F">
        <w:rPr>
          <w:rFonts w:ascii="Arial" w:hAnsi="Arial" w:cs="Arial"/>
          <w:sz w:val="24"/>
          <w:szCs w:val="24"/>
        </w:rPr>
        <w:t>UCF uses to make a purchase under the contract term, which includes a formal written PO, electronic PO, Procurement Card (P</w:t>
      </w:r>
      <w:r w:rsidR="00F354D3">
        <w:rPr>
          <w:rFonts w:ascii="Arial" w:hAnsi="Arial" w:cs="Arial"/>
          <w:sz w:val="24"/>
          <w:szCs w:val="24"/>
        </w:rPr>
        <w:t>C</w:t>
      </w:r>
      <w:r w:rsidRPr="00A2335F">
        <w:rPr>
          <w:rFonts w:ascii="Arial" w:hAnsi="Arial" w:cs="Arial"/>
          <w:sz w:val="24"/>
          <w:szCs w:val="24"/>
        </w:rPr>
        <w:t xml:space="preserve">ard), or any other means authorized by </w:t>
      </w:r>
      <w:r w:rsidR="00597018" w:rsidRPr="00A2335F">
        <w:rPr>
          <w:rFonts w:ascii="Arial" w:hAnsi="Arial" w:cs="Arial"/>
          <w:sz w:val="24"/>
          <w:szCs w:val="24"/>
        </w:rPr>
        <w:t xml:space="preserve">Procurement Services </w:t>
      </w:r>
      <w:r w:rsidRPr="00A2335F">
        <w:rPr>
          <w:rFonts w:ascii="Arial" w:hAnsi="Arial" w:cs="Arial"/>
          <w:sz w:val="24"/>
          <w:szCs w:val="24"/>
        </w:rPr>
        <w:t xml:space="preserve">and </w:t>
      </w:r>
      <w:r w:rsidR="006F5A39">
        <w:rPr>
          <w:rFonts w:ascii="Arial" w:hAnsi="Arial" w:cs="Arial"/>
          <w:sz w:val="24"/>
          <w:szCs w:val="24"/>
        </w:rPr>
        <w:t>that</w:t>
      </w:r>
      <w:r w:rsidR="006F5A39" w:rsidRPr="00A2335F">
        <w:rPr>
          <w:rFonts w:ascii="Arial" w:hAnsi="Arial" w:cs="Arial"/>
          <w:sz w:val="24"/>
          <w:szCs w:val="24"/>
        </w:rPr>
        <w:t xml:space="preserve"> </w:t>
      </w:r>
      <w:r w:rsidRPr="00A2335F">
        <w:rPr>
          <w:rFonts w:ascii="Arial" w:hAnsi="Arial" w:cs="Arial"/>
          <w:sz w:val="24"/>
          <w:szCs w:val="24"/>
        </w:rPr>
        <w:t>incorporates the requirements and conditions listed in the ITN.</w:t>
      </w:r>
    </w:p>
    <w:p w14:paraId="340CBB2E" w14:textId="77777777" w:rsidR="00F00B51" w:rsidRPr="00A2335F" w:rsidRDefault="00F00B51">
      <w:pPr>
        <w:widowControl/>
        <w:tabs>
          <w:tab w:val="left" w:pos="450"/>
          <w:tab w:val="left" w:pos="720"/>
        </w:tabs>
        <w:ind w:left="720"/>
        <w:jc w:val="both"/>
        <w:rPr>
          <w:rFonts w:ascii="Arial" w:hAnsi="Arial" w:cs="Arial"/>
          <w:b/>
          <w:bCs/>
          <w:sz w:val="24"/>
          <w:szCs w:val="24"/>
        </w:rPr>
      </w:pPr>
    </w:p>
    <w:p w14:paraId="6775A801" w14:textId="5273CDD0" w:rsidR="00930B6E" w:rsidRPr="00A2335F" w:rsidRDefault="00930B6E">
      <w:pPr>
        <w:widowControl/>
        <w:tabs>
          <w:tab w:val="left" w:pos="450"/>
          <w:tab w:val="left" w:pos="720"/>
        </w:tabs>
        <w:ind w:left="720"/>
        <w:jc w:val="both"/>
        <w:rPr>
          <w:rFonts w:ascii="Arial" w:hAnsi="Arial" w:cs="Arial"/>
          <w:sz w:val="24"/>
          <w:szCs w:val="24"/>
        </w:rPr>
      </w:pPr>
      <w:r w:rsidRPr="00A2335F">
        <w:rPr>
          <w:rFonts w:ascii="Arial" w:hAnsi="Arial" w:cs="Arial"/>
          <w:b/>
          <w:sz w:val="24"/>
          <w:szCs w:val="24"/>
        </w:rPr>
        <w:t>Renewal</w:t>
      </w:r>
      <w:r w:rsidR="00AD44C7" w:rsidRPr="009E6827">
        <w:rPr>
          <w:rFonts w:ascii="Arial" w:hAnsi="Arial" w:cs="Arial"/>
          <w:b/>
          <w:bCs/>
          <w:sz w:val="24"/>
          <w:szCs w:val="24"/>
        </w:rPr>
        <w:t xml:space="preserve"> </w:t>
      </w:r>
      <w:r w:rsidR="00AD44C7" w:rsidRPr="009E6827">
        <w:rPr>
          <w:rFonts w:ascii="Arial" w:hAnsi="Arial" w:cs="Arial"/>
          <w:sz w:val="24"/>
          <w:szCs w:val="24"/>
        </w:rPr>
        <w:t xml:space="preserve">– </w:t>
      </w:r>
      <w:r w:rsidRPr="00A2335F">
        <w:rPr>
          <w:rFonts w:ascii="Arial" w:hAnsi="Arial" w:cs="Arial"/>
          <w:sz w:val="24"/>
          <w:szCs w:val="24"/>
        </w:rPr>
        <w:t>Contracting with the same contractor for an additional period of time after the initial contract term, provided the original terms of the agreement specify an option to renew or the renewal is determined by UCF General Counsel to be in the best interest of the university.</w:t>
      </w:r>
    </w:p>
    <w:p w14:paraId="27BB1577" w14:textId="77777777" w:rsidR="00930B6E" w:rsidRPr="00A2335F" w:rsidRDefault="00930B6E">
      <w:pPr>
        <w:widowControl/>
        <w:tabs>
          <w:tab w:val="left" w:pos="450"/>
          <w:tab w:val="left" w:pos="720"/>
        </w:tabs>
        <w:ind w:left="720"/>
        <w:jc w:val="both"/>
        <w:rPr>
          <w:rFonts w:ascii="Arial" w:hAnsi="Arial" w:cs="Arial"/>
          <w:b/>
          <w:bCs/>
          <w:sz w:val="24"/>
          <w:szCs w:val="24"/>
        </w:rPr>
      </w:pPr>
    </w:p>
    <w:p w14:paraId="4F334DAC" w14:textId="78B97D22" w:rsidR="001C256E" w:rsidRPr="00A2335F" w:rsidRDefault="001C256E" w:rsidP="004E3887">
      <w:pPr>
        <w:widowControl/>
        <w:tabs>
          <w:tab w:val="left" w:pos="450"/>
        </w:tabs>
        <w:ind w:left="720"/>
        <w:jc w:val="both"/>
        <w:rPr>
          <w:rFonts w:ascii="Arial" w:hAnsi="Arial" w:cs="Arial"/>
          <w:sz w:val="24"/>
          <w:szCs w:val="24"/>
        </w:rPr>
      </w:pPr>
      <w:r w:rsidRPr="00A2335F">
        <w:rPr>
          <w:rFonts w:ascii="Arial" w:hAnsi="Arial" w:cs="Arial"/>
          <w:b/>
          <w:bCs/>
          <w:sz w:val="24"/>
          <w:szCs w:val="24"/>
        </w:rPr>
        <w:t>Respondent/</w:t>
      </w:r>
      <w:r w:rsidR="00B35CFB" w:rsidRPr="00A2335F">
        <w:rPr>
          <w:rFonts w:ascii="Arial" w:hAnsi="Arial" w:cs="Arial"/>
          <w:b/>
          <w:bCs/>
          <w:sz w:val="24"/>
          <w:szCs w:val="24"/>
        </w:rPr>
        <w:t>Proposer</w:t>
      </w:r>
      <w:r w:rsidRPr="00A2335F">
        <w:rPr>
          <w:rFonts w:ascii="Arial" w:hAnsi="Arial" w:cs="Arial"/>
          <w:b/>
          <w:bCs/>
          <w:sz w:val="24"/>
          <w:szCs w:val="24"/>
        </w:rPr>
        <w:t>/</w:t>
      </w:r>
      <w:r w:rsidR="00524429">
        <w:rPr>
          <w:rFonts w:ascii="Arial" w:hAnsi="Arial" w:cs="Arial"/>
          <w:b/>
          <w:bCs/>
          <w:sz w:val="24"/>
          <w:szCs w:val="24"/>
        </w:rPr>
        <w:t>Vendor/</w:t>
      </w:r>
      <w:r w:rsidR="00F21799" w:rsidRPr="00A2335F">
        <w:rPr>
          <w:rFonts w:ascii="Arial" w:hAnsi="Arial" w:cs="Arial"/>
          <w:b/>
          <w:bCs/>
          <w:sz w:val="24"/>
          <w:szCs w:val="24"/>
        </w:rPr>
        <w:t>Supplier</w:t>
      </w:r>
      <w:r w:rsidRPr="00A2335F">
        <w:rPr>
          <w:rFonts w:ascii="Arial" w:hAnsi="Arial" w:cs="Arial"/>
          <w:b/>
          <w:bCs/>
          <w:sz w:val="24"/>
          <w:szCs w:val="24"/>
        </w:rPr>
        <w:t>/Contractor</w:t>
      </w:r>
      <w:r w:rsidRPr="00A2335F">
        <w:rPr>
          <w:rFonts w:ascii="Arial" w:hAnsi="Arial" w:cs="Arial"/>
          <w:sz w:val="24"/>
          <w:szCs w:val="24"/>
        </w:rPr>
        <w:t xml:space="preserve"> </w:t>
      </w:r>
      <w:r w:rsidR="00AD44C7" w:rsidRPr="009E6827">
        <w:rPr>
          <w:rFonts w:ascii="Arial" w:hAnsi="Arial" w:cs="Arial"/>
          <w:sz w:val="24"/>
          <w:szCs w:val="24"/>
        </w:rPr>
        <w:t xml:space="preserve">– </w:t>
      </w:r>
      <w:r w:rsidRPr="00A2335F">
        <w:rPr>
          <w:rFonts w:ascii="Arial" w:hAnsi="Arial" w:cs="Arial"/>
          <w:sz w:val="24"/>
          <w:szCs w:val="24"/>
        </w:rPr>
        <w:t>Anyone who submits a timely offer in response to this ITN</w:t>
      </w:r>
      <w:r w:rsidR="00930B6E" w:rsidRPr="00A2335F">
        <w:rPr>
          <w:rFonts w:ascii="Arial" w:hAnsi="Arial" w:cs="Arial"/>
          <w:sz w:val="24"/>
          <w:szCs w:val="24"/>
        </w:rPr>
        <w:t xml:space="preserve"> or their duly authorized representative. These may be used interchangeably within the ITN.</w:t>
      </w:r>
      <w:r w:rsidRPr="00A2335F">
        <w:rPr>
          <w:rFonts w:ascii="Arial" w:hAnsi="Arial" w:cs="Arial"/>
          <w:sz w:val="24"/>
          <w:szCs w:val="24"/>
        </w:rPr>
        <w:t xml:space="preserve">  </w:t>
      </w:r>
    </w:p>
    <w:p w14:paraId="7E379859" w14:textId="77777777" w:rsidR="001C256E" w:rsidRPr="00A2335F" w:rsidRDefault="001C256E" w:rsidP="001C256E">
      <w:pPr>
        <w:widowControl/>
        <w:tabs>
          <w:tab w:val="left" w:pos="450"/>
        </w:tabs>
        <w:ind w:left="360" w:firstLine="360"/>
        <w:jc w:val="both"/>
        <w:rPr>
          <w:rFonts w:ascii="Arial" w:hAnsi="Arial" w:cs="Arial"/>
          <w:sz w:val="24"/>
          <w:szCs w:val="24"/>
        </w:rPr>
      </w:pPr>
    </w:p>
    <w:p w14:paraId="35DC7882" w14:textId="7F02824D" w:rsidR="00930B6E" w:rsidRPr="00A2335F" w:rsidRDefault="00930B6E" w:rsidP="004E3887">
      <w:pPr>
        <w:widowControl/>
        <w:adjustRightInd w:val="0"/>
        <w:ind w:left="720"/>
        <w:jc w:val="both"/>
        <w:rPr>
          <w:rFonts w:ascii="Arial" w:hAnsi="Arial" w:cs="Arial"/>
          <w:sz w:val="24"/>
          <w:szCs w:val="24"/>
        </w:rPr>
      </w:pPr>
      <w:r w:rsidRPr="00A2335F">
        <w:rPr>
          <w:rFonts w:ascii="Arial" w:hAnsi="Arial" w:cs="Arial"/>
          <w:b/>
          <w:bCs/>
          <w:sz w:val="24"/>
          <w:szCs w:val="24"/>
        </w:rPr>
        <w:t xml:space="preserve">Response </w:t>
      </w:r>
      <w:r w:rsidRPr="00A2335F">
        <w:rPr>
          <w:rFonts w:ascii="Arial" w:hAnsi="Arial" w:cs="Arial"/>
          <w:sz w:val="24"/>
          <w:szCs w:val="24"/>
        </w:rPr>
        <w:t xml:space="preserve">– The entirety of the Respondent’s submitted </w:t>
      </w:r>
      <w:r w:rsidR="00524429">
        <w:rPr>
          <w:rFonts w:ascii="Arial" w:hAnsi="Arial" w:cs="Arial"/>
          <w:sz w:val="24"/>
          <w:szCs w:val="24"/>
        </w:rPr>
        <w:t>proposal</w:t>
      </w:r>
      <w:r w:rsidRPr="00A2335F">
        <w:rPr>
          <w:rFonts w:ascii="Arial" w:hAnsi="Arial" w:cs="Arial"/>
          <w:sz w:val="24"/>
          <w:szCs w:val="24"/>
        </w:rPr>
        <w:t xml:space="preserve"> response to the ITN, including any and all supplemental information submitted.</w:t>
      </w:r>
    </w:p>
    <w:p w14:paraId="6607D589" w14:textId="77777777" w:rsidR="00930B6E" w:rsidRPr="00A2335F" w:rsidRDefault="00930B6E" w:rsidP="00930B6E">
      <w:pPr>
        <w:widowControl/>
        <w:adjustRightInd w:val="0"/>
        <w:jc w:val="both"/>
        <w:rPr>
          <w:rFonts w:ascii="Arial" w:hAnsi="Arial" w:cs="Arial"/>
          <w:b/>
          <w:bCs/>
          <w:sz w:val="24"/>
          <w:szCs w:val="24"/>
        </w:rPr>
      </w:pPr>
    </w:p>
    <w:p w14:paraId="5597DF74" w14:textId="77777777" w:rsidR="00930B6E" w:rsidRPr="00A2335F" w:rsidRDefault="00930B6E" w:rsidP="004E3887">
      <w:pPr>
        <w:widowControl/>
        <w:adjustRightInd w:val="0"/>
        <w:ind w:left="720"/>
        <w:jc w:val="both"/>
        <w:rPr>
          <w:rFonts w:ascii="Arial" w:hAnsi="Arial" w:cs="Arial"/>
          <w:sz w:val="24"/>
          <w:szCs w:val="24"/>
        </w:rPr>
      </w:pPr>
      <w:r w:rsidRPr="00A2335F">
        <w:rPr>
          <w:rFonts w:ascii="Arial" w:hAnsi="Arial" w:cs="Arial"/>
          <w:b/>
          <w:bCs/>
          <w:sz w:val="24"/>
          <w:szCs w:val="24"/>
        </w:rPr>
        <w:t xml:space="preserve">Responsible Respondent </w:t>
      </w:r>
      <w:r w:rsidRPr="00A2335F">
        <w:rPr>
          <w:rFonts w:ascii="Arial" w:hAnsi="Arial" w:cs="Arial"/>
          <w:sz w:val="24"/>
          <w:szCs w:val="24"/>
        </w:rPr>
        <w:t>– Respondent who has the capability in all respects to perform fully the contract requirements, and the experience, integrity, perseverance, reliability, capacity, facilities, equipment, and credit which will assure good faith performance.</w:t>
      </w:r>
    </w:p>
    <w:p w14:paraId="3E645A8E" w14:textId="77777777" w:rsidR="00930B6E" w:rsidRPr="00A2335F" w:rsidRDefault="00930B6E" w:rsidP="00930B6E">
      <w:pPr>
        <w:widowControl/>
        <w:adjustRightInd w:val="0"/>
        <w:jc w:val="both"/>
        <w:rPr>
          <w:rFonts w:ascii="Arial" w:hAnsi="Arial" w:cs="Arial"/>
          <w:b/>
          <w:bCs/>
          <w:sz w:val="24"/>
          <w:szCs w:val="24"/>
        </w:rPr>
      </w:pPr>
    </w:p>
    <w:p w14:paraId="2AF2C544" w14:textId="77777777" w:rsidR="00930B6E" w:rsidRPr="00A2335F" w:rsidRDefault="00930B6E" w:rsidP="004E3887">
      <w:pPr>
        <w:widowControl/>
        <w:adjustRightInd w:val="0"/>
        <w:ind w:left="720"/>
        <w:jc w:val="both"/>
        <w:rPr>
          <w:rFonts w:ascii="Arial" w:hAnsi="Arial" w:cs="Arial"/>
          <w:sz w:val="24"/>
          <w:szCs w:val="24"/>
        </w:rPr>
      </w:pPr>
      <w:r w:rsidRPr="00A2335F">
        <w:rPr>
          <w:rFonts w:ascii="Arial" w:hAnsi="Arial" w:cs="Arial"/>
          <w:b/>
          <w:bCs/>
          <w:sz w:val="24"/>
          <w:szCs w:val="24"/>
        </w:rPr>
        <w:t xml:space="preserve">Responsive Respondent </w:t>
      </w:r>
      <w:r w:rsidRPr="00A2335F">
        <w:rPr>
          <w:rFonts w:ascii="Arial" w:hAnsi="Arial" w:cs="Arial"/>
          <w:sz w:val="24"/>
          <w:szCs w:val="24"/>
        </w:rPr>
        <w:t>– Respondent who has submitted an offer that conforms in all material respects to the solicitation.</w:t>
      </w:r>
    </w:p>
    <w:p w14:paraId="3E8686B6" w14:textId="77777777" w:rsidR="00930B6E" w:rsidRPr="00463EFC" w:rsidRDefault="00930B6E" w:rsidP="00930B6E">
      <w:pPr>
        <w:widowControl/>
        <w:adjustRightInd w:val="0"/>
        <w:jc w:val="both"/>
        <w:rPr>
          <w:rFonts w:ascii="Arial" w:hAnsi="Arial" w:cs="Arial"/>
        </w:rPr>
      </w:pPr>
    </w:p>
    <w:p w14:paraId="49EAD91F" w14:textId="45BF1F2A" w:rsidR="00F00B51" w:rsidRPr="00A2335F" w:rsidRDefault="00F00B51" w:rsidP="006D4DDC">
      <w:pPr>
        <w:widowControl/>
        <w:adjustRightInd w:val="0"/>
        <w:ind w:left="720"/>
        <w:jc w:val="both"/>
        <w:rPr>
          <w:rFonts w:ascii="Arial" w:hAnsi="Arial" w:cs="Arial"/>
          <w:sz w:val="24"/>
          <w:szCs w:val="24"/>
        </w:rPr>
      </w:pPr>
      <w:r w:rsidRPr="00A2335F">
        <w:rPr>
          <w:rFonts w:ascii="Arial" w:hAnsi="Arial" w:cs="Arial"/>
          <w:b/>
          <w:bCs/>
          <w:sz w:val="24"/>
          <w:szCs w:val="24"/>
        </w:rPr>
        <w:t xml:space="preserve">Sole Point of Contact </w:t>
      </w:r>
      <w:r w:rsidR="00524429" w:rsidRPr="009E6827">
        <w:rPr>
          <w:rFonts w:ascii="Arial" w:hAnsi="Arial" w:cs="Arial"/>
          <w:sz w:val="24"/>
          <w:szCs w:val="24"/>
        </w:rPr>
        <w:t xml:space="preserve">– </w:t>
      </w:r>
      <w:r w:rsidRPr="00A2335F">
        <w:rPr>
          <w:rFonts w:ascii="Arial" w:hAnsi="Arial" w:cs="Arial"/>
          <w:sz w:val="24"/>
          <w:szCs w:val="24"/>
        </w:rPr>
        <w:t xml:space="preserve">The </w:t>
      </w:r>
      <w:r w:rsidR="00597018" w:rsidRPr="00A2335F">
        <w:rPr>
          <w:rFonts w:ascii="Arial" w:hAnsi="Arial" w:cs="Arial"/>
          <w:sz w:val="24"/>
          <w:szCs w:val="24"/>
        </w:rPr>
        <w:t xml:space="preserve">Procurement Services </w:t>
      </w:r>
      <w:r w:rsidR="00524429">
        <w:rPr>
          <w:rFonts w:ascii="Arial" w:hAnsi="Arial" w:cs="Arial"/>
          <w:sz w:val="24"/>
          <w:szCs w:val="24"/>
        </w:rPr>
        <w:t>r</w:t>
      </w:r>
      <w:r w:rsidRPr="00A2335F">
        <w:rPr>
          <w:rFonts w:ascii="Arial" w:hAnsi="Arial" w:cs="Arial"/>
          <w:sz w:val="24"/>
          <w:szCs w:val="24"/>
        </w:rPr>
        <w:t>epresentative or designee to whom Respondents shall address any questions regarding the solicitation or award process. The sole point of contact shall be the arbitrator of any dispute concerning performance of the Contract.</w:t>
      </w:r>
    </w:p>
    <w:p w14:paraId="51984E68" w14:textId="77777777" w:rsidR="00F00B51" w:rsidRPr="00A2335F" w:rsidRDefault="00F00B51" w:rsidP="001C256E">
      <w:pPr>
        <w:widowControl/>
        <w:tabs>
          <w:tab w:val="left" w:pos="450"/>
        </w:tabs>
        <w:ind w:left="360" w:firstLine="360"/>
        <w:jc w:val="both"/>
        <w:rPr>
          <w:rFonts w:ascii="Arial" w:hAnsi="Arial" w:cs="Arial"/>
          <w:sz w:val="24"/>
          <w:szCs w:val="24"/>
        </w:rPr>
      </w:pPr>
    </w:p>
    <w:p w14:paraId="5B04C4F2" w14:textId="36E85EFA" w:rsidR="00930B6E" w:rsidRDefault="001C256E" w:rsidP="004E3887">
      <w:pPr>
        <w:widowControl/>
        <w:adjustRightInd w:val="0"/>
        <w:ind w:left="720"/>
        <w:jc w:val="both"/>
        <w:rPr>
          <w:rFonts w:ascii="Arial" w:hAnsi="Arial" w:cs="Arial"/>
          <w:sz w:val="24"/>
          <w:szCs w:val="24"/>
        </w:rPr>
      </w:pPr>
      <w:r w:rsidRPr="00A2335F">
        <w:rPr>
          <w:rFonts w:ascii="Arial" w:hAnsi="Arial" w:cs="Arial"/>
          <w:b/>
          <w:bCs/>
          <w:sz w:val="24"/>
          <w:szCs w:val="24"/>
        </w:rPr>
        <w:t>Successful Respondent/</w:t>
      </w:r>
      <w:r w:rsidR="008F6651" w:rsidRPr="00A2335F">
        <w:rPr>
          <w:rFonts w:ascii="Arial" w:hAnsi="Arial" w:cs="Arial"/>
          <w:b/>
          <w:bCs/>
          <w:sz w:val="24"/>
          <w:szCs w:val="24"/>
        </w:rPr>
        <w:t>Proposer/</w:t>
      </w:r>
      <w:r w:rsidR="00F21799" w:rsidRPr="00A2335F">
        <w:rPr>
          <w:rFonts w:ascii="Arial" w:hAnsi="Arial" w:cs="Arial"/>
          <w:b/>
          <w:bCs/>
          <w:sz w:val="24"/>
          <w:szCs w:val="24"/>
        </w:rPr>
        <w:t>Supplier</w:t>
      </w:r>
      <w:r w:rsidR="008F6651" w:rsidRPr="00A2335F">
        <w:rPr>
          <w:rFonts w:ascii="Arial" w:hAnsi="Arial" w:cs="Arial"/>
          <w:b/>
          <w:bCs/>
          <w:sz w:val="24"/>
          <w:szCs w:val="24"/>
        </w:rPr>
        <w:t>/</w:t>
      </w:r>
      <w:r w:rsidRPr="00A2335F">
        <w:rPr>
          <w:rFonts w:ascii="Arial" w:hAnsi="Arial" w:cs="Arial"/>
          <w:b/>
          <w:bCs/>
          <w:sz w:val="24"/>
          <w:szCs w:val="24"/>
        </w:rPr>
        <w:t>Contractor</w:t>
      </w:r>
      <w:r w:rsidRPr="00A2335F">
        <w:rPr>
          <w:rFonts w:ascii="Arial" w:hAnsi="Arial" w:cs="Arial"/>
          <w:sz w:val="24"/>
          <w:szCs w:val="24"/>
        </w:rPr>
        <w:t xml:space="preserve"> </w:t>
      </w:r>
      <w:r w:rsidR="009E102A" w:rsidRPr="009E6827">
        <w:rPr>
          <w:rFonts w:ascii="Arial" w:hAnsi="Arial" w:cs="Arial"/>
          <w:sz w:val="24"/>
          <w:szCs w:val="24"/>
        </w:rPr>
        <w:t xml:space="preserve">– </w:t>
      </w:r>
      <w:r w:rsidRPr="00A2335F">
        <w:rPr>
          <w:rFonts w:ascii="Arial" w:hAnsi="Arial" w:cs="Arial"/>
          <w:sz w:val="24"/>
          <w:szCs w:val="24"/>
        </w:rPr>
        <w:t>The firm or individual who is the recommended recipient of the award of a contract under this ITN (also synonymous with “</w:t>
      </w:r>
      <w:r w:rsidR="00B35CFB" w:rsidRPr="00A2335F">
        <w:rPr>
          <w:rFonts w:ascii="Arial" w:hAnsi="Arial" w:cs="Arial"/>
          <w:sz w:val="24"/>
          <w:szCs w:val="24"/>
        </w:rPr>
        <w:t>Proposer</w:t>
      </w:r>
      <w:r w:rsidRPr="00A2335F">
        <w:rPr>
          <w:rFonts w:ascii="Arial" w:hAnsi="Arial" w:cs="Arial"/>
          <w:sz w:val="24"/>
          <w:szCs w:val="24"/>
        </w:rPr>
        <w:t>” and “</w:t>
      </w:r>
      <w:r w:rsidR="00F21799" w:rsidRPr="00A2335F">
        <w:rPr>
          <w:rFonts w:ascii="Arial" w:hAnsi="Arial" w:cs="Arial"/>
          <w:sz w:val="24"/>
          <w:szCs w:val="24"/>
        </w:rPr>
        <w:t>Supplier</w:t>
      </w:r>
      <w:r w:rsidRPr="00A2335F">
        <w:rPr>
          <w:rFonts w:ascii="Arial" w:hAnsi="Arial" w:cs="Arial"/>
          <w:sz w:val="24"/>
          <w:szCs w:val="24"/>
        </w:rPr>
        <w:t>”).</w:t>
      </w:r>
      <w:r w:rsidR="00930B6E" w:rsidRPr="00A2335F">
        <w:rPr>
          <w:rFonts w:ascii="Arial" w:hAnsi="Arial" w:cs="Arial"/>
          <w:sz w:val="24"/>
          <w:szCs w:val="24"/>
        </w:rPr>
        <w:t xml:space="preserve"> If a Respondent is a manufacturer, its certified dealers and resellers may also furnish products under the Contract; in choosing to do so, the dealers and resellers agree to honor the Contract</w:t>
      </w:r>
      <w:r w:rsidR="009E102A">
        <w:rPr>
          <w:rFonts w:ascii="Arial" w:hAnsi="Arial" w:cs="Arial"/>
          <w:sz w:val="24"/>
          <w:szCs w:val="24"/>
        </w:rPr>
        <w:t>,</w:t>
      </w:r>
      <w:r w:rsidR="00930B6E" w:rsidRPr="00A2335F">
        <w:rPr>
          <w:rFonts w:ascii="Arial" w:hAnsi="Arial" w:cs="Arial"/>
          <w:sz w:val="24"/>
          <w:szCs w:val="24"/>
        </w:rPr>
        <w:t xml:space="preserve"> and the term “contractor” shall be deemed to refer to them. Unless awarded the Contract as a direct Respondent, however, dealers and resellers are not parties to the Contract, and the Respondent that certifies them shall be responsible for their actions and omissions.</w:t>
      </w:r>
    </w:p>
    <w:p w14:paraId="344F312E" w14:textId="5D1E8E8C" w:rsidR="009E102A" w:rsidRDefault="009E102A" w:rsidP="004E3887">
      <w:pPr>
        <w:widowControl/>
        <w:adjustRightInd w:val="0"/>
        <w:ind w:left="720"/>
        <w:jc w:val="both"/>
        <w:rPr>
          <w:rFonts w:ascii="Arial" w:hAnsi="Arial" w:cs="Arial"/>
          <w:sz w:val="24"/>
          <w:szCs w:val="24"/>
        </w:rPr>
      </w:pPr>
    </w:p>
    <w:p w14:paraId="1A0AC336" w14:textId="77777777" w:rsidR="009E102A" w:rsidRPr="009E6827" w:rsidRDefault="009E102A" w:rsidP="00A2335F">
      <w:pPr>
        <w:widowControl/>
        <w:ind w:left="360" w:firstLine="360"/>
        <w:jc w:val="both"/>
        <w:rPr>
          <w:rFonts w:ascii="Arial" w:hAnsi="Arial" w:cs="Arial"/>
          <w:b/>
          <w:bCs/>
          <w:sz w:val="24"/>
          <w:szCs w:val="24"/>
        </w:rPr>
      </w:pPr>
      <w:r w:rsidRPr="009E6827">
        <w:rPr>
          <w:rFonts w:ascii="Arial" w:hAnsi="Arial" w:cs="Arial"/>
          <w:b/>
          <w:bCs/>
          <w:sz w:val="24"/>
          <w:szCs w:val="24"/>
        </w:rPr>
        <w:t xml:space="preserve">UCF or University – </w:t>
      </w:r>
      <w:r w:rsidRPr="009E6827">
        <w:rPr>
          <w:rFonts w:ascii="Arial" w:hAnsi="Arial" w:cs="Arial"/>
          <w:bCs/>
          <w:sz w:val="24"/>
          <w:szCs w:val="24"/>
        </w:rPr>
        <w:t>University of Central Florida</w:t>
      </w:r>
    </w:p>
    <w:p w14:paraId="61045799" w14:textId="77777777" w:rsidR="001C256E" w:rsidRPr="00A2335F" w:rsidRDefault="001C256E" w:rsidP="00A2335F">
      <w:pPr>
        <w:widowControl/>
        <w:tabs>
          <w:tab w:val="left" w:pos="450"/>
          <w:tab w:val="left" w:pos="720"/>
        </w:tabs>
        <w:jc w:val="both"/>
        <w:rPr>
          <w:rFonts w:ascii="Arial" w:hAnsi="Arial" w:cs="Arial"/>
          <w:b/>
          <w:bCs/>
          <w:sz w:val="24"/>
          <w:szCs w:val="24"/>
        </w:rPr>
      </w:pPr>
    </w:p>
    <w:p w14:paraId="0A750C44" w14:textId="6D058013" w:rsidR="00473719" w:rsidRPr="00A2335F" w:rsidRDefault="00473719" w:rsidP="00A96F72">
      <w:pPr>
        <w:widowControl/>
        <w:tabs>
          <w:tab w:val="left" w:pos="450"/>
          <w:tab w:val="left" w:pos="720"/>
        </w:tabs>
        <w:ind w:left="720"/>
        <w:jc w:val="both"/>
        <w:rPr>
          <w:rFonts w:ascii="Arial" w:hAnsi="Arial" w:cs="Arial"/>
          <w:b/>
          <w:bCs/>
          <w:sz w:val="24"/>
          <w:szCs w:val="24"/>
        </w:rPr>
      </w:pPr>
      <w:r w:rsidRPr="00A2335F">
        <w:rPr>
          <w:rFonts w:ascii="Arial" w:hAnsi="Arial" w:cs="Arial"/>
          <w:b/>
          <w:bCs/>
          <w:sz w:val="24"/>
          <w:szCs w:val="24"/>
        </w:rPr>
        <w:t>UCF’</w:t>
      </w:r>
      <w:r w:rsidR="009E102A">
        <w:rPr>
          <w:rFonts w:ascii="Arial" w:hAnsi="Arial" w:cs="Arial"/>
          <w:b/>
          <w:bCs/>
          <w:sz w:val="24"/>
          <w:szCs w:val="24"/>
        </w:rPr>
        <w:t>s</w:t>
      </w:r>
      <w:r w:rsidRPr="00A2335F">
        <w:rPr>
          <w:rFonts w:ascii="Arial" w:hAnsi="Arial" w:cs="Arial"/>
          <w:b/>
          <w:bCs/>
          <w:sz w:val="24"/>
          <w:szCs w:val="24"/>
        </w:rPr>
        <w:t xml:space="preserve"> Contract Administrator</w:t>
      </w:r>
      <w:r w:rsidRPr="00A2335F">
        <w:rPr>
          <w:rFonts w:ascii="Arial" w:hAnsi="Arial" w:cs="Arial"/>
          <w:sz w:val="24"/>
          <w:szCs w:val="24"/>
        </w:rPr>
        <w:t xml:space="preserve"> </w:t>
      </w:r>
      <w:r w:rsidR="009E102A" w:rsidRPr="009E6827">
        <w:rPr>
          <w:rFonts w:ascii="Arial" w:hAnsi="Arial" w:cs="Arial"/>
          <w:sz w:val="24"/>
          <w:szCs w:val="24"/>
        </w:rPr>
        <w:t xml:space="preserve">– </w:t>
      </w:r>
      <w:r w:rsidRPr="00A2335F">
        <w:rPr>
          <w:rFonts w:ascii="Arial" w:hAnsi="Arial" w:cs="Arial"/>
          <w:sz w:val="24"/>
          <w:szCs w:val="24"/>
        </w:rPr>
        <w:t>The University’</w:t>
      </w:r>
      <w:r w:rsidR="009E102A">
        <w:rPr>
          <w:rFonts w:ascii="Arial" w:hAnsi="Arial" w:cs="Arial"/>
          <w:sz w:val="24"/>
          <w:szCs w:val="24"/>
        </w:rPr>
        <w:t>s</w:t>
      </w:r>
      <w:r w:rsidRPr="00A2335F">
        <w:rPr>
          <w:rFonts w:ascii="Arial" w:hAnsi="Arial" w:cs="Arial"/>
          <w:sz w:val="24"/>
          <w:szCs w:val="24"/>
        </w:rPr>
        <w:t xml:space="preserve"> designated liaison with the </w:t>
      </w:r>
      <w:r w:rsidR="00A519A9" w:rsidRPr="00A2335F">
        <w:rPr>
          <w:rFonts w:ascii="Arial" w:hAnsi="Arial" w:cs="Arial"/>
          <w:sz w:val="24"/>
          <w:szCs w:val="24"/>
        </w:rPr>
        <w:t>Respondent</w:t>
      </w:r>
      <w:r w:rsidRPr="00A2335F">
        <w:rPr>
          <w:rFonts w:ascii="Arial" w:hAnsi="Arial" w:cs="Arial"/>
          <w:sz w:val="24"/>
          <w:szCs w:val="24"/>
        </w:rPr>
        <w:t>. In this matter</w:t>
      </w:r>
      <w:r w:rsidR="009E102A">
        <w:rPr>
          <w:rFonts w:ascii="Arial" w:hAnsi="Arial" w:cs="Arial"/>
          <w:sz w:val="24"/>
          <w:szCs w:val="24"/>
        </w:rPr>
        <w:t>,</w:t>
      </w:r>
      <w:r w:rsidRPr="00A2335F">
        <w:rPr>
          <w:rFonts w:ascii="Arial" w:hAnsi="Arial" w:cs="Arial"/>
          <w:sz w:val="24"/>
          <w:szCs w:val="24"/>
        </w:rPr>
        <w:t xml:space="preserve"> UCF’s Contract Administrator will be </w:t>
      </w:r>
      <w:r w:rsidR="003034FC" w:rsidRPr="00A2335F">
        <w:rPr>
          <w:rFonts w:ascii="Arial" w:hAnsi="Arial" w:cs="Arial"/>
          <w:b/>
          <w:color w:val="0000FF"/>
          <w:sz w:val="24"/>
          <w:szCs w:val="24"/>
        </w:rPr>
        <w:t>DEPARTMENT REP’S</w:t>
      </w:r>
      <w:r w:rsidRPr="00A2335F">
        <w:rPr>
          <w:rFonts w:ascii="Arial" w:hAnsi="Arial" w:cs="Arial"/>
          <w:b/>
          <w:color w:val="0000FF"/>
          <w:sz w:val="24"/>
          <w:szCs w:val="24"/>
        </w:rPr>
        <w:t xml:space="preserve"> NAME</w:t>
      </w:r>
      <w:r w:rsidRPr="00A2335F">
        <w:rPr>
          <w:rFonts w:ascii="Arial" w:hAnsi="Arial" w:cs="Arial"/>
          <w:sz w:val="24"/>
          <w:szCs w:val="24"/>
        </w:rPr>
        <w:t>.</w:t>
      </w:r>
    </w:p>
    <w:p w14:paraId="476432EB" w14:textId="77777777" w:rsidR="00F00B51" w:rsidRPr="00A2335F" w:rsidRDefault="00F00B51">
      <w:pPr>
        <w:widowControl/>
        <w:ind w:left="360" w:hanging="360"/>
        <w:jc w:val="both"/>
        <w:rPr>
          <w:rFonts w:ascii="Arial" w:hAnsi="Arial" w:cs="Arial"/>
          <w:b/>
          <w:bCs/>
          <w:sz w:val="24"/>
          <w:szCs w:val="24"/>
        </w:rPr>
      </w:pPr>
    </w:p>
    <w:p w14:paraId="6A022D45" w14:textId="269C3C5D" w:rsidR="00473719" w:rsidRPr="00A2335F" w:rsidRDefault="00473719">
      <w:pPr>
        <w:widowControl/>
        <w:ind w:left="360" w:hanging="360"/>
        <w:jc w:val="both"/>
        <w:rPr>
          <w:rFonts w:ascii="Arial" w:hAnsi="Arial" w:cs="Arial"/>
          <w:sz w:val="24"/>
          <w:szCs w:val="24"/>
        </w:rPr>
      </w:pPr>
      <w:r w:rsidRPr="00A2335F">
        <w:rPr>
          <w:rFonts w:ascii="Arial" w:hAnsi="Arial" w:cs="Arial"/>
          <w:b/>
          <w:bCs/>
          <w:sz w:val="24"/>
          <w:szCs w:val="24"/>
        </w:rPr>
        <w:t>2.18</w:t>
      </w:r>
      <w:r w:rsidRPr="00A2335F">
        <w:rPr>
          <w:rFonts w:ascii="Arial" w:hAnsi="Arial" w:cs="Arial"/>
          <w:b/>
          <w:bCs/>
          <w:sz w:val="24"/>
          <w:szCs w:val="24"/>
        </w:rPr>
        <w:tab/>
        <w:t>Procurement Rules</w:t>
      </w:r>
    </w:p>
    <w:p w14:paraId="708FB057" w14:textId="77777777" w:rsidR="00473719" w:rsidRPr="00A2335F" w:rsidRDefault="00473719">
      <w:pPr>
        <w:widowControl/>
        <w:ind w:left="360" w:hanging="360"/>
        <w:jc w:val="both"/>
        <w:rPr>
          <w:rFonts w:ascii="Arial" w:hAnsi="Arial" w:cs="Arial"/>
          <w:sz w:val="24"/>
          <w:szCs w:val="24"/>
        </w:rPr>
      </w:pPr>
    </w:p>
    <w:p w14:paraId="536CF89C" w14:textId="57BC51C2" w:rsidR="005E7F4F" w:rsidRPr="00A2335F" w:rsidRDefault="005E7F4F" w:rsidP="00521879">
      <w:pPr>
        <w:widowControl/>
        <w:numPr>
          <w:ilvl w:val="1"/>
          <w:numId w:val="5"/>
        </w:numPr>
        <w:tabs>
          <w:tab w:val="clear" w:pos="1440"/>
          <w:tab w:val="num" w:pos="1080"/>
          <w:tab w:val="num" w:pos="2160"/>
        </w:tabs>
        <w:autoSpaceDE/>
        <w:autoSpaceDN/>
        <w:ind w:left="1080" w:hanging="360"/>
        <w:jc w:val="both"/>
        <w:rPr>
          <w:rFonts w:ascii="Arial" w:hAnsi="Arial" w:cs="Arial"/>
          <w:sz w:val="24"/>
          <w:szCs w:val="24"/>
        </w:rPr>
      </w:pPr>
      <w:r w:rsidRPr="00A2335F">
        <w:rPr>
          <w:rFonts w:ascii="Arial" w:hAnsi="Arial" w:cs="Arial"/>
          <w:sz w:val="24"/>
          <w:szCs w:val="24"/>
        </w:rPr>
        <w:t xml:space="preserve">UCF has established for purposes of this </w:t>
      </w:r>
      <w:r w:rsidR="00297055" w:rsidRPr="00A2335F">
        <w:rPr>
          <w:rFonts w:ascii="Arial" w:hAnsi="Arial" w:cs="Arial"/>
          <w:sz w:val="24"/>
          <w:szCs w:val="24"/>
        </w:rPr>
        <w:t>ITN</w:t>
      </w:r>
      <w:r w:rsidRPr="00A2335F">
        <w:rPr>
          <w:rFonts w:ascii="Arial" w:hAnsi="Arial" w:cs="Arial"/>
          <w:sz w:val="24"/>
          <w:szCs w:val="24"/>
        </w:rPr>
        <w:t xml:space="preserve"> that the words “shall</w:t>
      </w:r>
      <w:r w:rsidR="00227F2F">
        <w:rPr>
          <w:rFonts w:ascii="Arial" w:hAnsi="Arial" w:cs="Arial"/>
          <w:sz w:val="24"/>
          <w:szCs w:val="24"/>
        </w:rPr>
        <w:t>,</w:t>
      </w:r>
      <w:r w:rsidRPr="00A2335F">
        <w:rPr>
          <w:rFonts w:ascii="Arial" w:hAnsi="Arial" w:cs="Arial"/>
          <w:sz w:val="24"/>
          <w:szCs w:val="24"/>
        </w:rPr>
        <w:t>” “must</w:t>
      </w:r>
      <w:r w:rsidR="00227F2F">
        <w:rPr>
          <w:rFonts w:ascii="Arial" w:hAnsi="Arial" w:cs="Arial"/>
          <w:sz w:val="24"/>
          <w:szCs w:val="24"/>
        </w:rPr>
        <w:t>,</w:t>
      </w:r>
      <w:r w:rsidRPr="00A2335F">
        <w:rPr>
          <w:rFonts w:ascii="Arial" w:hAnsi="Arial" w:cs="Arial"/>
          <w:sz w:val="24"/>
          <w:szCs w:val="24"/>
        </w:rPr>
        <w:t xml:space="preserve">” or “will” are equivalent in this </w:t>
      </w:r>
      <w:r w:rsidR="00297055" w:rsidRPr="00A2335F">
        <w:rPr>
          <w:rFonts w:ascii="Arial" w:hAnsi="Arial" w:cs="Arial"/>
          <w:sz w:val="24"/>
          <w:szCs w:val="24"/>
        </w:rPr>
        <w:t>ITN</w:t>
      </w:r>
      <w:r w:rsidRPr="00A2335F">
        <w:rPr>
          <w:rFonts w:ascii="Arial" w:hAnsi="Arial" w:cs="Arial"/>
          <w:sz w:val="24"/>
          <w:szCs w:val="24"/>
        </w:rPr>
        <w:t xml:space="preserve"> and indicate a mandatory requirement or condition, the material deviation from which </w:t>
      </w:r>
      <w:r w:rsidR="00335677" w:rsidRPr="00A2335F">
        <w:rPr>
          <w:rFonts w:ascii="Arial" w:hAnsi="Arial" w:cs="Arial"/>
          <w:sz w:val="24"/>
          <w:szCs w:val="24"/>
        </w:rPr>
        <w:t>could</w:t>
      </w:r>
      <w:r w:rsidRPr="00A2335F">
        <w:rPr>
          <w:rFonts w:ascii="Arial" w:hAnsi="Arial" w:cs="Arial"/>
          <w:sz w:val="24"/>
          <w:szCs w:val="24"/>
        </w:rPr>
        <w:t xml:space="preserve"> be wai</w:t>
      </w:r>
      <w:r w:rsidR="00492A9C" w:rsidRPr="00A2335F">
        <w:rPr>
          <w:rFonts w:ascii="Arial" w:hAnsi="Arial" w:cs="Arial"/>
          <w:sz w:val="24"/>
          <w:szCs w:val="24"/>
        </w:rPr>
        <w:t>ved by UCF.</w:t>
      </w:r>
      <w:r w:rsidRPr="00A2335F">
        <w:rPr>
          <w:rFonts w:ascii="Arial" w:hAnsi="Arial" w:cs="Arial"/>
          <w:sz w:val="24"/>
          <w:szCs w:val="24"/>
        </w:rPr>
        <w:t xml:space="preserve"> </w:t>
      </w:r>
      <w:r w:rsidR="00C534E2" w:rsidRPr="00A2335F">
        <w:rPr>
          <w:rFonts w:ascii="Arial" w:hAnsi="Arial" w:cs="Arial"/>
          <w:sz w:val="24"/>
          <w:szCs w:val="24"/>
        </w:rPr>
        <w:t>UCF will</w:t>
      </w:r>
      <w:r w:rsidR="00662583" w:rsidRPr="00A2335F">
        <w:rPr>
          <w:rFonts w:ascii="Arial" w:hAnsi="Arial" w:cs="Arial"/>
          <w:sz w:val="24"/>
          <w:szCs w:val="24"/>
        </w:rPr>
        <w:t>,</w:t>
      </w:r>
      <w:r w:rsidR="00C534E2" w:rsidRPr="00A2335F">
        <w:rPr>
          <w:rFonts w:ascii="Arial" w:hAnsi="Arial" w:cs="Arial"/>
          <w:sz w:val="24"/>
          <w:szCs w:val="24"/>
        </w:rPr>
        <w:t xml:space="preserve"> at UCF’s sole discretion, determine whether </w:t>
      </w:r>
      <w:r w:rsidR="00297055" w:rsidRPr="00A2335F">
        <w:rPr>
          <w:rFonts w:ascii="Arial" w:hAnsi="Arial" w:cs="Arial"/>
          <w:sz w:val="24"/>
          <w:szCs w:val="24"/>
        </w:rPr>
        <w:t>a deviation</w:t>
      </w:r>
      <w:r w:rsidRPr="00A2335F">
        <w:rPr>
          <w:rFonts w:ascii="Arial" w:hAnsi="Arial" w:cs="Arial"/>
          <w:sz w:val="24"/>
          <w:szCs w:val="24"/>
        </w:rPr>
        <w:t xml:space="preserve"> is material</w:t>
      </w:r>
      <w:r w:rsidR="00492A9C" w:rsidRPr="00A2335F">
        <w:rPr>
          <w:rFonts w:ascii="Arial" w:hAnsi="Arial" w:cs="Arial"/>
          <w:sz w:val="24"/>
          <w:szCs w:val="24"/>
        </w:rPr>
        <w:t xml:space="preserve">. </w:t>
      </w:r>
      <w:r w:rsidR="00662583" w:rsidRPr="00A2335F">
        <w:rPr>
          <w:rFonts w:ascii="Arial" w:hAnsi="Arial" w:cs="Arial"/>
          <w:sz w:val="24"/>
          <w:szCs w:val="24"/>
        </w:rPr>
        <w:t xml:space="preserve">Any deviation found by UCF to be material shall result in the rejection of the </w:t>
      </w:r>
      <w:r w:rsidR="00492A9C" w:rsidRPr="00A2335F">
        <w:rPr>
          <w:rFonts w:ascii="Arial" w:hAnsi="Arial" w:cs="Arial"/>
          <w:sz w:val="24"/>
          <w:szCs w:val="24"/>
        </w:rPr>
        <w:t>offer</w:t>
      </w:r>
      <w:r w:rsidR="00662583" w:rsidRPr="00A2335F">
        <w:rPr>
          <w:rFonts w:ascii="Arial" w:hAnsi="Arial" w:cs="Arial"/>
          <w:sz w:val="24"/>
          <w:szCs w:val="24"/>
        </w:rPr>
        <w:t xml:space="preserve">.  </w:t>
      </w:r>
    </w:p>
    <w:p w14:paraId="168A4E05" w14:textId="77777777" w:rsidR="005E7F4F" w:rsidRPr="00A2335F" w:rsidRDefault="005E7F4F" w:rsidP="005E7F4F">
      <w:pPr>
        <w:ind w:left="1440"/>
        <w:jc w:val="both"/>
        <w:rPr>
          <w:rFonts w:ascii="Arial" w:hAnsi="Arial" w:cs="Arial"/>
          <w:sz w:val="24"/>
          <w:szCs w:val="24"/>
        </w:rPr>
      </w:pPr>
    </w:p>
    <w:p w14:paraId="52DFC505" w14:textId="0C3807C6" w:rsidR="005E7F4F" w:rsidRPr="00A2335F" w:rsidRDefault="005E7F4F" w:rsidP="00521879">
      <w:pPr>
        <w:widowControl/>
        <w:numPr>
          <w:ilvl w:val="1"/>
          <w:numId w:val="5"/>
        </w:numPr>
        <w:tabs>
          <w:tab w:val="clear" w:pos="1440"/>
          <w:tab w:val="num" w:pos="1080"/>
          <w:tab w:val="num" w:pos="2160"/>
        </w:tabs>
        <w:autoSpaceDE/>
        <w:autoSpaceDN/>
        <w:ind w:left="1080" w:hanging="360"/>
        <w:jc w:val="both"/>
        <w:rPr>
          <w:rFonts w:ascii="Arial" w:hAnsi="Arial" w:cs="Arial"/>
          <w:sz w:val="24"/>
          <w:szCs w:val="24"/>
        </w:rPr>
      </w:pPr>
      <w:r w:rsidRPr="00A2335F">
        <w:rPr>
          <w:rFonts w:ascii="Arial" w:hAnsi="Arial" w:cs="Arial"/>
          <w:sz w:val="24"/>
          <w:szCs w:val="24"/>
        </w:rPr>
        <w:t xml:space="preserve">The words “should” or “may” are equivalent in this </w:t>
      </w:r>
      <w:r w:rsidR="00F14A89" w:rsidRPr="00A2335F">
        <w:rPr>
          <w:rFonts w:ascii="Arial" w:hAnsi="Arial" w:cs="Arial"/>
          <w:sz w:val="24"/>
          <w:szCs w:val="24"/>
        </w:rPr>
        <w:t>ITN</w:t>
      </w:r>
      <w:r w:rsidRPr="00A2335F">
        <w:rPr>
          <w:rFonts w:ascii="Arial" w:hAnsi="Arial" w:cs="Arial"/>
          <w:sz w:val="24"/>
          <w:szCs w:val="24"/>
        </w:rPr>
        <w:t xml:space="preserve"> and indicate very desirable conditions or requirements</w:t>
      </w:r>
      <w:r w:rsidR="00492A9C" w:rsidRPr="00A2335F">
        <w:rPr>
          <w:rFonts w:ascii="Arial" w:hAnsi="Arial" w:cs="Arial"/>
          <w:sz w:val="24"/>
          <w:szCs w:val="24"/>
        </w:rPr>
        <w:t xml:space="preserve"> but are permissive in nature. </w:t>
      </w:r>
      <w:r w:rsidRPr="00A2335F">
        <w:rPr>
          <w:rFonts w:ascii="Arial" w:hAnsi="Arial" w:cs="Arial"/>
          <w:sz w:val="24"/>
          <w:szCs w:val="24"/>
        </w:rPr>
        <w:t>Deviation from, or omission of, such a desirable condition or requirement will not in and of itself cause automatic rejection of a</w:t>
      </w:r>
      <w:r w:rsidR="008D44EB">
        <w:rPr>
          <w:rFonts w:ascii="Arial" w:hAnsi="Arial" w:cs="Arial"/>
          <w:sz w:val="24"/>
          <w:szCs w:val="24"/>
        </w:rPr>
        <w:t>n</w:t>
      </w:r>
      <w:r w:rsidRPr="00A2335F">
        <w:rPr>
          <w:rFonts w:ascii="Arial" w:hAnsi="Arial" w:cs="Arial"/>
          <w:sz w:val="24"/>
          <w:szCs w:val="24"/>
        </w:rPr>
        <w:t xml:space="preserve"> </w:t>
      </w:r>
      <w:r w:rsidR="00492A9C" w:rsidRPr="00A2335F">
        <w:rPr>
          <w:rFonts w:ascii="Arial" w:hAnsi="Arial" w:cs="Arial"/>
          <w:sz w:val="24"/>
          <w:szCs w:val="24"/>
        </w:rPr>
        <w:t>offer</w:t>
      </w:r>
      <w:r w:rsidRPr="00A2335F">
        <w:rPr>
          <w:rFonts w:ascii="Arial" w:hAnsi="Arial" w:cs="Arial"/>
          <w:sz w:val="24"/>
          <w:szCs w:val="24"/>
        </w:rPr>
        <w:t xml:space="preserve"> but may result in the </w:t>
      </w:r>
      <w:r w:rsidR="00492A9C" w:rsidRPr="00A2335F">
        <w:rPr>
          <w:rFonts w:ascii="Arial" w:hAnsi="Arial" w:cs="Arial"/>
          <w:sz w:val="24"/>
          <w:szCs w:val="24"/>
        </w:rPr>
        <w:t>offer</w:t>
      </w:r>
      <w:r w:rsidRPr="00A2335F">
        <w:rPr>
          <w:rFonts w:ascii="Arial" w:hAnsi="Arial" w:cs="Arial"/>
          <w:sz w:val="24"/>
          <w:szCs w:val="24"/>
        </w:rPr>
        <w:t xml:space="preserve"> being considered as not in the best interest of UCF.</w:t>
      </w:r>
      <w:r w:rsidR="00662583" w:rsidRPr="00A2335F">
        <w:rPr>
          <w:rFonts w:ascii="Arial" w:hAnsi="Arial" w:cs="Arial"/>
          <w:sz w:val="24"/>
          <w:szCs w:val="24"/>
        </w:rPr>
        <w:t xml:space="preserve"> UCF will, at UCF’s sole discretion, determine whether a</w:t>
      </w:r>
      <w:r w:rsidR="00492A9C" w:rsidRPr="00A2335F">
        <w:rPr>
          <w:rFonts w:ascii="Arial" w:hAnsi="Arial" w:cs="Arial"/>
          <w:sz w:val="24"/>
          <w:szCs w:val="24"/>
        </w:rPr>
        <w:t>n</w:t>
      </w:r>
      <w:r w:rsidR="00662583" w:rsidRPr="00A2335F">
        <w:rPr>
          <w:rFonts w:ascii="Arial" w:hAnsi="Arial" w:cs="Arial"/>
          <w:sz w:val="24"/>
          <w:szCs w:val="24"/>
        </w:rPr>
        <w:t xml:space="preserve"> </w:t>
      </w:r>
      <w:r w:rsidR="00492A9C" w:rsidRPr="00A2335F">
        <w:rPr>
          <w:rFonts w:ascii="Arial" w:hAnsi="Arial" w:cs="Arial"/>
          <w:sz w:val="24"/>
          <w:szCs w:val="24"/>
        </w:rPr>
        <w:t>offer</w:t>
      </w:r>
      <w:r w:rsidR="00662583" w:rsidRPr="00A2335F">
        <w:rPr>
          <w:rFonts w:ascii="Arial" w:hAnsi="Arial" w:cs="Arial"/>
          <w:sz w:val="24"/>
          <w:szCs w:val="24"/>
        </w:rPr>
        <w:t xml:space="preserve"> </w:t>
      </w:r>
      <w:r w:rsidR="006843DF" w:rsidRPr="00A2335F">
        <w:rPr>
          <w:rFonts w:ascii="Arial" w:hAnsi="Arial" w:cs="Arial"/>
          <w:sz w:val="24"/>
          <w:szCs w:val="24"/>
        </w:rPr>
        <w:t xml:space="preserve">is </w:t>
      </w:r>
      <w:r w:rsidR="00662583" w:rsidRPr="00A2335F">
        <w:rPr>
          <w:rFonts w:ascii="Arial" w:hAnsi="Arial" w:cs="Arial"/>
          <w:sz w:val="24"/>
          <w:szCs w:val="24"/>
        </w:rPr>
        <w:t>considered as not in the best interest of UCF</w:t>
      </w:r>
      <w:r w:rsidR="00C663AD" w:rsidRPr="00A2335F">
        <w:rPr>
          <w:rFonts w:ascii="Arial" w:hAnsi="Arial" w:cs="Arial"/>
          <w:sz w:val="24"/>
          <w:szCs w:val="24"/>
        </w:rPr>
        <w:t xml:space="preserve"> and may or may not r</w:t>
      </w:r>
      <w:r w:rsidR="00662583" w:rsidRPr="00A2335F">
        <w:rPr>
          <w:rFonts w:ascii="Arial" w:hAnsi="Arial" w:cs="Arial"/>
          <w:sz w:val="24"/>
          <w:szCs w:val="24"/>
        </w:rPr>
        <w:t xml:space="preserve">eject the </w:t>
      </w:r>
      <w:r w:rsidR="00492A9C" w:rsidRPr="00A2335F">
        <w:rPr>
          <w:rFonts w:ascii="Arial" w:hAnsi="Arial" w:cs="Arial"/>
          <w:sz w:val="24"/>
          <w:szCs w:val="24"/>
        </w:rPr>
        <w:t>offer</w:t>
      </w:r>
      <w:r w:rsidR="00C663AD" w:rsidRPr="00A2335F">
        <w:rPr>
          <w:rFonts w:ascii="Arial" w:hAnsi="Arial" w:cs="Arial"/>
          <w:sz w:val="24"/>
          <w:szCs w:val="24"/>
        </w:rPr>
        <w:t>, all at UCF’s sole discretion</w:t>
      </w:r>
      <w:r w:rsidR="00662583" w:rsidRPr="00A2335F">
        <w:rPr>
          <w:rFonts w:ascii="Arial" w:hAnsi="Arial" w:cs="Arial"/>
          <w:sz w:val="24"/>
          <w:szCs w:val="24"/>
        </w:rPr>
        <w:t>.</w:t>
      </w:r>
    </w:p>
    <w:p w14:paraId="6D963B49" w14:textId="77777777" w:rsidR="005E7F4F" w:rsidRPr="00A2335F" w:rsidRDefault="005E7F4F" w:rsidP="005E7F4F">
      <w:pPr>
        <w:tabs>
          <w:tab w:val="num" w:pos="1080"/>
        </w:tabs>
        <w:ind w:left="1080" w:hanging="360"/>
        <w:jc w:val="both"/>
        <w:rPr>
          <w:rFonts w:ascii="Arial" w:hAnsi="Arial" w:cs="Arial"/>
          <w:sz w:val="24"/>
          <w:szCs w:val="24"/>
        </w:rPr>
      </w:pPr>
    </w:p>
    <w:p w14:paraId="376D63FE" w14:textId="7213E5D4" w:rsidR="005E7F4F" w:rsidRPr="00A2335F" w:rsidRDefault="005E7F4F" w:rsidP="00521879">
      <w:pPr>
        <w:widowControl/>
        <w:numPr>
          <w:ilvl w:val="1"/>
          <w:numId w:val="5"/>
        </w:numPr>
        <w:tabs>
          <w:tab w:val="clear" w:pos="1440"/>
          <w:tab w:val="num" w:pos="1080"/>
          <w:tab w:val="num" w:pos="2160"/>
        </w:tabs>
        <w:autoSpaceDE/>
        <w:autoSpaceDN/>
        <w:ind w:left="1080" w:hanging="360"/>
        <w:jc w:val="both"/>
        <w:rPr>
          <w:rFonts w:ascii="Arial" w:hAnsi="Arial" w:cs="Arial"/>
          <w:sz w:val="24"/>
          <w:szCs w:val="24"/>
        </w:rPr>
      </w:pPr>
      <w:r w:rsidRPr="00A2335F">
        <w:rPr>
          <w:rFonts w:ascii="Arial" w:hAnsi="Arial" w:cs="Arial"/>
          <w:sz w:val="24"/>
          <w:szCs w:val="24"/>
        </w:rPr>
        <w:t xml:space="preserve">The </w:t>
      </w:r>
      <w:r w:rsidR="006D7AB0" w:rsidRPr="00A2335F">
        <w:rPr>
          <w:rFonts w:ascii="Arial" w:hAnsi="Arial" w:cs="Arial"/>
          <w:sz w:val="24"/>
          <w:szCs w:val="24"/>
        </w:rPr>
        <w:t>Respondent</w:t>
      </w:r>
      <w:r w:rsidRPr="00A2335F">
        <w:rPr>
          <w:rFonts w:ascii="Arial" w:hAnsi="Arial" w:cs="Arial"/>
          <w:sz w:val="24"/>
          <w:szCs w:val="24"/>
        </w:rPr>
        <w:t xml:space="preserve"> must comply with </w:t>
      </w:r>
      <w:r w:rsidR="00D34218" w:rsidRPr="00A2335F">
        <w:rPr>
          <w:rFonts w:ascii="Arial" w:hAnsi="Arial" w:cs="Arial"/>
          <w:sz w:val="24"/>
          <w:szCs w:val="24"/>
        </w:rPr>
        <w:t xml:space="preserve">the </w:t>
      </w:r>
      <w:r w:rsidRPr="00A2335F">
        <w:rPr>
          <w:rFonts w:ascii="Arial" w:hAnsi="Arial" w:cs="Arial"/>
          <w:sz w:val="24"/>
          <w:szCs w:val="24"/>
        </w:rPr>
        <w:t xml:space="preserve">instructions cited in </w:t>
      </w:r>
      <w:r w:rsidR="00D34218" w:rsidRPr="00A2335F">
        <w:rPr>
          <w:rFonts w:ascii="Arial" w:hAnsi="Arial" w:cs="Arial"/>
          <w:sz w:val="24"/>
          <w:szCs w:val="24"/>
        </w:rPr>
        <w:t>S</w:t>
      </w:r>
      <w:r w:rsidR="006D7AB0" w:rsidRPr="00A2335F">
        <w:rPr>
          <w:rFonts w:ascii="Arial" w:hAnsi="Arial" w:cs="Arial"/>
          <w:sz w:val="24"/>
          <w:szCs w:val="24"/>
        </w:rPr>
        <w:t xml:space="preserve">ection 2.3. </w:t>
      </w:r>
      <w:r w:rsidRPr="00A2335F">
        <w:rPr>
          <w:rFonts w:ascii="Arial" w:hAnsi="Arial" w:cs="Arial"/>
          <w:sz w:val="24"/>
          <w:szCs w:val="24"/>
        </w:rPr>
        <w:t xml:space="preserve">Also, the </w:t>
      </w:r>
      <w:r w:rsidR="006D7AB0" w:rsidRPr="00A2335F">
        <w:rPr>
          <w:rFonts w:ascii="Arial" w:hAnsi="Arial" w:cs="Arial"/>
          <w:sz w:val="24"/>
          <w:szCs w:val="24"/>
        </w:rPr>
        <w:t>Respondent</w:t>
      </w:r>
      <w:r w:rsidRPr="00A2335F">
        <w:rPr>
          <w:rFonts w:ascii="Arial" w:hAnsi="Arial" w:cs="Arial"/>
          <w:sz w:val="24"/>
          <w:szCs w:val="24"/>
        </w:rPr>
        <w:t xml:space="preserve"> must initial the designated </w:t>
      </w:r>
      <w:r w:rsidR="00257654" w:rsidRPr="00A2335F">
        <w:rPr>
          <w:rFonts w:ascii="Arial" w:hAnsi="Arial" w:cs="Arial"/>
          <w:sz w:val="24"/>
          <w:szCs w:val="24"/>
        </w:rPr>
        <w:t>sections set forth on Appendix</w:t>
      </w:r>
      <w:r w:rsidRPr="00A2335F">
        <w:rPr>
          <w:rFonts w:ascii="Arial" w:hAnsi="Arial" w:cs="Arial"/>
          <w:sz w:val="24"/>
          <w:szCs w:val="24"/>
        </w:rPr>
        <w:t xml:space="preserve"> I, indicating that </w:t>
      </w:r>
      <w:r w:rsidR="00D77316" w:rsidRPr="00A2335F">
        <w:rPr>
          <w:rFonts w:ascii="Arial" w:hAnsi="Arial" w:cs="Arial"/>
          <w:sz w:val="24"/>
          <w:szCs w:val="24"/>
        </w:rPr>
        <w:t>the Respondent</w:t>
      </w:r>
      <w:r w:rsidR="00D34218" w:rsidRPr="00A2335F">
        <w:rPr>
          <w:rFonts w:ascii="Arial" w:hAnsi="Arial" w:cs="Arial"/>
          <w:sz w:val="24"/>
          <w:szCs w:val="24"/>
        </w:rPr>
        <w:t xml:space="preserve"> has</w:t>
      </w:r>
      <w:r w:rsidR="00257654" w:rsidRPr="00A2335F">
        <w:rPr>
          <w:rFonts w:ascii="Arial" w:hAnsi="Arial" w:cs="Arial"/>
          <w:sz w:val="24"/>
          <w:szCs w:val="24"/>
        </w:rPr>
        <w:t xml:space="preserve"> either</w:t>
      </w:r>
      <w:r w:rsidR="00D34218" w:rsidRPr="00A2335F">
        <w:rPr>
          <w:rFonts w:ascii="Arial" w:hAnsi="Arial" w:cs="Arial"/>
          <w:sz w:val="24"/>
          <w:szCs w:val="24"/>
        </w:rPr>
        <w:t xml:space="preserve"> understood</w:t>
      </w:r>
      <w:r w:rsidR="00257654" w:rsidRPr="00A2335F">
        <w:rPr>
          <w:rFonts w:ascii="Arial" w:hAnsi="Arial" w:cs="Arial"/>
          <w:sz w:val="24"/>
          <w:szCs w:val="24"/>
        </w:rPr>
        <w:t xml:space="preserve"> and agreed to or disagreed with each particular section listed </w:t>
      </w:r>
      <w:r w:rsidR="008D44EB">
        <w:rPr>
          <w:rFonts w:ascii="Arial" w:hAnsi="Arial" w:cs="Arial"/>
          <w:sz w:val="24"/>
          <w:szCs w:val="24"/>
        </w:rPr>
        <w:t>i</w:t>
      </w:r>
      <w:r w:rsidR="00257654" w:rsidRPr="00A2335F">
        <w:rPr>
          <w:rFonts w:ascii="Arial" w:hAnsi="Arial" w:cs="Arial"/>
          <w:sz w:val="24"/>
          <w:szCs w:val="24"/>
        </w:rPr>
        <w:t>n Appendix I.</w:t>
      </w:r>
      <w:r w:rsidR="00342AAF" w:rsidRPr="00A2335F">
        <w:rPr>
          <w:rFonts w:ascii="Arial" w:hAnsi="Arial" w:cs="Arial"/>
          <w:sz w:val="24"/>
          <w:szCs w:val="24"/>
        </w:rPr>
        <w:t xml:space="preserve"> Failure to submit Appendix I with each area</w:t>
      </w:r>
      <w:r w:rsidR="00257654" w:rsidRPr="00A2335F">
        <w:rPr>
          <w:rFonts w:ascii="Arial" w:hAnsi="Arial" w:cs="Arial"/>
          <w:sz w:val="24"/>
          <w:szCs w:val="24"/>
        </w:rPr>
        <w:t xml:space="preserve"> marked as set forth above and</w:t>
      </w:r>
      <w:r w:rsidR="00342AAF" w:rsidRPr="00A2335F">
        <w:rPr>
          <w:rFonts w:ascii="Arial" w:hAnsi="Arial" w:cs="Arial"/>
          <w:sz w:val="24"/>
          <w:szCs w:val="24"/>
        </w:rPr>
        <w:t xml:space="preserve"> initialed </w:t>
      </w:r>
      <w:r w:rsidR="00257654" w:rsidRPr="00A2335F">
        <w:rPr>
          <w:rFonts w:ascii="Arial" w:hAnsi="Arial" w:cs="Arial"/>
          <w:sz w:val="24"/>
          <w:szCs w:val="24"/>
        </w:rPr>
        <w:t xml:space="preserve">by the </w:t>
      </w:r>
      <w:r w:rsidR="00D77316" w:rsidRPr="00A2335F">
        <w:rPr>
          <w:rFonts w:ascii="Arial" w:hAnsi="Arial" w:cs="Arial"/>
          <w:sz w:val="24"/>
          <w:szCs w:val="24"/>
        </w:rPr>
        <w:t>Respondent</w:t>
      </w:r>
      <w:r w:rsidR="00257654" w:rsidRPr="00A2335F">
        <w:rPr>
          <w:rFonts w:ascii="Arial" w:hAnsi="Arial" w:cs="Arial"/>
          <w:sz w:val="24"/>
          <w:szCs w:val="24"/>
        </w:rPr>
        <w:t xml:space="preserve"> shall </w:t>
      </w:r>
      <w:r w:rsidR="00F14A89" w:rsidRPr="00A2335F">
        <w:rPr>
          <w:rFonts w:ascii="Arial" w:hAnsi="Arial" w:cs="Arial"/>
          <w:sz w:val="24"/>
          <w:szCs w:val="24"/>
        </w:rPr>
        <w:t>constitute grounds</w:t>
      </w:r>
      <w:r w:rsidR="00342AAF" w:rsidRPr="00A2335F">
        <w:rPr>
          <w:rFonts w:ascii="Arial" w:hAnsi="Arial" w:cs="Arial"/>
          <w:sz w:val="24"/>
          <w:szCs w:val="24"/>
        </w:rPr>
        <w:t xml:space="preserve"> for reject</w:t>
      </w:r>
      <w:r w:rsidR="00257654" w:rsidRPr="00A2335F">
        <w:rPr>
          <w:rFonts w:ascii="Arial" w:hAnsi="Arial" w:cs="Arial"/>
          <w:sz w:val="24"/>
          <w:szCs w:val="24"/>
        </w:rPr>
        <w:t>ion</w:t>
      </w:r>
      <w:r w:rsidR="00342AAF" w:rsidRPr="00A2335F">
        <w:rPr>
          <w:rFonts w:ascii="Arial" w:hAnsi="Arial" w:cs="Arial"/>
          <w:sz w:val="24"/>
          <w:szCs w:val="24"/>
        </w:rPr>
        <w:t xml:space="preserve"> of the </w:t>
      </w:r>
      <w:r w:rsidR="00D77316" w:rsidRPr="00A2335F">
        <w:rPr>
          <w:rFonts w:ascii="Arial" w:hAnsi="Arial" w:cs="Arial"/>
          <w:sz w:val="24"/>
          <w:szCs w:val="24"/>
        </w:rPr>
        <w:t>offer</w:t>
      </w:r>
      <w:r w:rsidR="00257654" w:rsidRPr="00A2335F">
        <w:rPr>
          <w:rFonts w:ascii="Arial" w:hAnsi="Arial" w:cs="Arial"/>
          <w:sz w:val="24"/>
          <w:szCs w:val="24"/>
        </w:rPr>
        <w:t xml:space="preserve"> by UCF and shall give UCF the right to reject the </w:t>
      </w:r>
      <w:r w:rsidR="00D77316" w:rsidRPr="00A2335F">
        <w:rPr>
          <w:rFonts w:ascii="Arial" w:hAnsi="Arial" w:cs="Arial"/>
          <w:sz w:val="24"/>
          <w:szCs w:val="24"/>
        </w:rPr>
        <w:t>offer</w:t>
      </w:r>
      <w:r w:rsidR="004514AF" w:rsidRPr="00A2335F">
        <w:rPr>
          <w:rFonts w:ascii="Arial" w:hAnsi="Arial" w:cs="Arial"/>
          <w:sz w:val="24"/>
          <w:szCs w:val="24"/>
        </w:rPr>
        <w:t xml:space="preserve">, </w:t>
      </w:r>
      <w:r w:rsidR="00F14A89" w:rsidRPr="00A2335F">
        <w:rPr>
          <w:rFonts w:ascii="Arial" w:hAnsi="Arial" w:cs="Arial"/>
          <w:sz w:val="24"/>
          <w:szCs w:val="24"/>
        </w:rPr>
        <w:t>at UCF’s</w:t>
      </w:r>
      <w:r w:rsidR="00EC45D2" w:rsidRPr="00A2335F">
        <w:rPr>
          <w:rFonts w:ascii="Arial" w:hAnsi="Arial" w:cs="Arial"/>
          <w:sz w:val="24"/>
          <w:szCs w:val="24"/>
        </w:rPr>
        <w:t xml:space="preserve"> sole discretion</w:t>
      </w:r>
      <w:r w:rsidR="00C663AD" w:rsidRPr="00A2335F">
        <w:rPr>
          <w:rFonts w:ascii="Arial" w:hAnsi="Arial" w:cs="Arial"/>
          <w:sz w:val="24"/>
          <w:szCs w:val="24"/>
        </w:rPr>
        <w:t>.</w:t>
      </w:r>
    </w:p>
    <w:p w14:paraId="7AA1E681" w14:textId="77777777" w:rsidR="005E7F4F" w:rsidRPr="00A2335F" w:rsidRDefault="005E7F4F" w:rsidP="005E7F4F">
      <w:pPr>
        <w:tabs>
          <w:tab w:val="num" w:pos="1080"/>
        </w:tabs>
        <w:ind w:left="1080" w:hanging="360"/>
        <w:jc w:val="both"/>
        <w:rPr>
          <w:rFonts w:ascii="Arial" w:hAnsi="Arial" w:cs="Arial"/>
          <w:sz w:val="24"/>
          <w:szCs w:val="24"/>
        </w:rPr>
      </w:pPr>
    </w:p>
    <w:p w14:paraId="3014DDE6" w14:textId="77777777" w:rsidR="005E7F4F" w:rsidRPr="00A2335F" w:rsidRDefault="005E7F4F" w:rsidP="00521879">
      <w:pPr>
        <w:widowControl/>
        <w:numPr>
          <w:ilvl w:val="1"/>
          <w:numId w:val="5"/>
        </w:numPr>
        <w:tabs>
          <w:tab w:val="clear" w:pos="1440"/>
          <w:tab w:val="num" w:pos="1080"/>
          <w:tab w:val="num" w:pos="2160"/>
        </w:tabs>
        <w:autoSpaceDE/>
        <w:autoSpaceDN/>
        <w:ind w:left="1080" w:hanging="360"/>
        <w:jc w:val="both"/>
        <w:rPr>
          <w:rFonts w:ascii="Arial" w:hAnsi="Arial" w:cs="Arial"/>
          <w:sz w:val="24"/>
          <w:szCs w:val="24"/>
        </w:rPr>
      </w:pPr>
      <w:r w:rsidRPr="00A2335F">
        <w:rPr>
          <w:rFonts w:ascii="Arial" w:hAnsi="Arial" w:cs="Arial"/>
          <w:sz w:val="24"/>
          <w:szCs w:val="24"/>
        </w:rPr>
        <w:t xml:space="preserve">The </w:t>
      </w:r>
      <w:r w:rsidR="00D77316" w:rsidRPr="00A2335F">
        <w:rPr>
          <w:rFonts w:ascii="Arial" w:hAnsi="Arial" w:cs="Arial"/>
          <w:sz w:val="24"/>
          <w:szCs w:val="24"/>
        </w:rPr>
        <w:t>Respondent</w:t>
      </w:r>
      <w:r w:rsidRPr="00A2335F">
        <w:rPr>
          <w:rFonts w:ascii="Arial" w:hAnsi="Arial" w:cs="Arial"/>
          <w:sz w:val="24"/>
          <w:szCs w:val="24"/>
        </w:rPr>
        <w:t xml:space="preserve"> is solely responsible for the accuracy and completeness of its </w:t>
      </w:r>
      <w:r w:rsidR="00D77316" w:rsidRPr="00A2335F">
        <w:rPr>
          <w:rFonts w:ascii="Arial" w:hAnsi="Arial" w:cs="Arial"/>
          <w:sz w:val="24"/>
          <w:szCs w:val="24"/>
        </w:rPr>
        <w:t xml:space="preserve">offer. </w:t>
      </w:r>
      <w:r w:rsidRPr="00A2335F">
        <w:rPr>
          <w:rFonts w:ascii="Arial" w:hAnsi="Arial" w:cs="Arial"/>
          <w:sz w:val="24"/>
          <w:szCs w:val="24"/>
        </w:rPr>
        <w:t xml:space="preserve">The </w:t>
      </w:r>
      <w:r w:rsidR="00C37DFB" w:rsidRPr="00A2335F">
        <w:rPr>
          <w:rFonts w:ascii="Arial" w:hAnsi="Arial" w:cs="Arial"/>
          <w:sz w:val="24"/>
          <w:szCs w:val="24"/>
        </w:rPr>
        <w:t>Respondent’s</w:t>
      </w:r>
      <w:r w:rsidRPr="00A2335F">
        <w:rPr>
          <w:rFonts w:ascii="Arial" w:hAnsi="Arial" w:cs="Arial"/>
          <w:sz w:val="24"/>
          <w:szCs w:val="24"/>
        </w:rPr>
        <w:t xml:space="preserve"> errors or omissions, if any, are solely at the risk of the </w:t>
      </w:r>
      <w:r w:rsidR="00C37DFB" w:rsidRPr="00A2335F">
        <w:rPr>
          <w:rFonts w:ascii="Arial" w:hAnsi="Arial" w:cs="Arial"/>
          <w:sz w:val="24"/>
          <w:szCs w:val="24"/>
        </w:rPr>
        <w:t xml:space="preserve">Respondent </w:t>
      </w:r>
      <w:r w:rsidRPr="00A2335F">
        <w:rPr>
          <w:rFonts w:ascii="Arial" w:hAnsi="Arial" w:cs="Arial"/>
          <w:sz w:val="24"/>
          <w:szCs w:val="24"/>
        </w:rPr>
        <w:t xml:space="preserve">and may be grounds for </w:t>
      </w:r>
      <w:r w:rsidR="00A627A3" w:rsidRPr="00A2335F">
        <w:rPr>
          <w:rFonts w:ascii="Arial" w:hAnsi="Arial" w:cs="Arial"/>
          <w:sz w:val="24"/>
          <w:szCs w:val="24"/>
        </w:rPr>
        <w:t xml:space="preserve">rejection of the </w:t>
      </w:r>
      <w:r w:rsidR="00C37DFB" w:rsidRPr="00A2335F">
        <w:rPr>
          <w:rFonts w:ascii="Arial" w:hAnsi="Arial" w:cs="Arial"/>
          <w:sz w:val="24"/>
          <w:szCs w:val="24"/>
        </w:rPr>
        <w:t>offer</w:t>
      </w:r>
      <w:r w:rsidR="00A627A3" w:rsidRPr="00A2335F">
        <w:rPr>
          <w:rFonts w:ascii="Arial" w:hAnsi="Arial" w:cs="Arial"/>
          <w:sz w:val="24"/>
          <w:szCs w:val="24"/>
        </w:rPr>
        <w:t xml:space="preserve"> and shall give UCF the right to </w:t>
      </w:r>
      <w:r w:rsidR="004514AF" w:rsidRPr="00A2335F">
        <w:rPr>
          <w:rFonts w:ascii="Arial" w:hAnsi="Arial" w:cs="Arial"/>
          <w:sz w:val="24"/>
          <w:szCs w:val="24"/>
        </w:rPr>
        <w:t>r</w:t>
      </w:r>
      <w:r w:rsidR="00A627A3" w:rsidRPr="00A2335F">
        <w:rPr>
          <w:rFonts w:ascii="Arial" w:hAnsi="Arial" w:cs="Arial"/>
          <w:sz w:val="24"/>
          <w:szCs w:val="24"/>
        </w:rPr>
        <w:t xml:space="preserve">eject the </w:t>
      </w:r>
      <w:r w:rsidR="00C37DFB" w:rsidRPr="00A2335F">
        <w:rPr>
          <w:rFonts w:ascii="Arial" w:hAnsi="Arial" w:cs="Arial"/>
          <w:sz w:val="24"/>
          <w:szCs w:val="24"/>
        </w:rPr>
        <w:t>offer</w:t>
      </w:r>
      <w:r w:rsidR="004514AF" w:rsidRPr="00A2335F">
        <w:rPr>
          <w:rFonts w:ascii="Arial" w:hAnsi="Arial" w:cs="Arial"/>
          <w:sz w:val="24"/>
          <w:szCs w:val="24"/>
        </w:rPr>
        <w:t>, at UCF’s sole discretion.</w:t>
      </w:r>
    </w:p>
    <w:p w14:paraId="2B917DEC" w14:textId="77777777" w:rsidR="00473719" w:rsidRPr="00A2335F" w:rsidRDefault="00473719">
      <w:pPr>
        <w:widowControl/>
        <w:ind w:left="360" w:hanging="360"/>
        <w:jc w:val="both"/>
        <w:rPr>
          <w:rFonts w:ascii="Arial" w:hAnsi="Arial" w:cs="Arial"/>
          <w:sz w:val="24"/>
          <w:szCs w:val="24"/>
        </w:rPr>
      </w:pPr>
    </w:p>
    <w:p w14:paraId="07989783" w14:textId="77777777" w:rsidR="00473719" w:rsidRPr="00A2335F" w:rsidRDefault="00473719">
      <w:pPr>
        <w:widowControl/>
        <w:ind w:left="360" w:hanging="360"/>
        <w:jc w:val="both"/>
        <w:rPr>
          <w:rFonts w:ascii="Arial" w:hAnsi="Arial" w:cs="Arial"/>
          <w:sz w:val="24"/>
          <w:szCs w:val="24"/>
        </w:rPr>
      </w:pPr>
      <w:r w:rsidRPr="00A2335F">
        <w:rPr>
          <w:rFonts w:ascii="Arial" w:hAnsi="Arial" w:cs="Arial"/>
          <w:b/>
          <w:bCs/>
          <w:sz w:val="24"/>
          <w:szCs w:val="24"/>
        </w:rPr>
        <w:t>2.19</w:t>
      </w:r>
      <w:r w:rsidRPr="00A2335F">
        <w:rPr>
          <w:rFonts w:ascii="Arial" w:hAnsi="Arial" w:cs="Arial"/>
          <w:b/>
          <w:bCs/>
          <w:sz w:val="24"/>
          <w:szCs w:val="24"/>
        </w:rPr>
        <w:tab/>
        <w:t>Force Majeure</w:t>
      </w:r>
    </w:p>
    <w:p w14:paraId="03F928BA" w14:textId="77777777" w:rsidR="00B63D02" w:rsidRPr="00A2335F" w:rsidRDefault="00B63D02">
      <w:pPr>
        <w:widowControl/>
        <w:tabs>
          <w:tab w:val="left" w:pos="720"/>
          <w:tab w:val="left" w:pos="1170"/>
        </w:tabs>
        <w:ind w:left="360" w:hanging="360"/>
        <w:jc w:val="both"/>
        <w:rPr>
          <w:rFonts w:ascii="Arial" w:hAnsi="Arial" w:cs="Arial"/>
          <w:sz w:val="24"/>
          <w:szCs w:val="24"/>
        </w:rPr>
      </w:pPr>
    </w:p>
    <w:p w14:paraId="089C1A86" w14:textId="4060E6E7" w:rsidR="00B63D02" w:rsidRPr="00A2335F" w:rsidRDefault="00473719" w:rsidP="002E2C34">
      <w:pPr>
        <w:widowControl/>
        <w:ind w:left="720"/>
        <w:jc w:val="both"/>
        <w:rPr>
          <w:rFonts w:ascii="Arial" w:hAnsi="Arial" w:cs="Arial"/>
          <w:sz w:val="24"/>
          <w:szCs w:val="24"/>
        </w:rPr>
      </w:pPr>
      <w:r w:rsidRPr="00A2335F">
        <w:rPr>
          <w:rFonts w:ascii="Arial" w:hAnsi="Arial" w:cs="Arial"/>
          <w:sz w:val="24"/>
          <w:szCs w:val="24"/>
        </w:rPr>
        <w:t xml:space="preserve">No default, delay or failure to perform on the part of UCF </w:t>
      </w:r>
      <w:r w:rsidR="003B6469" w:rsidRPr="00A2335F">
        <w:rPr>
          <w:rFonts w:ascii="Arial" w:hAnsi="Arial" w:cs="Arial"/>
          <w:sz w:val="24"/>
          <w:szCs w:val="24"/>
        </w:rPr>
        <w:t xml:space="preserve">or the </w:t>
      </w:r>
      <w:r w:rsidR="00AA7D19" w:rsidRPr="00A2335F">
        <w:rPr>
          <w:rFonts w:ascii="Arial" w:hAnsi="Arial" w:cs="Arial"/>
          <w:sz w:val="24"/>
          <w:szCs w:val="24"/>
        </w:rPr>
        <w:t>Respondent</w:t>
      </w:r>
      <w:r w:rsidR="003B6469" w:rsidRPr="00A2335F">
        <w:rPr>
          <w:rFonts w:ascii="Arial" w:hAnsi="Arial" w:cs="Arial"/>
          <w:sz w:val="24"/>
          <w:szCs w:val="24"/>
        </w:rPr>
        <w:t xml:space="preserve"> </w:t>
      </w:r>
      <w:r w:rsidRPr="00A2335F">
        <w:rPr>
          <w:rFonts w:ascii="Arial" w:hAnsi="Arial" w:cs="Arial"/>
          <w:sz w:val="24"/>
          <w:szCs w:val="24"/>
        </w:rPr>
        <w:t xml:space="preserve">shall be considered a default, delay or failure to perform otherwise chargeable, hereunder, if such default, delay or failure to perform is due to causes beyond UCF’s reasonable control including, but not limited to, strikes, lockouts, actions or inactions of governmental authorities, epidemics, </w:t>
      </w:r>
      <w:r w:rsidR="007F552B">
        <w:rPr>
          <w:rFonts w:ascii="Arial" w:hAnsi="Arial" w:cs="Arial"/>
          <w:sz w:val="24"/>
          <w:szCs w:val="24"/>
        </w:rPr>
        <w:t xml:space="preserve">pandemics, </w:t>
      </w:r>
      <w:r w:rsidRPr="00A2335F">
        <w:rPr>
          <w:rFonts w:ascii="Arial" w:hAnsi="Arial" w:cs="Arial"/>
          <w:sz w:val="24"/>
          <w:szCs w:val="24"/>
        </w:rPr>
        <w:t>war</w:t>
      </w:r>
      <w:r w:rsidR="007F552B">
        <w:rPr>
          <w:rFonts w:ascii="Arial" w:hAnsi="Arial" w:cs="Arial"/>
          <w:sz w:val="24"/>
          <w:szCs w:val="24"/>
        </w:rPr>
        <w:t>s</w:t>
      </w:r>
      <w:r w:rsidRPr="00A2335F">
        <w:rPr>
          <w:rFonts w:ascii="Arial" w:hAnsi="Arial" w:cs="Arial"/>
          <w:sz w:val="24"/>
          <w:szCs w:val="24"/>
        </w:rPr>
        <w:t>, embargoes, fire</w:t>
      </w:r>
      <w:r w:rsidR="007F552B">
        <w:rPr>
          <w:rFonts w:ascii="Arial" w:hAnsi="Arial" w:cs="Arial"/>
          <w:sz w:val="24"/>
          <w:szCs w:val="24"/>
        </w:rPr>
        <w:t>s</w:t>
      </w:r>
      <w:r w:rsidRPr="00A2335F">
        <w:rPr>
          <w:rFonts w:ascii="Arial" w:hAnsi="Arial" w:cs="Arial"/>
          <w:sz w:val="24"/>
          <w:szCs w:val="24"/>
        </w:rPr>
        <w:t>, earthquake</w:t>
      </w:r>
      <w:r w:rsidR="007F552B">
        <w:rPr>
          <w:rFonts w:ascii="Arial" w:hAnsi="Arial" w:cs="Arial"/>
          <w:sz w:val="24"/>
          <w:szCs w:val="24"/>
        </w:rPr>
        <w:t>s</w:t>
      </w:r>
      <w:r w:rsidRPr="00A2335F">
        <w:rPr>
          <w:rFonts w:ascii="Arial" w:hAnsi="Arial" w:cs="Arial"/>
          <w:sz w:val="24"/>
          <w:szCs w:val="24"/>
        </w:rPr>
        <w:t xml:space="preserve">, acts of God, </w:t>
      </w:r>
      <w:r w:rsidR="00207AC6">
        <w:rPr>
          <w:rFonts w:ascii="Arial" w:hAnsi="Arial" w:cs="Arial"/>
          <w:sz w:val="24"/>
          <w:szCs w:val="24"/>
        </w:rPr>
        <w:t xml:space="preserve">or </w:t>
      </w:r>
      <w:r w:rsidRPr="00A2335F">
        <w:rPr>
          <w:rFonts w:ascii="Arial" w:hAnsi="Arial" w:cs="Arial"/>
          <w:sz w:val="24"/>
          <w:szCs w:val="24"/>
        </w:rPr>
        <w:t>de</w:t>
      </w:r>
      <w:r w:rsidR="00AA7D19" w:rsidRPr="00A2335F">
        <w:rPr>
          <w:rFonts w:ascii="Arial" w:hAnsi="Arial" w:cs="Arial"/>
          <w:sz w:val="24"/>
          <w:szCs w:val="24"/>
        </w:rPr>
        <w:t>fault of common carrier</w:t>
      </w:r>
      <w:r w:rsidR="007F552B">
        <w:rPr>
          <w:rFonts w:ascii="Arial" w:hAnsi="Arial" w:cs="Arial"/>
          <w:sz w:val="24"/>
          <w:szCs w:val="24"/>
        </w:rPr>
        <w:t>s</w:t>
      </w:r>
      <w:r w:rsidR="00AA7D19" w:rsidRPr="00A2335F">
        <w:rPr>
          <w:rFonts w:ascii="Arial" w:hAnsi="Arial" w:cs="Arial"/>
          <w:sz w:val="24"/>
          <w:szCs w:val="24"/>
        </w:rPr>
        <w:t>.</w:t>
      </w:r>
      <w:r w:rsidRPr="00A2335F">
        <w:rPr>
          <w:rFonts w:ascii="Arial" w:hAnsi="Arial" w:cs="Arial"/>
          <w:sz w:val="24"/>
          <w:szCs w:val="24"/>
        </w:rPr>
        <w:t xml:space="preserve"> In the event of such default, delay or failure to perform due to causes beyond UCF’s </w:t>
      </w:r>
      <w:r w:rsidR="003B6469" w:rsidRPr="00A2335F">
        <w:rPr>
          <w:rFonts w:ascii="Arial" w:hAnsi="Arial" w:cs="Arial"/>
          <w:sz w:val="24"/>
          <w:szCs w:val="24"/>
        </w:rPr>
        <w:t xml:space="preserve">or the </w:t>
      </w:r>
      <w:r w:rsidR="00AA7D19" w:rsidRPr="00A2335F">
        <w:rPr>
          <w:rFonts w:ascii="Arial" w:hAnsi="Arial" w:cs="Arial"/>
          <w:sz w:val="24"/>
          <w:szCs w:val="24"/>
        </w:rPr>
        <w:t>Respondent’s</w:t>
      </w:r>
      <w:r w:rsidR="003B6469" w:rsidRPr="00A2335F">
        <w:rPr>
          <w:rFonts w:ascii="Arial" w:hAnsi="Arial" w:cs="Arial"/>
          <w:sz w:val="24"/>
          <w:szCs w:val="24"/>
        </w:rPr>
        <w:t xml:space="preserve"> </w:t>
      </w:r>
      <w:r w:rsidRPr="00A2335F">
        <w:rPr>
          <w:rFonts w:ascii="Arial" w:hAnsi="Arial" w:cs="Arial"/>
          <w:sz w:val="24"/>
          <w:szCs w:val="24"/>
        </w:rPr>
        <w:t xml:space="preserve">reasonable control, any date or times by which </w:t>
      </w:r>
      <w:r w:rsidR="00711FA4" w:rsidRPr="00A2335F">
        <w:rPr>
          <w:rFonts w:ascii="Arial" w:hAnsi="Arial" w:cs="Arial"/>
          <w:sz w:val="24"/>
          <w:szCs w:val="24"/>
        </w:rPr>
        <w:t>UCF</w:t>
      </w:r>
      <w:r w:rsidR="003B6469" w:rsidRPr="00A2335F">
        <w:rPr>
          <w:rFonts w:ascii="Arial" w:hAnsi="Arial" w:cs="Arial"/>
          <w:sz w:val="24"/>
          <w:szCs w:val="24"/>
        </w:rPr>
        <w:t xml:space="preserve"> or the </w:t>
      </w:r>
      <w:r w:rsidR="00AA7D19" w:rsidRPr="00A2335F">
        <w:rPr>
          <w:rFonts w:ascii="Arial" w:hAnsi="Arial" w:cs="Arial"/>
          <w:sz w:val="24"/>
          <w:szCs w:val="24"/>
        </w:rPr>
        <w:t>Respondent</w:t>
      </w:r>
      <w:r w:rsidR="003B6469" w:rsidRPr="00A2335F">
        <w:rPr>
          <w:rFonts w:ascii="Arial" w:hAnsi="Arial" w:cs="Arial"/>
          <w:sz w:val="24"/>
          <w:szCs w:val="24"/>
        </w:rPr>
        <w:t xml:space="preserve"> </w:t>
      </w:r>
      <w:r w:rsidRPr="00A2335F">
        <w:rPr>
          <w:rFonts w:ascii="Arial" w:hAnsi="Arial" w:cs="Arial"/>
          <w:sz w:val="24"/>
          <w:szCs w:val="24"/>
        </w:rPr>
        <w:t>is otherwise scheduled to perform shall be extended automatically for a period of time equal in duration to the time lost by reason of the cause beyond the reasonable control of UCF</w:t>
      </w:r>
      <w:r w:rsidR="003B6469" w:rsidRPr="00A2335F">
        <w:rPr>
          <w:rFonts w:ascii="Arial" w:hAnsi="Arial" w:cs="Arial"/>
          <w:sz w:val="24"/>
          <w:szCs w:val="24"/>
        </w:rPr>
        <w:t xml:space="preserve"> or the </w:t>
      </w:r>
      <w:r w:rsidR="00AA7D19" w:rsidRPr="00A2335F">
        <w:rPr>
          <w:rFonts w:ascii="Arial" w:hAnsi="Arial" w:cs="Arial"/>
          <w:sz w:val="24"/>
          <w:szCs w:val="24"/>
        </w:rPr>
        <w:t>Respondent</w:t>
      </w:r>
      <w:r w:rsidRPr="00A2335F">
        <w:rPr>
          <w:rFonts w:ascii="Arial" w:hAnsi="Arial" w:cs="Arial"/>
          <w:sz w:val="24"/>
          <w:szCs w:val="24"/>
        </w:rPr>
        <w:t>.</w:t>
      </w:r>
    </w:p>
    <w:p w14:paraId="67B24DEF" w14:textId="77777777" w:rsidR="00473719" w:rsidRPr="00A2335F" w:rsidRDefault="00473719">
      <w:pPr>
        <w:widowControl/>
        <w:ind w:left="360" w:hanging="360"/>
        <w:jc w:val="both"/>
        <w:rPr>
          <w:rFonts w:ascii="Arial" w:hAnsi="Arial" w:cs="Arial"/>
          <w:b/>
          <w:bCs/>
          <w:sz w:val="24"/>
          <w:szCs w:val="24"/>
        </w:rPr>
      </w:pPr>
    </w:p>
    <w:p w14:paraId="3E64C010" w14:textId="77777777" w:rsidR="00473719" w:rsidRPr="00A2335F" w:rsidRDefault="00473719">
      <w:pPr>
        <w:widowControl/>
        <w:ind w:left="360" w:hanging="360"/>
        <w:jc w:val="both"/>
        <w:rPr>
          <w:rFonts w:ascii="Arial" w:hAnsi="Arial" w:cs="Arial"/>
          <w:b/>
          <w:bCs/>
          <w:sz w:val="24"/>
          <w:szCs w:val="24"/>
        </w:rPr>
      </w:pPr>
      <w:r w:rsidRPr="00A2335F">
        <w:rPr>
          <w:rFonts w:ascii="Arial" w:hAnsi="Arial" w:cs="Arial"/>
          <w:b/>
          <w:bCs/>
          <w:sz w:val="24"/>
          <w:szCs w:val="24"/>
        </w:rPr>
        <w:t>2.20</w:t>
      </w:r>
      <w:r w:rsidRPr="00A2335F">
        <w:rPr>
          <w:rFonts w:ascii="Arial" w:hAnsi="Arial" w:cs="Arial"/>
          <w:b/>
          <w:bCs/>
          <w:sz w:val="24"/>
          <w:szCs w:val="24"/>
        </w:rPr>
        <w:tab/>
        <w:t>Limitation of Remedies, Indemnification, and Insurance</w:t>
      </w:r>
    </w:p>
    <w:p w14:paraId="3A28F16A" w14:textId="77777777" w:rsidR="00473719" w:rsidRPr="00A2335F" w:rsidRDefault="00473719">
      <w:pPr>
        <w:widowControl/>
        <w:ind w:left="360" w:hanging="360"/>
        <w:jc w:val="both"/>
        <w:rPr>
          <w:rFonts w:ascii="Arial" w:hAnsi="Arial" w:cs="Arial"/>
          <w:sz w:val="24"/>
          <w:szCs w:val="24"/>
        </w:rPr>
      </w:pPr>
    </w:p>
    <w:p w14:paraId="02DE4CDF" w14:textId="6159CB11" w:rsidR="0031715E" w:rsidRPr="0031715E" w:rsidRDefault="00473719" w:rsidP="00A96F72">
      <w:pPr>
        <w:widowControl/>
        <w:numPr>
          <w:ilvl w:val="0"/>
          <w:numId w:val="2"/>
        </w:numPr>
        <w:tabs>
          <w:tab w:val="clear" w:pos="1440"/>
          <w:tab w:val="left" w:pos="0"/>
          <w:tab w:val="left" w:pos="45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ind w:left="1170" w:hanging="450"/>
        <w:jc w:val="both"/>
        <w:rPr>
          <w:rFonts w:ascii="Arial" w:hAnsi="Arial" w:cs="Arial"/>
          <w:sz w:val="24"/>
          <w:szCs w:val="24"/>
        </w:rPr>
      </w:pPr>
      <w:r w:rsidRPr="00A2335F">
        <w:rPr>
          <w:rFonts w:ascii="Arial" w:hAnsi="Arial" w:cs="Arial"/>
          <w:sz w:val="24"/>
          <w:szCs w:val="24"/>
        </w:rPr>
        <w:t>The Attorney General of the State of Florida has rendered an opinion that agencies of the State of Florida cannot contractually limi</w:t>
      </w:r>
      <w:r w:rsidR="00AA7D19" w:rsidRPr="00A2335F">
        <w:rPr>
          <w:rFonts w:ascii="Arial" w:hAnsi="Arial" w:cs="Arial"/>
          <w:sz w:val="24"/>
          <w:szCs w:val="24"/>
        </w:rPr>
        <w:t>t the State's right to redress.</w:t>
      </w:r>
      <w:r w:rsidRPr="00A2335F">
        <w:rPr>
          <w:rFonts w:ascii="Arial" w:hAnsi="Arial" w:cs="Arial"/>
          <w:sz w:val="24"/>
          <w:szCs w:val="24"/>
        </w:rPr>
        <w:t xml:space="preserve"> Consequently, any </w:t>
      </w:r>
      <w:r w:rsidR="00AA7D19" w:rsidRPr="00A2335F">
        <w:rPr>
          <w:rFonts w:ascii="Arial" w:hAnsi="Arial" w:cs="Arial"/>
          <w:sz w:val="24"/>
          <w:szCs w:val="24"/>
        </w:rPr>
        <w:t>offer</w:t>
      </w:r>
      <w:r w:rsidRPr="00A2335F">
        <w:rPr>
          <w:rFonts w:ascii="Arial" w:hAnsi="Arial" w:cs="Arial"/>
          <w:sz w:val="24"/>
          <w:szCs w:val="24"/>
        </w:rPr>
        <w:t xml:space="preserve"> by </w:t>
      </w:r>
      <w:r w:rsidR="00207AC6">
        <w:rPr>
          <w:rFonts w:ascii="Arial" w:hAnsi="Arial" w:cs="Arial"/>
          <w:sz w:val="24"/>
          <w:szCs w:val="24"/>
        </w:rPr>
        <w:t xml:space="preserve">the </w:t>
      </w:r>
      <w:r w:rsidR="00AA7D19" w:rsidRPr="00A2335F">
        <w:rPr>
          <w:rFonts w:ascii="Arial" w:hAnsi="Arial" w:cs="Arial"/>
          <w:sz w:val="24"/>
          <w:szCs w:val="24"/>
        </w:rPr>
        <w:t>Respondent</w:t>
      </w:r>
      <w:r w:rsidRPr="00A2335F">
        <w:rPr>
          <w:rFonts w:ascii="Arial" w:hAnsi="Arial" w:cs="Arial"/>
          <w:sz w:val="24"/>
          <w:szCs w:val="24"/>
        </w:rPr>
        <w:t xml:space="preserve"> to limit the </w:t>
      </w:r>
      <w:r w:rsidR="00AA7D19" w:rsidRPr="00A2335F">
        <w:rPr>
          <w:rFonts w:ascii="Arial" w:hAnsi="Arial" w:cs="Arial"/>
          <w:sz w:val="24"/>
          <w:szCs w:val="24"/>
        </w:rPr>
        <w:t>Respondent’s</w:t>
      </w:r>
      <w:r w:rsidRPr="00A2335F">
        <w:rPr>
          <w:rFonts w:ascii="Arial" w:hAnsi="Arial" w:cs="Arial"/>
          <w:sz w:val="24"/>
          <w:szCs w:val="24"/>
        </w:rPr>
        <w:t xml:space="preserve"> liabilities to the State or to limit the State’s remedies against the </w:t>
      </w:r>
      <w:r w:rsidR="00AA7D19" w:rsidRPr="00A2335F">
        <w:rPr>
          <w:rFonts w:ascii="Arial" w:hAnsi="Arial" w:cs="Arial"/>
          <w:sz w:val="24"/>
          <w:szCs w:val="24"/>
        </w:rPr>
        <w:t>Respondent</w:t>
      </w:r>
      <w:r w:rsidRPr="00A2335F">
        <w:rPr>
          <w:rFonts w:ascii="Arial" w:hAnsi="Arial" w:cs="Arial"/>
          <w:sz w:val="24"/>
          <w:szCs w:val="24"/>
        </w:rPr>
        <w:t xml:space="preserve"> is unacceptable and will result in the REJECTION of the </w:t>
      </w:r>
      <w:r w:rsidR="00AA7D19" w:rsidRPr="00A2335F">
        <w:rPr>
          <w:rFonts w:ascii="Arial" w:hAnsi="Arial" w:cs="Arial"/>
          <w:sz w:val="24"/>
          <w:szCs w:val="24"/>
        </w:rPr>
        <w:t>Respondent’s</w:t>
      </w:r>
      <w:r w:rsidRPr="00A2335F">
        <w:rPr>
          <w:rFonts w:ascii="Arial" w:hAnsi="Arial" w:cs="Arial"/>
          <w:sz w:val="24"/>
          <w:szCs w:val="24"/>
        </w:rPr>
        <w:t xml:space="preserve"> </w:t>
      </w:r>
      <w:r w:rsidR="00AA7D19" w:rsidRPr="00A2335F">
        <w:rPr>
          <w:rFonts w:ascii="Arial" w:hAnsi="Arial" w:cs="Arial"/>
          <w:sz w:val="24"/>
          <w:szCs w:val="24"/>
        </w:rPr>
        <w:t>offer</w:t>
      </w:r>
      <w:r w:rsidRPr="00A2335F">
        <w:rPr>
          <w:rFonts w:ascii="Arial" w:hAnsi="Arial" w:cs="Arial"/>
          <w:sz w:val="24"/>
          <w:szCs w:val="24"/>
        </w:rPr>
        <w:t>.</w:t>
      </w:r>
    </w:p>
    <w:p w14:paraId="6D19FAC4" w14:textId="77777777" w:rsidR="00473719" w:rsidRPr="00A2335F" w:rsidRDefault="00473719">
      <w:pPr>
        <w:ind w:left="360" w:hanging="360"/>
        <w:jc w:val="both"/>
        <w:rPr>
          <w:rFonts w:ascii="Arial" w:hAnsi="Arial" w:cs="Arial"/>
          <w:sz w:val="24"/>
          <w:szCs w:val="24"/>
        </w:rPr>
      </w:pPr>
    </w:p>
    <w:p w14:paraId="18B62B57" w14:textId="3C29D562" w:rsidR="00B63D02" w:rsidRPr="00A2335F" w:rsidRDefault="00473719" w:rsidP="00521879">
      <w:pPr>
        <w:numPr>
          <w:ilvl w:val="0"/>
          <w:numId w:val="2"/>
        </w:numPr>
        <w:tabs>
          <w:tab w:val="clear" w:pos="1440"/>
          <w:tab w:val="left" w:pos="450"/>
          <w:tab w:val="left" w:pos="1170"/>
        </w:tabs>
        <w:ind w:left="1170" w:hanging="450"/>
        <w:jc w:val="both"/>
        <w:rPr>
          <w:rFonts w:ascii="Arial" w:hAnsi="Arial" w:cs="Arial"/>
          <w:sz w:val="24"/>
          <w:szCs w:val="24"/>
        </w:rPr>
      </w:pPr>
      <w:r w:rsidRPr="00A2335F">
        <w:rPr>
          <w:rFonts w:ascii="Arial" w:hAnsi="Arial" w:cs="Arial"/>
          <w:sz w:val="24"/>
          <w:szCs w:val="24"/>
        </w:rPr>
        <w:t>As an agency of the State of Florida, UCF’s liabili</w:t>
      </w:r>
      <w:r w:rsidR="006D7C1E" w:rsidRPr="00A2335F">
        <w:rPr>
          <w:rFonts w:ascii="Arial" w:hAnsi="Arial" w:cs="Arial"/>
          <w:sz w:val="24"/>
          <w:szCs w:val="24"/>
        </w:rPr>
        <w:t>ty is regulated by Florida law.</w:t>
      </w:r>
      <w:r w:rsidRPr="00A2335F">
        <w:rPr>
          <w:rFonts w:ascii="Arial" w:hAnsi="Arial" w:cs="Arial"/>
          <w:sz w:val="24"/>
          <w:szCs w:val="24"/>
        </w:rPr>
        <w:t xml:space="preserve"> Except for </w:t>
      </w:r>
      <w:r w:rsidRPr="00A2335F">
        <w:rPr>
          <w:rFonts w:ascii="Arial" w:hAnsi="Arial" w:cs="Arial"/>
          <w:sz w:val="24"/>
          <w:szCs w:val="24"/>
        </w:rPr>
        <w:lastRenderedPageBreak/>
        <w:t>its</w:t>
      </w:r>
      <w:r w:rsidR="002742B9" w:rsidRPr="00A2335F">
        <w:rPr>
          <w:rFonts w:ascii="Arial" w:hAnsi="Arial" w:cs="Arial"/>
          <w:sz w:val="24"/>
          <w:szCs w:val="24"/>
        </w:rPr>
        <w:t xml:space="preserve"> </w:t>
      </w:r>
      <w:r w:rsidRPr="00A2335F">
        <w:rPr>
          <w:rFonts w:ascii="Arial" w:hAnsi="Arial" w:cs="Arial"/>
          <w:sz w:val="24"/>
          <w:szCs w:val="24"/>
        </w:rPr>
        <w:t>employees acting within the course and scope of their employment, UCF shall not indemnify any entity or person. The State of Florida is self-insured to the extent of its liability under law</w:t>
      </w:r>
      <w:r w:rsidR="00EB0B21">
        <w:rPr>
          <w:rFonts w:ascii="Arial" w:hAnsi="Arial" w:cs="Arial"/>
          <w:sz w:val="24"/>
          <w:szCs w:val="24"/>
        </w:rPr>
        <w:t>,</w:t>
      </w:r>
      <w:r w:rsidRPr="00A2335F">
        <w:rPr>
          <w:rFonts w:ascii="Arial" w:hAnsi="Arial" w:cs="Arial"/>
          <w:sz w:val="24"/>
          <w:szCs w:val="24"/>
        </w:rPr>
        <w:t xml:space="preserve"> and any liability in excess of that specified in statute may be awarded only through special legislative action. Accordingly, UCF’s liability and indemnification obligations under this </w:t>
      </w:r>
      <w:r w:rsidR="00070938" w:rsidRPr="00A2335F">
        <w:rPr>
          <w:rFonts w:ascii="Arial" w:hAnsi="Arial" w:cs="Arial"/>
          <w:sz w:val="24"/>
          <w:szCs w:val="24"/>
        </w:rPr>
        <w:t>ITN</w:t>
      </w:r>
      <w:r w:rsidRPr="00A2335F">
        <w:rPr>
          <w:rFonts w:ascii="Arial" w:hAnsi="Arial" w:cs="Arial"/>
          <w:sz w:val="24"/>
          <w:szCs w:val="24"/>
        </w:rPr>
        <w:t xml:space="preserve"> and the resulting contract, if any, shall be effective only to the extent required by Florida law; and any provision requiring UCF to provide insurance coverage other than the State of Florida self-insurance shall not be effective.</w:t>
      </w:r>
    </w:p>
    <w:p w14:paraId="1FA95F15" w14:textId="77777777" w:rsidR="002742B9" w:rsidRPr="00A2335F" w:rsidRDefault="002742B9" w:rsidP="003B6469">
      <w:pPr>
        <w:pStyle w:val="ListParagraph"/>
        <w:rPr>
          <w:rFonts w:ascii="Arial" w:hAnsi="Arial" w:cs="Arial"/>
          <w:sz w:val="24"/>
          <w:szCs w:val="24"/>
        </w:rPr>
      </w:pPr>
    </w:p>
    <w:p w14:paraId="1274E5FE" w14:textId="6BD362BD" w:rsidR="00407682" w:rsidRPr="00A2335F" w:rsidRDefault="00010990" w:rsidP="00A2335F">
      <w:pPr>
        <w:numPr>
          <w:ilvl w:val="0"/>
          <w:numId w:val="2"/>
        </w:numPr>
        <w:tabs>
          <w:tab w:val="clear" w:pos="1440"/>
          <w:tab w:val="left" w:pos="0"/>
          <w:tab w:val="left" w:pos="450"/>
          <w:tab w:val="num" w:pos="1170"/>
        </w:tabs>
        <w:ind w:left="1170" w:hanging="450"/>
        <w:jc w:val="both"/>
        <w:rPr>
          <w:rFonts w:ascii="Arial" w:hAnsi="Arial" w:cs="Arial"/>
          <w:color w:val="000000"/>
          <w:sz w:val="24"/>
          <w:szCs w:val="24"/>
        </w:rPr>
      </w:pPr>
      <w:r>
        <w:rPr>
          <w:rFonts w:ascii="Arial" w:hAnsi="Arial" w:cs="Arial"/>
          <w:sz w:val="24"/>
          <w:szCs w:val="24"/>
        </w:rPr>
        <w:t xml:space="preserve">The </w:t>
      </w:r>
      <w:r w:rsidR="006D7C1E" w:rsidRPr="00A2335F">
        <w:rPr>
          <w:rFonts w:ascii="Arial" w:hAnsi="Arial" w:cs="Arial"/>
          <w:sz w:val="24"/>
          <w:szCs w:val="24"/>
        </w:rPr>
        <w:t>Respondent</w:t>
      </w:r>
      <w:r w:rsidR="00E5223F" w:rsidRPr="00A2335F">
        <w:rPr>
          <w:rFonts w:ascii="Arial" w:hAnsi="Arial" w:cs="Arial"/>
          <w:sz w:val="24"/>
          <w:szCs w:val="24"/>
        </w:rPr>
        <w:t>(s)/</w:t>
      </w:r>
      <w:r w:rsidR="00F21799" w:rsidRPr="00A2335F">
        <w:rPr>
          <w:rFonts w:ascii="Arial" w:hAnsi="Arial" w:cs="Arial"/>
          <w:sz w:val="24"/>
          <w:szCs w:val="24"/>
        </w:rPr>
        <w:t>Supplier</w:t>
      </w:r>
      <w:r w:rsidR="00E5223F" w:rsidRPr="00A2335F">
        <w:rPr>
          <w:rFonts w:ascii="Arial" w:hAnsi="Arial" w:cs="Arial"/>
          <w:sz w:val="24"/>
          <w:szCs w:val="24"/>
        </w:rPr>
        <w:t>(s)/</w:t>
      </w:r>
      <w:r w:rsidR="007F552B" w:rsidRPr="00A2335F" w:rsidDel="007F552B">
        <w:rPr>
          <w:rFonts w:ascii="Arial" w:hAnsi="Arial" w:cs="Arial"/>
          <w:sz w:val="24"/>
          <w:szCs w:val="24"/>
        </w:rPr>
        <w:t xml:space="preserve"> </w:t>
      </w:r>
      <w:r w:rsidR="006D7C1E" w:rsidRPr="00A2335F">
        <w:rPr>
          <w:rFonts w:ascii="Arial" w:hAnsi="Arial" w:cs="Arial"/>
          <w:sz w:val="24"/>
          <w:szCs w:val="24"/>
        </w:rPr>
        <w:t>/</w:t>
      </w:r>
      <w:r w:rsidR="00B35CFB" w:rsidRPr="00A2335F">
        <w:rPr>
          <w:rFonts w:ascii="Arial" w:hAnsi="Arial" w:cs="Arial"/>
          <w:sz w:val="24"/>
          <w:szCs w:val="24"/>
        </w:rPr>
        <w:t>Proposer</w:t>
      </w:r>
      <w:r w:rsidR="006D7C1E" w:rsidRPr="00A2335F">
        <w:rPr>
          <w:rFonts w:ascii="Arial" w:hAnsi="Arial" w:cs="Arial"/>
          <w:sz w:val="24"/>
          <w:szCs w:val="24"/>
        </w:rPr>
        <w:t>(s)</w:t>
      </w:r>
      <w:r w:rsidR="00FA5AA9" w:rsidRPr="00A2335F">
        <w:rPr>
          <w:rFonts w:ascii="Arial" w:hAnsi="Arial" w:cs="Arial"/>
          <w:sz w:val="24"/>
          <w:szCs w:val="24"/>
        </w:rPr>
        <w:t xml:space="preserve"> </w:t>
      </w:r>
      <w:r w:rsidR="00E5223F" w:rsidRPr="00A2335F">
        <w:rPr>
          <w:rFonts w:ascii="Arial" w:hAnsi="Arial" w:cs="Arial"/>
          <w:color w:val="000000"/>
          <w:sz w:val="24"/>
          <w:szCs w:val="24"/>
        </w:rPr>
        <w:t xml:space="preserve">shall hold the University and the UCF Board of Trustees and the University’s officers, employees, agents and/or servants harmless and indemnify each of them against any and all liabilities, actions, damages, suits, proceedings, and judgments from claims arising or resulting from the acts or omissions of </w:t>
      </w:r>
      <w:r>
        <w:rPr>
          <w:rFonts w:ascii="Arial" w:hAnsi="Arial" w:cs="Arial"/>
          <w:color w:val="000000"/>
          <w:sz w:val="24"/>
          <w:szCs w:val="24"/>
        </w:rPr>
        <w:t xml:space="preserve">the </w:t>
      </w:r>
      <w:r w:rsidR="006D7C1E" w:rsidRPr="00A2335F">
        <w:rPr>
          <w:rFonts w:ascii="Arial" w:hAnsi="Arial" w:cs="Arial"/>
          <w:color w:val="000000"/>
          <w:sz w:val="24"/>
          <w:szCs w:val="24"/>
        </w:rPr>
        <w:t>Respondent</w:t>
      </w:r>
      <w:r w:rsidR="00E5223F" w:rsidRPr="00A2335F">
        <w:rPr>
          <w:rFonts w:ascii="Arial" w:hAnsi="Arial" w:cs="Arial"/>
          <w:color w:val="000000"/>
          <w:sz w:val="24"/>
          <w:szCs w:val="24"/>
        </w:rPr>
        <w:t>(s)/</w:t>
      </w:r>
      <w:r w:rsidR="00F21799" w:rsidRPr="00A2335F">
        <w:rPr>
          <w:rFonts w:ascii="Arial" w:hAnsi="Arial" w:cs="Arial"/>
          <w:color w:val="000000"/>
          <w:sz w:val="24"/>
          <w:szCs w:val="24"/>
        </w:rPr>
        <w:t>Supplier</w:t>
      </w:r>
      <w:r w:rsidR="00E5223F" w:rsidRPr="00A2335F">
        <w:rPr>
          <w:rFonts w:ascii="Arial" w:hAnsi="Arial" w:cs="Arial"/>
          <w:color w:val="000000"/>
          <w:sz w:val="24"/>
          <w:szCs w:val="24"/>
        </w:rPr>
        <w:t>(s)/</w:t>
      </w:r>
      <w:r w:rsidR="007F552B" w:rsidRPr="00A2335F" w:rsidDel="007F552B">
        <w:rPr>
          <w:rFonts w:ascii="Arial" w:hAnsi="Arial" w:cs="Arial"/>
          <w:color w:val="000000"/>
          <w:sz w:val="24"/>
          <w:szCs w:val="24"/>
        </w:rPr>
        <w:t xml:space="preserve"> </w:t>
      </w:r>
      <w:r w:rsidR="006D7C1E" w:rsidRPr="00A2335F">
        <w:rPr>
          <w:rFonts w:ascii="Arial" w:hAnsi="Arial" w:cs="Arial"/>
          <w:color w:val="000000"/>
          <w:sz w:val="24"/>
          <w:szCs w:val="24"/>
        </w:rPr>
        <w:t>/</w:t>
      </w:r>
      <w:r w:rsidR="00B35CFB" w:rsidRPr="00A2335F">
        <w:rPr>
          <w:rFonts w:ascii="Arial" w:hAnsi="Arial" w:cs="Arial"/>
          <w:color w:val="000000"/>
          <w:sz w:val="24"/>
          <w:szCs w:val="24"/>
        </w:rPr>
        <w:t>Proposer</w:t>
      </w:r>
      <w:r w:rsidR="006D7C1E" w:rsidRPr="00A2335F">
        <w:rPr>
          <w:rFonts w:ascii="Arial" w:hAnsi="Arial" w:cs="Arial"/>
          <w:color w:val="000000"/>
          <w:sz w:val="24"/>
          <w:szCs w:val="24"/>
        </w:rPr>
        <w:t>(s)</w:t>
      </w:r>
      <w:r w:rsidR="00E5223F" w:rsidRPr="00A2335F">
        <w:rPr>
          <w:rFonts w:ascii="Arial" w:hAnsi="Arial" w:cs="Arial"/>
          <w:color w:val="000000"/>
          <w:sz w:val="24"/>
          <w:szCs w:val="24"/>
        </w:rPr>
        <w:t xml:space="preserve">, its employees, its agents or of others under </w:t>
      </w:r>
      <w:r>
        <w:rPr>
          <w:rFonts w:ascii="Arial" w:hAnsi="Arial" w:cs="Arial"/>
          <w:color w:val="000000"/>
          <w:sz w:val="24"/>
          <w:szCs w:val="24"/>
        </w:rPr>
        <w:t xml:space="preserve">the </w:t>
      </w:r>
      <w:r w:rsidR="006D7C1E" w:rsidRPr="00A2335F">
        <w:rPr>
          <w:rFonts w:ascii="Arial" w:hAnsi="Arial" w:cs="Arial"/>
          <w:color w:val="000000"/>
          <w:sz w:val="24"/>
          <w:szCs w:val="24"/>
        </w:rPr>
        <w:t>Respondent’s</w:t>
      </w:r>
      <w:r w:rsidR="00E5223F" w:rsidRPr="00A2335F">
        <w:rPr>
          <w:rFonts w:ascii="Arial" w:hAnsi="Arial" w:cs="Arial"/>
          <w:color w:val="000000"/>
          <w:sz w:val="24"/>
          <w:szCs w:val="24"/>
        </w:rPr>
        <w:t>/</w:t>
      </w:r>
      <w:r w:rsidR="00F21799" w:rsidRPr="00A2335F">
        <w:rPr>
          <w:rFonts w:ascii="Arial" w:hAnsi="Arial" w:cs="Arial"/>
          <w:color w:val="000000"/>
          <w:sz w:val="24"/>
          <w:szCs w:val="24"/>
        </w:rPr>
        <w:t>Supplier</w:t>
      </w:r>
      <w:r w:rsidR="00E5223F" w:rsidRPr="00A2335F">
        <w:rPr>
          <w:rFonts w:ascii="Arial" w:hAnsi="Arial" w:cs="Arial"/>
          <w:color w:val="000000"/>
          <w:sz w:val="24"/>
          <w:szCs w:val="24"/>
        </w:rPr>
        <w:t>’s/</w:t>
      </w:r>
      <w:r w:rsidR="007F552B" w:rsidRPr="00A2335F" w:rsidDel="007F552B">
        <w:rPr>
          <w:rFonts w:ascii="Arial" w:hAnsi="Arial" w:cs="Arial"/>
          <w:color w:val="000000"/>
          <w:sz w:val="24"/>
          <w:szCs w:val="24"/>
        </w:rPr>
        <w:t xml:space="preserve"> </w:t>
      </w:r>
      <w:r w:rsidR="00B35CFB" w:rsidRPr="00A2335F">
        <w:rPr>
          <w:rFonts w:ascii="Arial" w:hAnsi="Arial" w:cs="Arial"/>
          <w:color w:val="000000"/>
          <w:sz w:val="24"/>
          <w:szCs w:val="24"/>
        </w:rPr>
        <w:t>Proposer</w:t>
      </w:r>
      <w:r w:rsidR="006D7C1E" w:rsidRPr="00A2335F">
        <w:rPr>
          <w:rFonts w:ascii="Arial" w:hAnsi="Arial" w:cs="Arial"/>
          <w:color w:val="000000"/>
          <w:sz w:val="24"/>
          <w:szCs w:val="24"/>
        </w:rPr>
        <w:t>’s control and supervision.</w:t>
      </w:r>
      <w:r w:rsidR="00E5223F" w:rsidRPr="00A2335F">
        <w:rPr>
          <w:rFonts w:ascii="Arial" w:hAnsi="Arial" w:cs="Arial"/>
          <w:color w:val="000000"/>
          <w:sz w:val="24"/>
          <w:szCs w:val="24"/>
        </w:rPr>
        <w:t xml:space="preserve"> If any part of a delivery to the University pursuant to a contract resulting from this </w:t>
      </w:r>
      <w:r w:rsidR="00287207" w:rsidRPr="00A2335F">
        <w:rPr>
          <w:rFonts w:ascii="Arial" w:hAnsi="Arial" w:cs="Arial"/>
          <w:color w:val="000000"/>
          <w:sz w:val="24"/>
          <w:szCs w:val="24"/>
        </w:rPr>
        <w:t>ITN</w:t>
      </w:r>
      <w:r w:rsidR="00E5223F" w:rsidRPr="00A2335F">
        <w:rPr>
          <w:rFonts w:ascii="Arial" w:hAnsi="Arial" w:cs="Arial"/>
          <w:color w:val="000000"/>
          <w:sz w:val="24"/>
          <w:szCs w:val="24"/>
        </w:rPr>
        <w:t xml:space="preserve"> is protected by any patent, copyright, trademark, other intellectual property right or other right, </w:t>
      </w:r>
      <w:r>
        <w:rPr>
          <w:rFonts w:ascii="Arial" w:hAnsi="Arial" w:cs="Arial"/>
          <w:color w:val="000000"/>
          <w:sz w:val="24"/>
          <w:szCs w:val="24"/>
        </w:rPr>
        <w:t xml:space="preserve">the </w:t>
      </w:r>
      <w:r w:rsidR="006D7C1E" w:rsidRPr="00A2335F">
        <w:rPr>
          <w:rFonts w:ascii="Arial" w:hAnsi="Arial" w:cs="Arial"/>
          <w:color w:val="000000"/>
          <w:sz w:val="24"/>
          <w:szCs w:val="24"/>
        </w:rPr>
        <w:t>Respondent</w:t>
      </w:r>
      <w:r w:rsidR="00E5223F" w:rsidRPr="00A2335F">
        <w:rPr>
          <w:rFonts w:ascii="Arial" w:hAnsi="Arial" w:cs="Arial"/>
          <w:color w:val="000000"/>
          <w:sz w:val="24"/>
          <w:szCs w:val="24"/>
        </w:rPr>
        <w:t>/</w:t>
      </w:r>
      <w:r w:rsidR="00F21799" w:rsidRPr="00A2335F">
        <w:rPr>
          <w:rFonts w:ascii="Arial" w:hAnsi="Arial" w:cs="Arial"/>
          <w:color w:val="000000"/>
          <w:sz w:val="24"/>
          <w:szCs w:val="24"/>
        </w:rPr>
        <w:t>Supplier</w:t>
      </w:r>
      <w:r w:rsidR="00E5223F" w:rsidRPr="00A2335F">
        <w:rPr>
          <w:rFonts w:ascii="Arial" w:hAnsi="Arial" w:cs="Arial"/>
          <w:color w:val="000000"/>
          <w:sz w:val="24"/>
          <w:szCs w:val="24"/>
        </w:rPr>
        <w:t>/</w:t>
      </w:r>
      <w:r w:rsidR="007F552B" w:rsidRPr="00A2335F" w:rsidDel="007F552B">
        <w:rPr>
          <w:rFonts w:ascii="Arial" w:hAnsi="Arial" w:cs="Arial"/>
          <w:color w:val="000000"/>
          <w:sz w:val="24"/>
          <w:szCs w:val="24"/>
        </w:rPr>
        <w:t xml:space="preserve"> </w:t>
      </w:r>
      <w:r w:rsidR="00B35CFB" w:rsidRPr="00A2335F">
        <w:rPr>
          <w:rFonts w:ascii="Arial" w:hAnsi="Arial" w:cs="Arial"/>
          <w:color w:val="000000"/>
          <w:sz w:val="24"/>
          <w:szCs w:val="24"/>
        </w:rPr>
        <w:t>Proposer</w:t>
      </w:r>
      <w:r w:rsidR="00E5223F" w:rsidRPr="00A2335F">
        <w:rPr>
          <w:rFonts w:ascii="Arial" w:hAnsi="Arial" w:cs="Arial"/>
          <w:color w:val="000000"/>
          <w:sz w:val="24"/>
          <w:szCs w:val="24"/>
        </w:rPr>
        <w:t xml:space="preserve"> also shall indemnify and hold harmless the University </w:t>
      </w:r>
      <w:r w:rsidR="007F552B">
        <w:rPr>
          <w:rFonts w:ascii="Arial" w:hAnsi="Arial" w:cs="Arial"/>
          <w:color w:val="000000"/>
          <w:sz w:val="24"/>
          <w:szCs w:val="24"/>
        </w:rPr>
        <w:t>of Central Florida</w:t>
      </w:r>
      <w:r w:rsidR="00E5223F" w:rsidRPr="00A2335F">
        <w:rPr>
          <w:rFonts w:ascii="Arial" w:hAnsi="Arial" w:cs="Arial"/>
          <w:color w:val="000000"/>
          <w:sz w:val="24"/>
          <w:szCs w:val="24"/>
        </w:rPr>
        <w:t xml:space="preserve"> Board of Trustees and the University’s officers, employees, agents and/or servants from and against any and all liabilities, actions, damages, suits, proceedings and judgments from claims instituted or recovered against the University by any person or persons whomsoever on account of the University’s use or sale of such article in violation of rights under such patent, copyright, trademark, other intellectual property right or other right.</w:t>
      </w:r>
    </w:p>
    <w:p w14:paraId="2BE6959B" w14:textId="59C2EDCA" w:rsidR="000B29A3" w:rsidRPr="00A2335F" w:rsidRDefault="000B29A3" w:rsidP="00466598">
      <w:pPr>
        <w:adjustRightInd w:val="0"/>
        <w:rPr>
          <w:rFonts w:ascii="Arial" w:hAnsi="Arial" w:cs="Arial"/>
          <w:color w:val="000000"/>
          <w:sz w:val="24"/>
          <w:szCs w:val="24"/>
        </w:rPr>
      </w:pPr>
    </w:p>
    <w:p w14:paraId="64F4DBCD" w14:textId="47958661" w:rsidR="00C76385" w:rsidRPr="00A2335F" w:rsidRDefault="00466598" w:rsidP="0048615B">
      <w:pPr>
        <w:pStyle w:val="ListParagraph"/>
        <w:ind w:left="1170" w:right="630"/>
        <w:jc w:val="both"/>
        <w:rPr>
          <w:rFonts w:ascii="Arial" w:hAnsi="Arial" w:cs="Arial"/>
          <w:sz w:val="24"/>
          <w:szCs w:val="24"/>
        </w:rPr>
      </w:pPr>
      <w:r w:rsidRPr="00A2335F">
        <w:rPr>
          <w:rFonts w:ascii="Arial" w:hAnsi="Arial" w:cs="Arial"/>
          <w:sz w:val="24"/>
          <w:szCs w:val="24"/>
        </w:rPr>
        <w:t>All insurance shall be procured from companies authorized to do business in the State of Florida with a minimum A.M. Best rating of A, or equivalent</w:t>
      </w:r>
      <w:r w:rsidR="00426B65" w:rsidRPr="00A2335F">
        <w:rPr>
          <w:rFonts w:ascii="Arial" w:hAnsi="Arial" w:cs="Arial"/>
          <w:sz w:val="24"/>
          <w:szCs w:val="24"/>
        </w:rPr>
        <w:t>.</w:t>
      </w:r>
      <w:r w:rsidRPr="00A2335F">
        <w:rPr>
          <w:rFonts w:ascii="Arial" w:hAnsi="Arial" w:cs="Arial"/>
          <w:sz w:val="24"/>
          <w:szCs w:val="24"/>
        </w:rPr>
        <w:t xml:space="preserve"> Proof of coverage shall be provided by submitting to the University</w:t>
      </w:r>
      <w:r w:rsidR="00426B65" w:rsidRPr="00A2335F">
        <w:rPr>
          <w:rFonts w:ascii="Arial" w:hAnsi="Arial" w:cs="Arial"/>
          <w:sz w:val="24"/>
          <w:szCs w:val="24"/>
        </w:rPr>
        <w:t>’s Risk Management Office</w:t>
      </w:r>
      <w:r w:rsidRPr="00A2335F">
        <w:rPr>
          <w:rFonts w:ascii="Arial" w:hAnsi="Arial" w:cs="Arial"/>
          <w:sz w:val="24"/>
          <w:szCs w:val="24"/>
        </w:rPr>
        <w:t xml:space="preserve"> a certificate or certificates evidencing the existence thereof or binders</w:t>
      </w:r>
      <w:r w:rsidR="00C76385">
        <w:rPr>
          <w:rFonts w:ascii="Arial" w:hAnsi="Arial" w:cs="Arial"/>
          <w:sz w:val="24"/>
          <w:szCs w:val="24"/>
        </w:rPr>
        <w:t xml:space="preserve"> and</w:t>
      </w:r>
      <w:r w:rsidRPr="00A2335F">
        <w:rPr>
          <w:rFonts w:ascii="Arial" w:hAnsi="Arial" w:cs="Arial"/>
          <w:sz w:val="24"/>
          <w:szCs w:val="24"/>
        </w:rPr>
        <w:t xml:space="preserve"> shall be delivered within fifteen (15) days of the tentative award date of the Contract. In the event a binder is delivered</w:t>
      </w:r>
      <w:r w:rsidR="00426B65" w:rsidRPr="00A2335F">
        <w:rPr>
          <w:rFonts w:ascii="Arial" w:hAnsi="Arial" w:cs="Arial"/>
          <w:sz w:val="24"/>
          <w:szCs w:val="24"/>
        </w:rPr>
        <w:t>,</w:t>
      </w:r>
      <w:r w:rsidRPr="00A2335F">
        <w:rPr>
          <w:rFonts w:ascii="Arial" w:hAnsi="Arial" w:cs="Arial"/>
          <w:sz w:val="24"/>
          <w:szCs w:val="24"/>
        </w:rPr>
        <w:t xml:space="preserve"> it shall be replaced within thirty (30) days by a certificate in lieu thereto. A renewal certificate shall be delivered to the University at least thirty (3</w:t>
      </w:r>
      <w:r w:rsidR="00C76385">
        <w:rPr>
          <w:rFonts w:ascii="Arial" w:hAnsi="Arial" w:cs="Arial"/>
          <w:sz w:val="24"/>
          <w:szCs w:val="24"/>
        </w:rPr>
        <w:t>0</w:t>
      </w:r>
      <w:r w:rsidRPr="00A2335F">
        <w:rPr>
          <w:rFonts w:ascii="Arial" w:hAnsi="Arial" w:cs="Arial"/>
          <w:sz w:val="24"/>
          <w:szCs w:val="24"/>
        </w:rPr>
        <w:t>) days prior to the expiration date of each expiring policy.</w:t>
      </w:r>
    </w:p>
    <w:p w14:paraId="0B7C67EE" w14:textId="77777777" w:rsidR="00466598" w:rsidRPr="00A2335F" w:rsidRDefault="00466598" w:rsidP="00466598">
      <w:pPr>
        <w:ind w:right="630"/>
        <w:jc w:val="both"/>
        <w:rPr>
          <w:rFonts w:ascii="Arial" w:hAnsi="Arial" w:cs="Arial"/>
          <w:sz w:val="24"/>
          <w:szCs w:val="24"/>
        </w:rPr>
      </w:pPr>
    </w:p>
    <w:p w14:paraId="7CF14786" w14:textId="4E512263" w:rsidR="00426B65" w:rsidRPr="00A2335F" w:rsidRDefault="00426B65" w:rsidP="00426B65">
      <w:pPr>
        <w:pStyle w:val="ListParagraph"/>
        <w:numPr>
          <w:ilvl w:val="0"/>
          <w:numId w:val="24"/>
        </w:numPr>
        <w:autoSpaceDN w:val="0"/>
        <w:ind w:right="630"/>
        <w:jc w:val="both"/>
        <w:rPr>
          <w:rFonts w:ascii="Arial" w:hAnsi="Arial" w:cs="Arial"/>
          <w:sz w:val="24"/>
          <w:szCs w:val="24"/>
        </w:rPr>
      </w:pPr>
      <w:r w:rsidRPr="00A2335F">
        <w:rPr>
          <w:rFonts w:ascii="Arial" w:hAnsi="Arial" w:cs="Arial"/>
          <w:b/>
          <w:bCs/>
          <w:sz w:val="24"/>
          <w:szCs w:val="24"/>
        </w:rPr>
        <w:t>General Liability:</w:t>
      </w:r>
      <w:r w:rsidRPr="00A2335F">
        <w:rPr>
          <w:rFonts w:ascii="Arial" w:hAnsi="Arial" w:cs="Arial"/>
          <w:sz w:val="24"/>
          <w:szCs w:val="24"/>
        </w:rPr>
        <w:t xml:space="preserve"> Supplier shall provide a Certificate of Insurance evidencing Commercial General Liability insurance coverage in force with minimum limits of $1,000,000</w:t>
      </w:r>
      <w:r w:rsidRPr="00A2335F">
        <w:rPr>
          <w:rFonts w:ascii="Arial" w:hAnsi="Arial" w:cs="Arial"/>
          <w:b/>
          <w:bCs/>
          <w:sz w:val="24"/>
          <w:szCs w:val="24"/>
        </w:rPr>
        <w:t xml:space="preserve"> </w:t>
      </w:r>
      <w:r w:rsidRPr="00A2335F">
        <w:rPr>
          <w:rFonts w:ascii="Arial" w:hAnsi="Arial" w:cs="Arial"/>
          <w:sz w:val="24"/>
          <w:szCs w:val="24"/>
        </w:rPr>
        <w:t xml:space="preserve">(ONE MILLION DOLLARS) per Occurrence and $2,000,000 (TWO MILLION DOLLARS) Aggregate. Upon acceptance and confirmation of coverage by the University and before beginning work, and at all times during the term of the contract, Supplier will maintain said General Liability insurance in force and shall provide the University with a Certificate of </w:t>
      </w:r>
      <w:r w:rsidRPr="00A2335F">
        <w:rPr>
          <w:rFonts w:ascii="Arial" w:hAnsi="Arial" w:cs="Arial"/>
          <w:color w:val="000000" w:themeColor="text1"/>
          <w:sz w:val="24"/>
          <w:szCs w:val="24"/>
        </w:rPr>
        <w:t xml:space="preserve">Insurance and Additional Insured Endorsement </w:t>
      </w:r>
      <w:r w:rsidRPr="00A2335F">
        <w:rPr>
          <w:rFonts w:ascii="Arial" w:hAnsi="Arial" w:cs="Arial"/>
          <w:sz w:val="24"/>
          <w:szCs w:val="24"/>
        </w:rPr>
        <w:t xml:space="preserve">listing the University of Central Florida Board of Trustees as “Additional Insured.” The Certificate will provide a minimum 30 days advanced notice to in the event of cancellation.  </w:t>
      </w:r>
    </w:p>
    <w:p w14:paraId="4F51C9ED" w14:textId="77777777" w:rsidR="00426B65" w:rsidRPr="00A2335F" w:rsidRDefault="00426B65" w:rsidP="00426B65">
      <w:pPr>
        <w:pStyle w:val="ListParagraph"/>
        <w:ind w:left="2250" w:right="630"/>
        <w:jc w:val="both"/>
        <w:rPr>
          <w:rFonts w:ascii="Arial" w:hAnsi="Arial" w:cs="Arial"/>
          <w:sz w:val="24"/>
          <w:szCs w:val="24"/>
        </w:rPr>
      </w:pPr>
    </w:p>
    <w:p w14:paraId="0FBC78D2" w14:textId="19A10011" w:rsidR="00426B65" w:rsidRPr="00A2335F" w:rsidRDefault="00426B65" w:rsidP="0048615B">
      <w:pPr>
        <w:pStyle w:val="ListParagraph"/>
        <w:numPr>
          <w:ilvl w:val="0"/>
          <w:numId w:val="24"/>
        </w:numPr>
        <w:autoSpaceDN w:val="0"/>
        <w:ind w:right="630"/>
        <w:jc w:val="both"/>
        <w:rPr>
          <w:rFonts w:ascii="Arial" w:hAnsi="Arial" w:cs="Arial"/>
          <w:sz w:val="24"/>
          <w:szCs w:val="24"/>
        </w:rPr>
      </w:pPr>
      <w:r w:rsidRPr="00A2335F">
        <w:rPr>
          <w:rFonts w:ascii="Arial" w:hAnsi="Arial" w:cs="Arial"/>
          <w:b/>
          <w:bCs/>
          <w:color w:val="000000" w:themeColor="text1"/>
          <w:sz w:val="24"/>
          <w:szCs w:val="24"/>
        </w:rPr>
        <w:t>Auto Liability:</w:t>
      </w:r>
      <w:r w:rsidRPr="00A2335F">
        <w:rPr>
          <w:rFonts w:ascii="Arial" w:hAnsi="Arial" w:cs="Arial"/>
          <w:color w:val="000000" w:themeColor="text1"/>
          <w:sz w:val="24"/>
          <w:szCs w:val="24"/>
        </w:rPr>
        <w:t xml:space="preserve">  If  Supplier operates a vehicle on campus for commercial use in the performance of this Contact (i.e. deliveries, transport of employees, etc.), </w:t>
      </w:r>
      <w:r w:rsidRPr="00A2335F">
        <w:rPr>
          <w:rFonts w:ascii="Arial" w:hAnsi="Arial" w:cs="Arial"/>
          <w:sz w:val="24"/>
          <w:szCs w:val="24"/>
        </w:rPr>
        <w:t xml:space="preserve">Supplier shall provide a Certificate of Insurance evidencing Auto Liability insurance with minimum $1,000,000 (ONE MILLION DOLLARS) per Accident Combined Single Limit for Bodily Injury and Property Damage. Upon acceptance and confirmation of coverage by University and before beginning work, and at all times during the term of the contract, Supplier will maintain said Auto Liability insurance in force and provide University with a Certificate </w:t>
      </w:r>
      <w:r w:rsidRPr="00A2335F">
        <w:rPr>
          <w:rFonts w:ascii="Arial" w:hAnsi="Arial" w:cs="Arial"/>
          <w:sz w:val="24"/>
          <w:szCs w:val="24"/>
        </w:rPr>
        <w:lastRenderedPageBreak/>
        <w:t>of Insurance listing the University of Central Florida Board of Trustees as “Additional Insured.” The Certificate will provide a minimum 30 days advanced notice to University in the event of cancelation.</w:t>
      </w:r>
    </w:p>
    <w:p w14:paraId="4C73BD19" w14:textId="77777777" w:rsidR="00426B65" w:rsidRPr="00A2335F" w:rsidRDefault="00426B65" w:rsidP="00426B65">
      <w:pPr>
        <w:pStyle w:val="ListParagraph"/>
        <w:spacing w:after="200" w:line="276" w:lineRule="auto"/>
        <w:rPr>
          <w:rFonts w:ascii="Arial" w:hAnsi="Arial" w:cs="Arial"/>
          <w:sz w:val="24"/>
          <w:szCs w:val="24"/>
        </w:rPr>
      </w:pPr>
    </w:p>
    <w:p w14:paraId="0F2A3363" w14:textId="39EB4302" w:rsidR="00426B65" w:rsidRPr="00A2335F" w:rsidRDefault="00426B65" w:rsidP="0048615B">
      <w:pPr>
        <w:pStyle w:val="ListParagraph"/>
        <w:numPr>
          <w:ilvl w:val="0"/>
          <w:numId w:val="24"/>
        </w:numPr>
        <w:autoSpaceDN w:val="0"/>
        <w:ind w:right="630"/>
        <w:jc w:val="both"/>
        <w:rPr>
          <w:rFonts w:ascii="Arial" w:hAnsi="Arial" w:cs="Arial"/>
          <w:sz w:val="24"/>
          <w:szCs w:val="24"/>
        </w:rPr>
      </w:pPr>
      <w:r w:rsidRPr="00A2335F">
        <w:rPr>
          <w:rFonts w:ascii="Arial" w:hAnsi="Arial" w:cs="Arial"/>
          <w:b/>
          <w:bCs/>
          <w:sz w:val="24"/>
          <w:szCs w:val="24"/>
        </w:rPr>
        <w:t>Workers’ Compensation:</w:t>
      </w:r>
      <w:r w:rsidRPr="00A2335F">
        <w:rPr>
          <w:rFonts w:ascii="Arial" w:hAnsi="Arial" w:cs="Arial"/>
          <w:sz w:val="24"/>
          <w:szCs w:val="24"/>
        </w:rPr>
        <w:t xml:space="preserve"> Supplier shall provide a Certificate of Insurance evidencing Workers’ Compensation coverage consistent with Florida Statute and Employer’s liability no less than $500,000 (FIVE HUNDRED THOUSAND DOLLARS) for Bodily Injury by accident, each accident, Bodily Injury by disease, each employee, and policy limit. Upon acceptance and confirmation of coverage by University and before beginning work, and at all times during the term of the contract, Supplier will maintain said Workers Compensation and Employer’s Liability insurance in force and provide University with a current Certificate of Insurance. The Certificate will provide a minimum 30 days advanced notice to University in the event of cancellation.</w:t>
      </w:r>
    </w:p>
    <w:p w14:paraId="6102257E" w14:textId="77777777" w:rsidR="00426B65" w:rsidRPr="00A2335F" w:rsidRDefault="00426B65" w:rsidP="00426B65">
      <w:pPr>
        <w:pStyle w:val="ListParagraph"/>
        <w:spacing w:after="200" w:line="276" w:lineRule="auto"/>
        <w:rPr>
          <w:rFonts w:ascii="Arial" w:hAnsi="Arial" w:cs="Arial"/>
          <w:sz w:val="24"/>
          <w:szCs w:val="24"/>
        </w:rPr>
      </w:pPr>
    </w:p>
    <w:p w14:paraId="1B0ADEE5" w14:textId="4866BCC5" w:rsidR="00426B65" w:rsidRPr="00A2335F" w:rsidRDefault="00426B65" w:rsidP="00A2335F">
      <w:pPr>
        <w:pStyle w:val="ListParagraph"/>
        <w:numPr>
          <w:ilvl w:val="0"/>
          <w:numId w:val="24"/>
        </w:numPr>
        <w:ind w:right="630"/>
        <w:jc w:val="both"/>
        <w:rPr>
          <w:rFonts w:ascii="Arial" w:hAnsi="Arial" w:cs="Arial"/>
          <w:sz w:val="24"/>
          <w:szCs w:val="24"/>
        </w:rPr>
      </w:pPr>
      <w:r w:rsidRPr="00A2335F">
        <w:rPr>
          <w:rFonts w:ascii="Arial" w:hAnsi="Arial" w:cs="Arial"/>
          <w:b/>
          <w:bCs/>
          <w:sz w:val="24"/>
          <w:szCs w:val="24"/>
        </w:rPr>
        <w:t>Certificates of Insurance:</w:t>
      </w:r>
      <w:r w:rsidRPr="00A2335F">
        <w:rPr>
          <w:rFonts w:ascii="Arial" w:hAnsi="Arial" w:cs="Arial"/>
          <w:sz w:val="24"/>
          <w:szCs w:val="24"/>
        </w:rPr>
        <w:t xml:space="preserve"> The University of Central Florida Board of Trustees is to be listed as Additional Insured on all Certificates issued. Supplier shall send a copy of his/her Certificate of Insurance along with accompanying Additional Insured Endorsements naming the University of Central Florida Board of Trustees to the following address:</w:t>
      </w:r>
    </w:p>
    <w:p w14:paraId="0B2DAA43" w14:textId="77777777" w:rsidR="00803242" w:rsidRPr="00A2335F" w:rsidRDefault="00803242" w:rsidP="00A96F72">
      <w:pPr>
        <w:ind w:left="2070" w:right="630"/>
        <w:jc w:val="both"/>
        <w:rPr>
          <w:rFonts w:ascii="Arial" w:hAnsi="Arial" w:cs="Arial"/>
          <w:sz w:val="24"/>
          <w:szCs w:val="24"/>
        </w:rPr>
      </w:pPr>
    </w:p>
    <w:p w14:paraId="5C09B141" w14:textId="78769A8A" w:rsidR="00466598" w:rsidRDefault="00CD1637" w:rsidP="00A96F72">
      <w:pPr>
        <w:ind w:left="2070" w:right="630"/>
        <w:jc w:val="both"/>
        <w:rPr>
          <w:rStyle w:val="Hyperlink"/>
          <w:rFonts w:ascii="Arial" w:eastAsia="Calibri" w:hAnsi="Arial" w:cs="Arial"/>
          <w:sz w:val="24"/>
          <w:szCs w:val="24"/>
        </w:rPr>
      </w:pPr>
      <w:r>
        <w:rPr>
          <w:rFonts w:ascii="Arial" w:hAnsi="Arial" w:cs="Arial"/>
          <w:sz w:val="24"/>
          <w:szCs w:val="24"/>
        </w:rPr>
        <w:t>E</w:t>
      </w:r>
      <w:r w:rsidR="00466598" w:rsidRPr="00A2335F">
        <w:rPr>
          <w:rFonts w:ascii="Arial" w:hAnsi="Arial" w:cs="Arial"/>
          <w:sz w:val="24"/>
          <w:szCs w:val="24"/>
        </w:rPr>
        <w:t>mail:</w:t>
      </w:r>
      <w:r>
        <w:rPr>
          <w:rFonts w:ascii="Arial" w:hAnsi="Arial" w:cs="Arial"/>
          <w:sz w:val="24"/>
          <w:szCs w:val="24"/>
        </w:rPr>
        <w:tab/>
      </w:r>
      <w:hyperlink r:id="rId16" w:history="1">
        <w:r w:rsidRPr="00A2335F">
          <w:rPr>
            <w:rStyle w:val="Hyperlink"/>
            <w:rFonts w:ascii="Arial" w:eastAsia="Calibri" w:hAnsi="Arial" w:cs="Arial"/>
            <w:sz w:val="24"/>
            <w:szCs w:val="24"/>
          </w:rPr>
          <w:t>RiskManagement@ucf.edu</w:t>
        </w:r>
      </w:hyperlink>
    </w:p>
    <w:p w14:paraId="7913953E" w14:textId="77777777" w:rsidR="00803242" w:rsidRDefault="00803242" w:rsidP="00A2335F">
      <w:pPr>
        <w:ind w:left="2160" w:right="630" w:firstLine="720"/>
        <w:jc w:val="both"/>
        <w:rPr>
          <w:rStyle w:val="Hyperlink"/>
          <w:rFonts w:ascii="Arial" w:eastAsia="Calibri" w:hAnsi="Arial" w:cs="Arial"/>
          <w:sz w:val="24"/>
          <w:szCs w:val="24"/>
        </w:rPr>
      </w:pPr>
    </w:p>
    <w:p w14:paraId="6A6B9493" w14:textId="0B0FA58D" w:rsidR="00803242" w:rsidRPr="00A96F72" w:rsidRDefault="00803242" w:rsidP="00A96F72">
      <w:pPr>
        <w:pStyle w:val="ListParagraph"/>
        <w:numPr>
          <w:ilvl w:val="0"/>
          <w:numId w:val="24"/>
        </w:numPr>
        <w:autoSpaceDN w:val="0"/>
        <w:ind w:right="630"/>
        <w:jc w:val="both"/>
        <w:rPr>
          <w:rStyle w:val="Hyperlink"/>
          <w:color w:val="auto"/>
          <w:u w:val="none"/>
        </w:rPr>
      </w:pPr>
      <w:r w:rsidRPr="00A2335F">
        <w:rPr>
          <w:rFonts w:ascii="Arial" w:hAnsi="Arial" w:cs="Arial"/>
          <w:sz w:val="24"/>
          <w:szCs w:val="24"/>
        </w:rPr>
        <w:t>The University, at its sole discretion, has the right to deviate from any of the insurance requirements herein. If the University decides to deviate from the insurance requirements stated herein, the University will inform the Supplier in writing.</w:t>
      </w:r>
    </w:p>
    <w:p w14:paraId="2E8C2F3A" w14:textId="77777777" w:rsidR="00F65F51" w:rsidRPr="00A2335F" w:rsidRDefault="00F65F51">
      <w:pPr>
        <w:widowControl/>
        <w:ind w:left="360" w:hanging="360"/>
        <w:jc w:val="both"/>
        <w:rPr>
          <w:rFonts w:ascii="Arial" w:hAnsi="Arial" w:cs="Arial"/>
          <w:b/>
          <w:bCs/>
          <w:sz w:val="24"/>
          <w:szCs w:val="24"/>
        </w:rPr>
      </w:pPr>
    </w:p>
    <w:p w14:paraId="52FC9405" w14:textId="77777777" w:rsidR="00473719" w:rsidRPr="00A2335F" w:rsidRDefault="00473719">
      <w:pPr>
        <w:widowControl/>
        <w:ind w:left="360" w:hanging="360"/>
        <w:jc w:val="both"/>
        <w:rPr>
          <w:rFonts w:ascii="Arial" w:hAnsi="Arial" w:cs="Arial"/>
          <w:b/>
          <w:bCs/>
          <w:sz w:val="24"/>
          <w:szCs w:val="24"/>
        </w:rPr>
      </w:pPr>
      <w:r w:rsidRPr="00A2335F">
        <w:rPr>
          <w:rFonts w:ascii="Arial" w:hAnsi="Arial" w:cs="Arial"/>
          <w:b/>
          <w:bCs/>
          <w:sz w:val="24"/>
          <w:szCs w:val="24"/>
        </w:rPr>
        <w:t>2.21</w:t>
      </w:r>
      <w:r w:rsidRPr="00A2335F">
        <w:rPr>
          <w:rFonts w:ascii="Arial" w:hAnsi="Arial" w:cs="Arial"/>
          <w:b/>
          <w:bCs/>
          <w:sz w:val="24"/>
          <w:szCs w:val="24"/>
        </w:rPr>
        <w:tab/>
        <w:t>Term of Contract</w:t>
      </w:r>
    </w:p>
    <w:p w14:paraId="3EC75663" w14:textId="77777777" w:rsidR="00502FC2" w:rsidRPr="00A2335F" w:rsidRDefault="00502FC2">
      <w:pPr>
        <w:widowControl/>
        <w:ind w:left="360" w:hanging="360"/>
        <w:jc w:val="both"/>
        <w:rPr>
          <w:rFonts w:ascii="Arial" w:hAnsi="Arial" w:cs="Arial"/>
          <w:sz w:val="24"/>
          <w:szCs w:val="24"/>
        </w:rPr>
      </w:pPr>
    </w:p>
    <w:p w14:paraId="0049F440" w14:textId="4FC77D69" w:rsidR="00F25CA2" w:rsidRPr="00A2335F" w:rsidRDefault="00473719" w:rsidP="005404F8">
      <w:pPr>
        <w:pStyle w:val="ListParagraph"/>
        <w:tabs>
          <w:tab w:val="left" w:pos="0"/>
          <w:tab w:val="left" w:pos="720"/>
        </w:tabs>
        <w:contextualSpacing w:val="0"/>
        <w:jc w:val="both"/>
        <w:rPr>
          <w:rFonts w:ascii="Arial" w:hAnsi="Arial" w:cs="Arial"/>
          <w:b/>
          <w:color w:val="000000"/>
          <w:sz w:val="24"/>
          <w:szCs w:val="24"/>
        </w:rPr>
      </w:pPr>
      <w:r w:rsidRPr="00A2335F">
        <w:rPr>
          <w:rFonts w:ascii="Arial" w:hAnsi="Arial" w:cs="Arial"/>
          <w:sz w:val="24"/>
          <w:szCs w:val="24"/>
        </w:rPr>
        <w:t xml:space="preserve">The contract resulting from this </w:t>
      </w:r>
      <w:r w:rsidR="00562DA2" w:rsidRPr="00A2335F">
        <w:rPr>
          <w:rFonts w:ascii="Arial" w:hAnsi="Arial" w:cs="Arial"/>
          <w:sz w:val="24"/>
          <w:szCs w:val="24"/>
        </w:rPr>
        <w:t>ITN</w:t>
      </w:r>
      <w:r w:rsidRPr="00A2335F">
        <w:rPr>
          <w:rFonts w:ascii="Arial" w:hAnsi="Arial" w:cs="Arial"/>
          <w:sz w:val="24"/>
          <w:szCs w:val="24"/>
        </w:rPr>
        <w:t xml:space="preserve">, if any, </w:t>
      </w:r>
      <w:r w:rsidR="00F25CA2" w:rsidRPr="00A2335F">
        <w:rPr>
          <w:rFonts w:ascii="Arial" w:hAnsi="Arial" w:cs="Arial"/>
          <w:color w:val="000000"/>
          <w:sz w:val="24"/>
          <w:szCs w:val="24"/>
        </w:rPr>
        <w:t xml:space="preserve">shall commence on </w:t>
      </w:r>
      <w:r w:rsidR="00F25CA2" w:rsidRPr="00A2335F">
        <w:rPr>
          <w:rFonts w:ascii="Arial" w:hAnsi="Arial" w:cs="Arial"/>
          <w:color w:val="0000FF"/>
          <w:sz w:val="24"/>
          <w:szCs w:val="24"/>
        </w:rPr>
        <w:t>__, 20____,</w:t>
      </w:r>
      <w:r w:rsidR="00F25CA2" w:rsidRPr="00A2335F">
        <w:rPr>
          <w:rFonts w:ascii="Arial" w:hAnsi="Arial" w:cs="Arial"/>
          <w:color w:val="000000"/>
          <w:sz w:val="24"/>
          <w:szCs w:val="24"/>
        </w:rPr>
        <w:t xml:space="preserve"> and shall end on </w:t>
      </w:r>
      <w:r w:rsidR="00F25CA2" w:rsidRPr="00A2335F">
        <w:rPr>
          <w:rFonts w:ascii="Arial" w:hAnsi="Arial" w:cs="Arial"/>
          <w:color w:val="0000FF"/>
          <w:sz w:val="24"/>
          <w:szCs w:val="24"/>
        </w:rPr>
        <w:t>______________, 20____</w:t>
      </w:r>
      <w:r w:rsidR="00132427" w:rsidRPr="00A2335F">
        <w:rPr>
          <w:rFonts w:ascii="Arial" w:hAnsi="Arial" w:cs="Arial"/>
          <w:color w:val="000000"/>
          <w:sz w:val="24"/>
          <w:szCs w:val="24"/>
        </w:rPr>
        <w:t>.</w:t>
      </w:r>
      <w:r w:rsidR="00F25CA2" w:rsidRPr="00A2335F">
        <w:rPr>
          <w:rFonts w:ascii="Arial" w:hAnsi="Arial" w:cs="Arial"/>
          <w:color w:val="000000"/>
          <w:sz w:val="24"/>
          <w:szCs w:val="24"/>
        </w:rPr>
        <w:t xml:space="preserve"> The University may renew/extend </w:t>
      </w:r>
      <w:r w:rsidR="00DE543E" w:rsidRPr="00A2335F">
        <w:rPr>
          <w:rFonts w:ascii="Arial" w:hAnsi="Arial" w:cs="Arial"/>
          <w:color w:val="000000"/>
          <w:sz w:val="24"/>
          <w:szCs w:val="24"/>
        </w:rPr>
        <w:t>a resultant contract</w:t>
      </w:r>
      <w:r w:rsidR="00F25CA2" w:rsidRPr="00A2335F">
        <w:rPr>
          <w:rFonts w:ascii="Arial" w:hAnsi="Arial" w:cs="Arial"/>
          <w:color w:val="000000"/>
          <w:sz w:val="24"/>
          <w:szCs w:val="24"/>
        </w:rPr>
        <w:t>, as mutu</w:t>
      </w:r>
      <w:r w:rsidR="00132427" w:rsidRPr="00A2335F">
        <w:rPr>
          <w:rFonts w:ascii="Arial" w:hAnsi="Arial" w:cs="Arial"/>
          <w:color w:val="000000"/>
          <w:sz w:val="24"/>
          <w:szCs w:val="24"/>
        </w:rPr>
        <w:t>ally agreed to by both parties.</w:t>
      </w:r>
      <w:r w:rsidR="00F25CA2" w:rsidRPr="00A2335F">
        <w:rPr>
          <w:rFonts w:ascii="Arial" w:hAnsi="Arial" w:cs="Arial"/>
          <w:color w:val="000000"/>
          <w:sz w:val="24"/>
          <w:szCs w:val="24"/>
        </w:rPr>
        <w:t xml:space="preserve"> </w:t>
      </w:r>
      <w:r w:rsidR="0020038B" w:rsidRPr="00A2335F">
        <w:rPr>
          <w:rFonts w:ascii="Arial" w:hAnsi="Arial" w:cs="Arial"/>
          <w:color w:val="000000"/>
          <w:sz w:val="24"/>
          <w:szCs w:val="24"/>
        </w:rPr>
        <w:t xml:space="preserve">Renewals may not exceed </w:t>
      </w:r>
      <w:r w:rsidR="00B213CF">
        <w:rPr>
          <w:rFonts w:ascii="Arial" w:hAnsi="Arial" w:cs="Arial"/>
          <w:color w:val="0000FF"/>
          <w:sz w:val="24"/>
          <w:szCs w:val="24"/>
        </w:rPr>
        <w:t xml:space="preserve">5 </w:t>
      </w:r>
      <w:r w:rsidR="0020038B" w:rsidRPr="00A2335F">
        <w:rPr>
          <w:rFonts w:ascii="Arial" w:hAnsi="Arial" w:cs="Arial"/>
          <w:color w:val="000000"/>
          <w:sz w:val="24"/>
          <w:szCs w:val="24"/>
        </w:rPr>
        <w:t xml:space="preserve">years or twice the term of the original contract, whichever is longer. An extension may not exceed 12 months or until completion of the competitive solicitation and award or protest, whichever is longer. </w:t>
      </w:r>
    </w:p>
    <w:p w14:paraId="302BFE63" w14:textId="77777777" w:rsidR="0098244C" w:rsidRPr="00A2335F" w:rsidRDefault="0098244C" w:rsidP="005404F8">
      <w:pPr>
        <w:widowControl/>
        <w:jc w:val="both"/>
        <w:rPr>
          <w:rFonts w:ascii="Arial" w:hAnsi="Arial" w:cs="Arial"/>
          <w:b/>
          <w:bCs/>
          <w:sz w:val="24"/>
          <w:szCs w:val="24"/>
        </w:rPr>
      </w:pPr>
    </w:p>
    <w:p w14:paraId="22CAEC37" w14:textId="546EE3A0" w:rsidR="00473719" w:rsidRPr="00A2335F" w:rsidRDefault="00473719" w:rsidP="005404F8">
      <w:pPr>
        <w:widowControl/>
        <w:jc w:val="both"/>
        <w:rPr>
          <w:rFonts w:ascii="Arial" w:hAnsi="Arial" w:cs="Arial"/>
          <w:sz w:val="24"/>
          <w:szCs w:val="24"/>
        </w:rPr>
      </w:pPr>
      <w:r w:rsidRPr="00A2335F">
        <w:rPr>
          <w:rFonts w:ascii="Arial" w:hAnsi="Arial" w:cs="Arial"/>
          <w:b/>
          <w:bCs/>
          <w:sz w:val="24"/>
          <w:szCs w:val="24"/>
        </w:rPr>
        <w:t>2.22</w:t>
      </w:r>
      <w:r w:rsidRPr="00A2335F">
        <w:rPr>
          <w:rFonts w:ascii="Arial" w:hAnsi="Arial" w:cs="Arial"/>
          <w:b/>
          <w:bCs/>
          <w:sz w:val="24"/>
          <w:szCs w:val="24"/>
        </w:rPr>
        <w:tab/>
      </w:r>
      <w:r w:rsidR="003E4154">
        <w:rPr>
          <w:rFonts w:ascii="Arial" w:hAnsi="Arial" w:cs="Arial"/>
          <w:b/>
          <w:bCs/>
          <w:sz w:val="24"/>
          <w:szCs w:val="24"/>
        </w:rPr>
        <w:t>Cancellation/</w:t>
      </w:r>
      <w:r w:rsidRPr="00A2335F">
        <w:rPr>
          <w:rFonts w:ascii="Arial" w:hAnsi="Arial" w:cs="Arial"/>
          <w:b/>
          <w:bCs/>
          <w:sz w:val="24"/>
          <w:szCs w:val="24"/>
        </w:rPr>
        <w:t>Termination of Contract</w:t>
      </w:r>
    </w:p>
    <w:p w14:paraId="5DD4D072" w14:textId="77777777" w:rsidR="00473719" w:rsidRPr="00A2335F" w:rsidRDefault="00473719">
      <w:pPr>
        <w:widowControl/>
        <w:ind w:left="360" w:hanging="360"/>
        <w:jc w:val="both"/>
        <w:rPr>
          <w:rFonts w:ascii="Arial" w:hAnsi="Arial" w:cs="Arial"/>
          <w:sz w:val="24"/>
          <w:szCs w:val="24"/>
        </w:rPr>
      </w:pPr>
    </w:p>
    <w:p w14:paraId="68EC7ECE" w14:textId="5C08674A" w:rsidR="000705BF" w:rsidRDefault="000123AE" w:rsidP="000123AE">
      <w:pPr>
        <w:pStyle w:val="ListParagraph"/>
        <w:tabs>
          <w:tab w:val="left" w:pos="0"/>
        </w:tabs>
        <w:ind w:hanging="720"/>
        <w:jc w:val="both"/>
        <w:rPr>
          <w:rFonts w:ascii="Arial" w:hAnsi="Arial" w:cs="Arial"/>
          <w:color w:val="000000"/>
          <w:sz w:val="24"/>
          <w:szCs w:val="24"/>
        </w:rPr>
      </w:pPr>
      <w:r w:rsidRPr="00A2335F">
        <w:rPr>
          <w:rFonts w:ascii="Arial" w:hAnsi="Arial" w:cs="Arial"/>
          <w:sz w:val="24"/>
          <w:szCs w:val="24"/>
        </w:rPr>
        <w:tab/>
      </w:r>
      <w:r w:rsidR="00835633" w:rsidRPr="00A2335F">
        <w:rPr>
          <w:rFonts w:ascii="Arial" w:hAnsi="Arial" w:cs="Arial"/>
          <w:sz w:val="24"/>
          <w:szCs w:val="24"/>
        </w:rPr>
        <w:t xml:space="preserve">UCF may terminate </w:t>
      </w:r>
      <w:r w:rsidR="00881F4C" w:rsidRPr="00A2335F">
        <w:rPr>
          <w:rFonts w:ascii="Arial" w:hAnsi="Arial" w:cs="Arial"/>
          <w:sz w:val="24"/>
          <w:szCs w:val="24"/>
        </w:rPr>
        <w:t xml:space="preserve">a contract resulting from this </w:t>
      </w:r>
      <w:r w:rsidR="00562DA2" w:rsidRPr="00A2335F">
        <w:rPr>
          <w:rFonts w:ascii="Arial" w:hAnsi="Arial" w:cs="Arial"/>
          <w:sz w:val="24"/>
          <w:szCs w:val="24"/>
        </w:rPr>
        <w:t>ITN</w:t>
      </w:r>
      <w:r w:rsidR="00835633" w:rsidRPr="00A2335F">
        <w:rPr>
          <w:rFonts w:ascii="Arial" w:hAnsi="Arial" w:cs="Arial"/>
          <w:sz w:val="24"/>
          <w:szCs w:val="24"/>
        </w:rPr>
        <w:t xml:space="preserve"> without cause on thirty (30) days’ advance</w:t>
      </w:r>
      <w:r w:rsidR="00132427" w:rsidRPr="00A2335F">
        <w:rPr>
          <w:rFonts w:ascii="Arial" w:hAnsi="Arial" w:cs="Arial"/>
          <w:sz w:val="24"/>
          <w:szCs w:val="24"/>
        </w:rPr>
        <w:t xml:space="preserve">d written notice to the </w:t>
      </w:r>
      <w:r w:rsidR="007F552B">
        <w:rPr>
          <w:rFonts w:ascii="Arial" w:hAnsi="Arial" w:cs="Arial"/>
          <w:sz w:val="24"/>
          <w:szCs w:val="24"/>
        </w:rPr>
        <w:t>Contractor</w:t>
      </w:r>
      <w:r w:rsidR="00132427" w:rsidRPr="00A2335F">
        <w:rPr>
          <w:rFonts w:ascii="Arial" w:hAnsi="Arial" w:cs="Arial"/>
          <w:sz w:val="24"/>
          <w:szCs w:val="24"/>
        </w:rPr>
        <w:t>.</w:t>
      </w:r>
      <w:r w:rsidR="00835633" w:rsidRPr="00A2335F">
        <w:rPr>
          <w:rFonts w:ascii="Arial" w:hAnsi="Arial" w:cs="Arial"/>
          <w:sz w:val="24"/>
          <w:szCs w:val="24"/>
        </w:rPr>
        <w:t xml:space="preserve"> The parties to </w:t>
      </w:r>
      <w:r w:rsidR="00E84A76" w:rsidRPr="00A2335F">
        <w:rPr>
          <w:rFonts w:ascii="Arial" w:hAnsi="Arial" w:cs="Arial"/>
          <w:color w:val="000000"/>
          <w:sz w:val="24"/>
          <w:szCs w:val="24"/>
        </w:rPr>
        <w:t xml:space="preserve">a resultant contract </w:t>
      </w:r>
      <w:r w:rsidR="00835633" w:rsidRPr="00A2335F">
        <w:rPr>
          <w:rFonts w:ascii="Arial" w:hAnsi="Arial" w:cs="Arial"/>
          <w:sz w:val="24"/>
          <w:szCs w:val="24"/>
        </w:rPr>
        <w:t xml:space="preserve">may terminate the </w:t>
      </w:r>
      <w:r w:rsidR="00E84A76" w:rsidRPr="00A2335F">
        <w:rPr>
          <w:rFonts w:ascii="Arial" w:hAnsi="Arial" w:cs="Arial"/>
          <w:sz w:val="24"/>
          <w:szCs w:val="24"/>
        </w:rPr>
        <w:t>contract</w:t>
      </w:r>
      <w:r w:rsidR="00835633" w:rsidRPr="00A2335F">
        <w:rPr>
          <w:rFonts w:ascii="Arial" w:hAnsi="Arial" w:cs="Arial"/>
          <w:sz w:val="24"/>
          <w:szCs w:val="24"/>
        </w:rPr>
        <w:t xml:space="preserve"> at any time by m</w:t>
      </w:r>
      <w:r w:rsidR="00132427" w:rsidRPr="00A2335F">
        <w:rPr>
          <w:rFonts w:ascii="Arial" w:hAnsi="Arial" w:cs="Arial"/>
          <w:sz w:val="24"/>
          <w:szCs w:val="24"/>
        </w:rPr>
        <w:t xml:space="preserve">utually consenting in writing. </w:t>
      </w:r>
      <w:r w:rsidR="00835633" w:rsidRPr="00A2335F">
        <w:rPr>
          <w:rFonts w:ascii="Arial" w:hAnsi="Arial" w:cs="Arial"/>
          <w:sz w:val="24"/>
          <w:szCs w:val="24"/>
        </w:rPr>
        <w:t xml:space="preserve">Either party may terminate </w:t>
      </w:r>
      <w:r w:rsidR="00E84A76" w:rsidRPr="00A2335F">
        <w:rPr>
          <w:rFonts w:ascii="Arial" w:hAnsi="Arial" w:cs="Arial"/>
          <w:color w:val="000000"/>
          <w:sz w:val="24"/>
          <w:szCs w:val="24"/>
        </w:rPr>
        <w:t xml:space="preserve">a resultant contract </w:t>
      </w:r>
      <w:r w:rsidR="00835633" w:rsidRPr="00A2335F">
        <w:rPr>
          <w:rFonts w:ascii="Arial" w:hAnsi="Arial" w:cs="Arial"/>
          <w:sz w:val="24"/>
          <w:szCs w:val="24"/>
        </w:rPr>
        <w:t>immediately for breach by the other that remains substantially uncured after thirty (30) days’ advanced written notice to the breaching party, which notice describes the breach in detail sufficient to permit c</w:t>
      </w:r>
      <w:r w:rsidR="00132427" w:rsidRPr="00A2335F">
        <w:rPr>
          <w:rFonts w:ascii="Arial" w:hAnsi="Arial" w:cs="Arial"/>
          <w:sz w:val="24"/>
          <w:szCs w:val="24"/>
        </w:rPr>
        <w:t xml:space="preserve">ure by the breaching party. </w:t>
      </w:r>
      <w:r w:rsidR="00835633" w:rsidRPr="00A2335F">
        <w:rPr>
          <w:rFonts w:ascii="Arial" w:hAnsi="Arial" w:cs="Arial"/>
          <w:sz w:val="24"/>
          <w:szCs w:val="24"/>
        </w:rPr>
        <w:t>The University shall be liable only for payment for services satisfactorily rendered/goods satisfactorily delivered and accepted from the date of commencement until the effective date of termination.</w:t>
      </w:r>
      <w:r w:rsidRPr="00A2335F">
        <w:rPr>
          <w:rFonts w:ascii="Arial" w:hAnsi="Arial" w:cs="Arial"/>
          <w:sz w:val="24"/>
          <w:szCs w:val="24"/>
        </w:rPr>
        <w:t xml:space="preserve"> </w:t>
      </w:r>
      <w:r w:rsidRPr="00A2335F">
        <w:rPr>
          <w:rFonts w:ascii="Arial" w:hAnsi="Arial" w:cs="Arial"/>
          <w:color w:val="000000"/>
          <w:sz w:val="24"/>
          <w:szCs w:val="24"/>
        </w:rPr>
        <w:t>The thirty (30) days’ advanced written notice shall start on the date sent out by UCF, e.g.</w:t>
      </w:r>
      <w:r w:rsidR="00CD1637">
        <w:rPr>
          <w:rFonts w:ascii="Arial" w:hAnsi="Arial" w:cs="Arial"/>
          <w:color w:val="000000"/>
          <w:sz w:val="24"/>
          <w:szCs w:val="24"/>
        </w:rPr>
        <w:t>,</w:t>
      </w:r>
      <w:r w:rsidRPr="00A2335F">
        <w:rPr>
          <w:rFonts w:ascii="Arial" w:hAnsi="Arial" w:cs="Arial"/>
          <w:color w:val="000000"/>
          <w:sz w:val="24"/>
          <w:szCs w:val="24"/>
        </w:rPr>
        <w:t xml:space="preserve"> date of email sent, date stamp on letter mailed</w:t>
      </w:r>
      <w:r w:rsidR="00CD1637">
        <w:rPr>
          <w:rFonts w:ascii="Arial" w:hAnsi="Arial" w:cs="Arial"/>
          <w:color w:val="000000"/>
          <w:sz w:val="24"/>
          <w:szCs w:val="24"/>
        </w:rPr>
        <w:t xml:space="preserve">. </w:t>
      </w:r>
    </w:p>
    <w:p w14:paraId="797FA5CB" w14:textId="310858AE" w:rsidR="000705BF" w:rsidRDefault="000705BF" w:rsidP="000123AE">
      <w:pPr>
        <w:pStyle w:val="ListParagraph"/>
        <w:tabs>
          <w:tab w:val="left" w:pos="0"/>
        </w:tabs>
        <w:ind w:hanging="720"/>
        <w:jc w:val="both"/>
        <w:rPr>
          <w:rFonts w:ascii="Arial" w:hAnsi="Arial" w:cs="Arial"/>
          <w:color w:val="000000"/>
          <w:sz w:val="24"/>
          <w:szCs w:val="24"/>
        </w:rPr>
      </w:pPr>
    </w:p>
    <w:p w14:paraId="283ECF79" w14:textId="77777777" w:rsidR="000705BF" w:rsidRDefault="000705BF" w:rsidP="000123AE">
      <w:pPr>
        <w:pStyle w:val="ListParagraph"/>
        <w:tabs>
          <w:tab w:val="left" w:pos="0"/>
        </w:tabs>
        <w:ind w:hanging="720"/>
        <w:jc w:val="both"/>
        <w:rPr>
          <w:rFonts w:ascii="Arial" w:hAnsi="Arial" w:cs="Arial"/>
          <w:color w:val="000000"/>
          <w:sz w:val="24"/>
          <w:szCs w:val="24"/>
        </w:rPr>
      </w:pPr>
    </w:p>
    <w:p w14:paraId="63A7FD7A" w14:textId="77777777" w:rsidR="00CD1637" w:rsidRPr="000705BF" w:rsidRDefault="00CD1637">
      <w:pPr>
        <w:pStyle w:val="ListParagraph"/>
        <w:tabs>
          <w:tab w:val="left" w:pos="0"/>
        </w:tabs>
        <w:ind w:hanging="720"/>
        <w:jc w:val="both"/>
      </w:pPr>
    </w:p>
    <w:p w14:paraId="639E49AD" w14:textId="77777777" w:rsidR="00436BE3" w:rsidRPr="00A2335F" w:rsidRDefault="00436BE3">
      <w:pPr>
        <w:widowControl/>
        <w:ind w:left="360" w:hanging="360"/>
        <w:jc w:val="both"/>
        <w:rPr>
          <w:rFonts w:ascii="Arial" w:hAnsi="Arial" w:cs="Arial"/>
          <w:b/>
          <w:bCs/>
          <w:sz w:val="24"/>
          <w:szCs w:val="24"/>
        </w:rPr>
      </w:pPr>
    </w:p>
    <w:p w14:paraId="4A7D5594" w14:textId="77777777" w:rsidR="00473719" w:rsidRPr="00A2335F" w:rsidRDefault="00473719">
      <w:pPr>
        <w:widowControl/>
        <w:ind w:left="360" w:hanging="360"/>
        <w:jc w:val="both"/>
        <w:rPr>
          <w:rFonts w:ascii="Arial" w:hAnsi="Arial" w:cs="Arial"/>
          <w:sz w:val="24"/>
          <w:szCs w:val="24"/>
        </w:rPr>
      </w:pPr>
      <w:r w:rsidRPr="00A2335F">
        <w:rPr>
          <w:rFonts w:ascii="Arial" w:hAnsi="Arial" w:cs="Arial"/>
          <w:b/>
          <w:bCs/>
          <w:sz w:val="24"/>
          <w:szCs w:val="24"/>
        </w:rPr>
        <w:lastRenderedPageBreak/>
        <w:t>2.23</w:t>
      </w:r>
      <w:r w:rsidRPr="00A2335F">
        <w:rPr>
          <w:rFonts w:ascii="Arial" w:hAnsi="Arial" w:cs="Arial"/>
          <w:b/>
          <w:bCs/>
          <w:sz w:val="24"/>
          <w:szCs w:val="24"/>
        </w:rPr>
        <w:tab/>
        <w:t>Assignment and Amendment of Contract</w:t>
      </w:r>
    </w:p>
    <w:p w14:paraId="4548DF8A" w14:textId="77777777" w:rsidR="00473719" w:rsidRPr="00A2335F" w:rsidRDefault="00473719">
      <w:pPr>
        <w:widowControl/>
        <w:ind w:left="360" w:hanging="360"/>
        <w:jc w:val="both"/>
        <w:rPr>
          <w:rFonts w:ascii="Arial" w:hAnsi="Arial" w:cs="Arial"/>
          <w:sz w:val="24"/>
          <w:szCs w:val="24"/>
        </w:rPr>
      </w:pPr>
    </w:p>
    <w:p w14:paraId="17B483A2" w14:textId="77777777" w:rsidR="00B63D02" w:rsidRPr="00A2335F" w:rsidRDefault="00473719">
      <w:pPr>
        <w:widowControl/>
        <w:ind w:left="720"/>
        <w:jc w:val="both"/>
        <w:rPr>
          <w:rFonts w:ascii="Arial" w:hAnsi="Arial" w:cs="Arial"/>
          <w:sz w:val="24"/>
          <w:szCs w:val="24"/>
        </w:rPr>
      </w:pPr>
      <w:r w:rsidRPr="00A2335F">
        <w:rPr>
          <w:rFonts w:ascii="Arial" w:hAnsi="Arial" w:cs="Arial"/>
          <w:sz w:val="24"/>
          <w:szCs w:val="24"/>
        </w:rPr>
        <w:t xml:space="preserve">Neither the contract resulting from this </w:t>
      </w:r>
      <w:r w:rsidR="00562DA2" w:rsidRPr="00A2335F">
        <w:rPr>
          <w:rFonts w:ascii="Arial" w:hAnsi="Arial" w:cs="Arial"/>
          <w:sz w:val="24"/>
          <w:szCs w:val="24"/>
        </w:rPr>
        <w:t>ITN</w:t>
      </w:r>
      <w:r w:rsidRPr="00A2335F">
        <w:rPr>
          <w:rFonts w:ascii="Arial" w:hAnsi="Arial" w:cs="Arial"/>
          <w:sz w:val="24"/>
          <w:szCs w:val="24"/>
        </w:rPr>
        <w:t xml:space="preserve">, if any, nor any duties or obligations under such contract shall be assignable by the </w:t>
      </w:r>
      <w:r w:rsidR="001B3A9E" w:rsidRPr="00A2335F">
        <w:rPr>
          <w:rFonts w:ascii="Arial" w:hAnsi="Arial" w:cs="Arial"/>
          <w:sz w:val="24"/>
          <w:szCs w:val="24"/>
        </w:rPr>
        <w:t>Respondent</w:t>
      </w:r>
      <w:r w:rsidRPr="00A2335F">
        <w:rPr>
          <w:rFonts w:ascii="Arial" w:hAnsi="Arial" w:cs="Arial"/>
          <w:sz w:val="24"/>
          <w:szCs w:val="24"/>
        </w:rPr>
        <w:t xml:space="preserve"> without the prior written consent of UCF.</w:t>
      </w:r>
      <w:r w:rsidRPr="00A2335F">
        <w:rPr>
          <w:rFonts w:ascii="Arial" w:hAnsi="Arial" w:cs="Arial"/>
          <w:b/>
          <w:bCs/>
          <w:sz w:val="24"/>
          <w:szCs w:val="24"/>
        </w:rPr>
        <w:t xml:space="preserve"> </w:t>
      </w:r>
      <w:r w:rsidRPr="00A2335F">
        <w:rPr>
          <w:rFonts w:ascii="Arial" w:hAnsi="Arial" w:cs="Arial"/>
          <w:sz w:val="24"/>
          <w:szCs w:val="24"/>
        </w:rPr>
        <w:t xml:space="preserve">Any contract resulting from this </w:t>
      </w:r>
      <w:r w:rsidR="00562DA2" w:rsidRPr="00A2335F">
        <w:rPr>
          <w:rFonts w:ascii="Arial" w:hAnsi="Arial" w:cs="Arial"/>
          <w:sz w:val="24"/>
          <w:szCs w:val="24"/>
        </w:rPr>
        <w:t>ITN</w:t>
      </w:r>
      <w:r w:rsidRPr="00A2335F">
        <w:rPr>
          <w:rFonts w:ascii="Arial" w:hAnsi="Arial" w:cs="Arial"/>
          <w:sz w:val="24"/>
          <w:szCs w:val="24"/>
        </w:rPr>
        <w:t xml:space="preserve"> may be amended only in writing signed by the </w:t>
      </w:r>
      <w:r w:rsidR="001B3A9E" w:rsidRPr="00A2335F">
        <w:rPr>
          <w:rFonts w:ascii="Arial" w:hAnsi="Arial" w:cs="Arial"/>
          <w:sz w:val="24"/>
          <w:szCs w:val="24"/>
        </w:rPr>
        <w:t>Respondent</w:t>
      </w:r>
      <w:r w:rsidRPr="00A2335F">
        <w:rPr>
          <w:rFonts w:ascii="Arial" w:hAnsi="Arial" w:cs="Arial"/>
          <w:sz w:val="24"/>
          <w:szCs w:val="24"/>
        </w:rPr>
        <w:t xml:space="preserve"> and UCF with the same degree of formality evidenced in the contract resulting from this </w:t>
      </w:r>
      <w:r w:rsidR="00562DA2" w:rsidRPr="00A2335F">
        <w:rPr>
          <w:rFonts w:ascii="Arial" w:hAnsi="Arial" w:cs="Arial"/>
          <w:sz w:val="24"/>
          <w:szCs w:val="24"/>
        </w:rPr>
        <w:t>ITN</w:t>
      </w:r>
      <w:r w:rsidRPr="00A2335F">
        <w:rPr>
          <w:rFonts w:ascii="Arial" w:hAnsi="Arial" w:cs="Arial"/>
          <w:sz w:val="24"/>
          <w:szCs w:val="24"/>
        </w:rPr>
        <w:t>.</w:t>
      </w:r>
    </w:p>
    <w:p w14:paraId="032A90CF" w14:textId="77777777" w:rsidR="008034DA" w:rsidRPr="00A2335F" w:rsidRDefault="008034DA">
      <w:pPr>
        <w:widowControl/>
        <w:ind w:left="360" w:hanging="360"/>
        <w:jc w:val="both"/>
        <w:rPr>
          <w:rFonts w:ascii="Arial" w:hAnsi="Arial" w:cs="Arial"/>
          <w:b/>
          <w:bCs/>
          <w:sz w:val="24"/>
          <w:szCs w:val="24"/>
        </w:rPr>
      </w:pPr>
    </w:p>
    <w:p w14:paraId="1301F619" w14:textId="77777777" w:rsidR="00473719" w:rsidRPr="00A2335F" w:rsidRDefault="00473719">
      <w:pPr>
        <w:widowControl/>
        <w:ind w:left="360" w:hanging="360"/>
        <w:jc w:val="both"/>
        <w:rPr>
          <w:rFonts w:ascii="Arial" w:hAnsi="Arial" w:cs="Arial"/>
          <w:sz w:val="24"/>
          <w:szCs w:val="24"/>
        </w:rPr>
      </w:pPr>
      <w:r w:rsidRPr="00A2335F">
        <w:rPr>
          <w:rFonts w:ascii="Arial" w:hAnsi="Arial" w:cs="Arial"/>
          <w:b/>
          <w:bCs/>
          <w:sz w:val="24"/>
          <w:szCs w:val="24"/>
        </w:rPr>
        <w:t>2.24</w:t>
      </w:r>
      <w:r w:rsidRPr="00A2335F">
        <w:rPr>
          <w:rFonts w:ascii="Arial" w:hAnsi="Arial" w:cs="Arial"/>
          <w:b/>
          <w:bCs/>
          <w:sz w:val="24"/>
          <w:szCs w:val="24"/>
        </w:rPr>
        <w:tab/>
        <w:t>Independent Parties</w:t>
      </w:r>
    </w:p>
    <w:p w14:paraId="4D4AC698" w14:textId="77777777" w:rsidR="00473719" w:rsidRPr="00A2335F" w:rsidRDefault="00473719">
      <w:pPr>
        <w:widowControl/>
        <w:ind w:left="360" w:hanging="360"/>
        <w:jc w:val="both"/>
        <w:rPr>
          <w:rFonts w:ascii="Arial" w:hAnsi="Arial" w:cs="Arial"/>
          <w:sz w:val="24"/>
          <w:szCs w:val="24"/>
        </w:rPr>
      </w:pPr>
    </w:p>
    <w:p w14:paraId="48B197D3" w14:textId="0F59D85A" w:rsidR="00B63D02" w:rsidRPr="00A2335F" w:rsidRDefault="00473719">
      <w:pPr>
        <w:widowControl/>
        <w:ind w:left="720"/>
        <w:jc w:val="both"/>
        <w:rPr>
          <w:rFonts w:ascii="Arial" w:hAnsi="Arial" w:cs="Arial"/>
          <w:sz w:val="24"/>
          <w:szCs w:val="24"/>
        </w:rPr>
      </w:pPr>
      <w:r w:rsidRPr="00A2335F">
        <w:rPr>
          <w:rFonts w:ascii="Arial" w:hAnsi="Arial" w:cs="Arial"/>
          <w:sz w:val="24"/>
          <w:szCs w:val="24"/>
        </w:rPr>
        <w:t xml:space="preserve">Except as expressly provided otherwise in the contract resulting from this </w:t>
      </w:r>
      <w:r w:rsidR="00562DA2" w:rsidRPr="00A2335F">
        <w:rPr>
          <w:rFonts w:ascii="Arial" w:hAnsi="Arial" w:cs="Arial"/>
          <w:sz w:val="24"/>
          <w:szCs w:val="24"/>
        </w:rPr>
        <w:t>ITN</w:t>
      </w:r>
      <w:r w:rsidRPr="00A2335F">
        <w:rPr>
          <w:rFonts w:ascii="Arial" w:hAnsi="Arial" w:cs="Arial"/>
          <w:sz w:val="24"/>
          <w:szCs w:val="24"/>
        </w:rPr>
        <w:t xml:space="preserve">, if any, UCF and the </w:t>
      </w:r>
      <w:r w:rsidR="001B3A9E" w:rsidRPr="00A2335F">
        <w:rPr>
          <w:rFonts w:ascii="Arial" w:hAnsi="Arial" w:cs="Arial"/>
          <w:sz w:val="24"/>
          <w:szCs w:val="24"/>
        </w:rPr>
        <w:t xml:space="preserve">Respondent </w:t>
      </w:r>
      <w:r w:rsidRPr="00A2335F">
        <w:rPr>
          <w:rFonts w:ascii="Arial" w:hAnsi="Arial" w:cs="Arial"/>
          <w:sz w:val="24"/>
          <w:szCs w:val="24"/>
        </w:rPr>
        <w:t xml:space="preserve">shall remain independent parties and neither shall be an officer, employee, agent, representative or co-partner of, or a joint </w:t>
      </w:r>
      <w:r w:rsidR="005404F8" w:rsidRPr="00A2335F">
        <w:rPr>
          <w:rFonts w:ascii="Arial" w:hAnsi="Arial" w:cs="Arial"/>
          <w:sz w:val="24"/>
          <w:szCs w:val="24"/>
        </w:rPr>
        <w:t>venture</w:t>
      </w:r>
      <w:r w:rsidRPr="00A2335F">
        <w:rPr>
          <w:rFonts w:ascii="Arial" w:hAnsi="Arial" w:cs="Arial"/>
          <w:sz w:val="24"/>
          <w:szCs w:val="24"/>
        </w:rPr>
        <w:t xml:space="preserve"> with the other.   </w:t>
      </w:r>
    </w:p>
    <w:p w14:paraId="601A54FD" w14:textId="77777777" w:rsidR="0099038F" w:rsidRPr="00A2335F" w:rsidRDefault="0099038F">
      <w:pPr>
        <w:widowControl/>
        <w:ind w:left="360" w:hanging="360"/>
        <w:jc w:val="both"/>
        <w:rPr>
          <w:rFonts w:ascii="Arial" w:hAnsi="Arial" w:cs="Arial"/>
          <w:b/>
          <w:bCs/>
          <w:sz w:val="24"/>
          <w:szCs w:val="24"/>
        </w:rPr>
      </w:pPr>
    </w:p>
    <w:p w14:paraId="6D3B57DB" w14:textId="77777777" w:rsidR="00473719" w:rsidRPr="00A2335F" w:rsidRDefault="00473719">
      <w:pPr>
        <w:widowControl/>
        <w:ind w:left="360" w:hanging="360"/>
        <w:jc w:val="both"/>
        <w:rPr>
          <w:rFonts w:ascii="Arial" w:hAnsi="Arial" w:cs="Arial"/>
          <w:sz w:val="24"/>
          <w:szCs w:val="24"/>
        </w:rPr>
      </w:pPr>
      <w:r w:rsidRPr="00A2335F">
        <w:rPr>
          <w:rFonts w:ascii="Arial" w:hAnsi="Arial" w:cs="Arial"/>
          <w:b/>
          <w:bCs/>
          <w:sz w:val="24"/>
          <w:szCs w:val="24"/>
        </w:rPr>
        <w:t>2.25</w:t>
      </w:r>
      <w:r w:rsidRPr="00A2335F">
        <w:rPr>
          <w:rFonts w:ascii="Arial" w:hAnsi="Arial" w:cs="Arial"/>
          <w:b/>
          <w:bCs/>
          <w:sz w:val="24"/>
          <w:szCs w:val="24"/>
        </w:rPr>
        <w:tab/>
        <w:t>Performance Investigations</w:t>
      </w:r>
    </w:p>
    <w:p w14:paraId="18A6669F" w14:textId="77777777" w:rsidR="00473719" w:rsidRPr="00A2335F" w:rsidRDefault="00473719">
      <w:pPr>
        <w:widowControl/>
        <w:ind w:left="360" w:hanging="360"/>
        <w:jc w:val="both"/>
        <w:rPr>
          <w:rFonts w:ascii="Arial" w:hAnsi="Arial" w:cs="Arial"/>
          <w:sz w:val="24"/>
          <w:szCs w:val="24"/>
        </w:rPr>
      </w:pPr>
    </w:p>
    <w:p w14:paraId="42BB9131" w14:textId="04CDB271" w:rsidR="00B63D02" w:rsidRPr="00A2335F" w:rsidRDefault="00473719">
      <w:pPr>
        <w:widowControl/>
        <w:ind w:left="720"/>
        <w:jc w:val="both"/>
        <w:rPr>
          <w:rFonts w:ascii="Arial" w:hAnsi="Arial" w:cs="Arial"/>
          <w:sz w:val="24"/>
          <w:szCs w:val="24"/>
        </w:rPr>
      </w:pPr>
      <w:r w:rsidRPr="00A2335F">
        <w:rPr>
          <w:rFonts w:ascii="Arial" w:hAnsi="Arial" w:cs="Arial"/>
          <w:sz w:val="24"/>
          <w:szCs w:val="24"/>
        </w:rPr>
        <w:t xml:space="preserve">As part of its evaluation process, UCF may make investigations to determine the ability of the </w:t>
      </w:r>
      <w:r w:rsidR="000448A2" w:rsidRPr="00A2335F">
        <w:rPr>
          <w:rFonts w:ascii="Arial" w:hAnsi="Arial" w:cs="Arial"/>
          <w:sz w:val="24"/>
          <w:szCs w:val="24"/>
        </w:rPr>
        <w:t>Respondent</w:t>
      </w:r>
      <w:r w:rsidRPr="00A2335F">
        <w:rPr>
          <w:rFonts w:ascii="Arial" w:hAnsi="Arial" w:cs="Arial"/>
          <w:sz w:val="24"/>
          <w:szCs w:val="24"/>
        </w:rPr>
        <w:t xml:space="preserve"> to perform under this </w:t>
      </w:r>
      <w:r w:rsidR="00562DA2" w:rsidRPr="00A2335F">
        <w:rPr>
          <w:rFonts w:ascii="Arial" w:hAnsi="Arial" w:cs="Arial"/>
          <w:sz w:val="24"/>
          <w:szCs w:val="24"/>
        </w:rPr>
        <w:t>ITN</w:t>
      </w:r>
      <w:r w:rsidRPr="00A2335F">
        <w:rPr>
          <w:rFonts w:ascii="Arial" w:hAnsi="Arial" w:cs="Arial"/>
          <w:sz w:val="24"/>
          <w:szCs w:val="24"/>
        </w:rPr>
        <w:t xml:space="preserve">. UCF reserves the right to REJECT any </w:t>
      </w:r>
      <w:r w:rsidR="000448A2" w:rsidRPr="00A2335F">
        <w:rPr>
          <w:rFonts w:ascii="Arial" w:hAnsi="Arial" w:cs="Arial"/>
          <w:sz w:val="24"/>
          <w:szCs w:val="24"/>
        </w:rPr>
        <w:t>offer</w:t>
      </w:r>
      <w:r w:rsidRPr="00A2335F">
        <w:rPr>
          <w:rFonts w:ascii="Arial" w:hAnsi="Arial" w:cs="Arial"/>
          <w:sz w:val="24"/>
          <w:szCs w:val="24"/>
        </w:rPr>
        <w:t xml:space="preserve"> if the </w:t>
      </w:r>
      <w:r w:rsidR="000448A2" w:rsidRPr="00A2335F">
        <w:rPr>
          <w:rFonts w:ascii="Arial" w:hAnsi="Arial" w:cs="Arial"/>
          <w:sz w:val="24"/>
          <w:szCs w:val="24"/>
        </w:rPr>
        <w:t>Respondent</w:t>
      </w:r>
      <w:r w:rsidRPr="00A2335F">
        <w:rPr>
          <w:rFonts w:ascii="Arial" w:hAnsi="Arial" w:cs="Arial"/>
          <w:sz w:val="24"/>
          <w:szCs w:val="24"/>
        </w:rPr>
        <w:t xml:space="preserve"> fails to satisfy UCF that it is properly qualified to carry out the obligations under this </w:t>
      </w:r>
      <w:r w:rsidR="00562DA2" w:rsidRPr="00A2335F">
        <w:rPr>
          <w:rFonts w:ascii="Arial" w:hAnsi="Arial" w:cs="Arial"/>
          <w:sz w:val="24"/>
          <w:szCs w:val="24"/>
        </w:rPr>
        <w:t>ITN</w:t>
      </w:r>
      <w:r w:rsidRPr="00A2335F">
        <w:rPr>
          <w:rFonts w:ascii="Arial" w:hAnsi="Arial" w:cs="Arial"/>
          <w:sz w:val="24"/>
          <w:szCs w:val="24"/>
        </w:rPr>
        <w:t>.</w:t>
      </w:r>
    </w:p>
    <w:p w14:paraId="30BDDDD1" w14:textId="77777777" w:rsidR="00576E62" w:rsidRPr="00A2335F" w:rsidRDefault="00576E62">
      <w:pPr>
        <w:widowControl/>
        <w:ind w:left="720"/>
        <w:jc w:val="both"/>
        <w:rPr>
          <w:rFonts w:ascii="Arial" w:hAnsi="Arial" w:cs="Arial"/>
          <w:sz w:val="24"/>
          <w:szCs w:val="24"/>
        </w:rPr>
      </w:pPr>
    </w:p>
    <w:p w14:paraId="7EF36CAB" w14:textId="77777777" w:rsidR="00576E62" w:rsidRPr="00A2335F" w:rsidRDefault="00576E62" w:rsidP="005404F8">
      <w:pPr>
        <w:pStyle w:val="ListParagraph"/>
        <w:tabs>
          <w:tab w:val="left" w:pos="0"/>
        </w:tabs>
        <w:ind w:left="0"/>
        <w:jc w:val="both"/>
        <w:rPr>
          <w:rFonts w:ascii="Arial" w:hAnsi="Arial" w:cs="Arial"/>
          <w:b/>
          <w:sz w:val="24"/>
          <w:szCs w:val="24"/>
        </w:rPr>
      </w:pPr>
      <w:r w:rsidRPr="00A2335F">
        <w:rPr>
          <w:rFonts w:ascii="Arial" w:hAnsi="Arial" w:cs="Arial"/>
          <w:b/>
          <w:sz w:val="24"/>
          <w:szCs w:val="24"/>
        </w:rPr>
        <w:t>2.26</w:t>
      </w:r>
      <w:r w:rsidRPr="00A2335F">
        <w:rPr>
          <w:rFonts w:ascii="Arial" w:hAnsi="Arial" w:cs="Arial"/>
          <w:b/>
          <w:sz w:val="24"/>
          <w:szCs w:val="24"/>
        </w:rPr>
        <w:tab/>
        <w:t>Records</w:t>
      </w:r>
    </w:p>
    <w:p w14:paraId="5B9CE2D7" w14:textId="77777777" w:rsidR="00576E62" w:rsidRPr="00A2335F" w:rsidRDefault="00576E62" w:rsidP="005404F8">
      <w:pPr>
        <w:pStyle w:val="ListParagraph"/>
        <w:tabs>
          <w:tab w:val="left" w:pos="0"/>
        </w:tabs>
        <w:jc w:val="both"/>
        <w:rPr>
          <w:rFonts w:ascii="Arial" w:hAnsi="Arial" w:cs="Arial"/>
          <w:b/>
          <w:sz w:val="24"/>
          <w:szCs w:val="24"/>
        </w:rPr>
      </w:pPr>
    </w:p>
    <w:p w14:paraId="2CB742B9" w14:textId="75F0AE3D" w:rsidR="00576E62" w:rsidRPr="00A2335F" w:rsidRDefault="00576E62" w:rsidP="005404F8">
      <w:pPr>
        <w:pStyle w:val="ListParagraph"/>
        <w:tabs>
          <w:tab w:val="left" w:pos="0"/>
        </w:tabs>
        <w:jc w:val="both"/>
        <w:rPr>
          <w:rFonts w:ascii="Arial" w:hAnsi="Arial" w:cs="Arial"/>
          <w:sz w:val="24"/>
          <w:szCs w:val="24"/>
        </w:rPr>
      </w:pPr>
      <w:r w:rsidRPr="00A2335F">
        <w:rPr>
          <w:rFonts w:ascii="Arial" w:hAnsi="Arial" w:cs="Arial"/>
          <w:sz w:val="24"/>
          <w:szCs w:val="24"/>
        </w:rPr>
        <w:t xml:space="preserve">The </w:t>
      </w:r>
      <w:r w:rsidR="004309FB" w:rsidRPr="00A2335F">
        <w:rPr>
          <w:rFonts w:ascii="Arial" w:hAnsi="Arial" w:cs="Arial"/>
          <w:sz w:val="24"/>
          <w:szCs w:val="24"/>
        </w:rPr>
        <w:t>Respondent</w:t>
      </w:r>
      <w:r w:rsidR="00835B5D" w:rsidRPr="00A2335F">
        <w:rPr>
          <w:rFonts w:ascii="Arial" w:hAnsi="Arial" w:cs="Arial"/>
          <w:sz w:val="24"/>
          <w:szCs w:val="24"/>
        </w:rPr>
        <w:t>/</w:t>
      </w:r>
      <w:r w:rsidR="00F21799" w:rsidRPr="00A2335F">
        <w:rPr>
          <w:rFonts w:ascii="Arial" w:hAnsi="Arial" w:cs="Arial"/>
          <w:sz w:val="24"/>
          <w:szCs w:val="24"/>
        </w:rPr>
        <w:t>Supplier</w:t>
      </w:r>
      <w:r w:rsidR="00835B5D" w:rsidRPr="00A2335F">
        <w:rPr>
          <w:rFonts w:ascii="Arial" w:hAnsi="Arial" w:cs="Arial"/>
          <w:sz w:val="24"/>
          <w:szCs w:val="24"/>
        </w:rPr>
        <w:t>/</w:t>
      </w:r>
      <w:r w:rsidR="007F552B" w:rsidRPr="00A2335F" w:rsidDel="007F552B">
        <w:rPr>
          <w:rFonts w:ascii="Arial" w:hAnsi="Arial" w:cs="Arial"/>
          <w:sz w:val="24"/>
          <w:szCs w:val="24"/>
        </w:rPr>
        <w:t xml:space="preserve"> </w:t>
      </w:r>
      <w:r w:rsidR="00B35CFB" w:rsidRPr="00A2335F">
        <w:rPr>
          <w:rFonts w:ascii="Arial" w:hAnsi="Arial" w:cs="Arial"/>
          <w:sz w:val="24"/>
          <w:szCs w:val="24"/>
        </w:rPr>
        <w:t>Proposer</w:t>
      </w:r>
      <w:r w:rsidR="008F6651" w:rsidRPr="00A2335F">
        <w:rPr>
          <w:rFonts w:ascii="Arial" w:hAnsi="Arial" w:cs="Arial"/>
          <w:sz w:val="24"/>
          <w:szCs w:val="24"/>
        </w:rPr>
        <w:t>/Contractor</w:t>
      </w:r>
      <w:r w:rsidRPr="00A2335F">
        <w:rPr>
          <w:rFonts w:ascii="Arial" w:hAnsi="Arial" w:cs="Arial"/>
          <w:sz w:val="24"/>
          <w:szCs w:val="24"/>
        </w:rPr>
        <w:t xml:space="preserve"> agrees to keep and maintain separate and independent records, in accordance with generally accepted accounting principles, devoted exclusively to its obligations and activities pursuant to </w:t>
      </w:r>
      <w:r w:rsidR="00E84A76" w:rsidRPr="00A2335F">
        <w:rPr>
          <w:rFonts w:ascii="Arial" w:hAnsi="Arial" w:cs="Arial"/>
          <w:color w:val="000000"/>
          <w:sz w:val="24"/>
          <w:szCs w:val="24"/>
        </w:rPr>
        <w:t xml:space="preserve">a </w:t>
      </w:r>
      <w:r w:rsidR="00835B5D" w:rsidRPr="00A2335F">
        <w:rPr>
          <w:rFonts w:ascii="Arial" w:hAnsi="Arial" w:cs="Arial"/>
          <w:color w:val="000000"/>
          <w:sz w:val="24"/>
          <w:szCs w:val="24"/>
        </w:rPr>
        <w:t xml:space="preserve">contract resulting from this </w:t>
      </w:r>
      <w:r w:rsidR="00562DA2" w:rsidRPr="00A2335F">
        <w:rPr>
          <w:rFonts w:ascii="Arial" w:hAnsi="Arial" w:cs="Arial"/>
          <w:color w:val="000000"/>
          <w:sz w:val="24"/>
          <w:szCs w:val="24"/>
        </w:rPr>
        <w:t>ITN</w:t>
      </w:r>
      <w:r w:rsidR="004309FB" w:rsidRPr="00A2335F">
        <w:rPr>
          <w:rFonts w:ascii="Arial" w:hAnsi="Arial" w:cs="Arial"/>
          <w:sz w:val="24"/>
          <w:szCs w:val="24"/>
        </w:rPr>
        <w:t>.</w:t>
      </w:r>
      <w:r w:rsidRPr="00A2335F">
        <w:rPr>
          <w:rFonts w:ascii="Arial" w:hAnsi="Arial" w:cs="Arial"/>
          <w:sz w:val="24"/>
          <w:szCs w:val="24"/>
        </w:rPr>
        <w:t xml:space="preserve"> Such records (including books, ledgers, journals, and accounts) shall contain all entries reflecting the business operations under </w:t>
      </w:r>
      <w:r w:rsidR="00E84A76" w:rsidRPr="00A2335F">
        <w:rPr>
          <w:rFonts w:ascii="Arial" w:hAnsi="Arial" w:cs="Arial"/>
          <w:color w:val="000000"/>
          <w:sz w:val="24"/>
          <w:szCs w:val="24"/>
        </w:rPr>
        <w:t>a resultant contract</w:t>
      </w:r>
      <w:r w:rsidR="004309FB" w:rsidRPr="00A2335F">
        <w:rPr>
          <w:rFonts w:ascii="Arial" w:hAnsi="Arial" w:cs="Arial"/>
          <w:sz w:val="24"/>
          <w:szCs w:val="24"/>
        </w:rPr>
        <w:t xml:space="preserve">. </w:t>
      </w:r>
      <w:r w:rsidR="005C38AE">
        <w:rPr>
          <w:rFonts w:ascii="Arial" w:hAnsi="Arial" w:cs="Arial"/>
          <w:sz w:val="24"/>
          <w:szCs w:val="24"/>
        </w:rPr>
        <w:t xml:space="preserve">The </w:t>
      </w:r>
      <w:r w:rsidRPr="00A2335F">
        <w:rPr>
          <w:rFonts w:ascii="Arial" w:hAnsi="Arial" w:cs="Arial"/>
          <w:sz w:val="24"/>
          <w:szCs w:val="24"/>
        </w:rPr>
        <w:t xml:space="preserve">University or its authorized agent shall have the right to audit and inspect such records from time to time during the term of </w:t>
      </w:r>
      <w:r w:rsidR="00E84A76" w:rsidRPr="00A2335F">
        <w:rPr>
          <w:rFonts w:ascii="Arial" w:hAnsi="Arial" w:cs="Arial"/>
          <w:color w:val="000000"/>
          <w:sz w:val="24"/>
          <w:szCs w:val="24"/>
        </w:rPr>
        <w:t>a resultant contract</w:t>
      </w:r>
      <w:r w:rsidRPr="00A2335F">
        <w:rPr>
          <w:rFonts w:ascii="Arial" w:hAnsi="Arial" w:cs="Arial"/>
          <w:sz w:val="24"/>
          <w:szCs w:val="24"/>
        </w:rPr>
        <w:t xml:space="preserve">, upon reasonable notice to the </w:t>
      </w:r>
      <w:r w:rsidR="007F552B">
        <w:rPr>
          <w:rFonts w:ascii="Arial" w:hAnsi="Arial" w:cs="Arial"/>
          <w:sz w:val="24"/>
          <w:szCs w:val="24"/>
        </w:rPr>
        <w:t>Contractor</w:t>
      </w:r>
      <w:r w:rsidRPr="00A2335F">
        <w:rPr>
          <w:rFonts w:ascii="Arial" w:hAnsi="Arial" w:cs="Arial"/>
          <w:sz w:val="24"/>
          <w:szCs w:val="24"/>
        </w:rPr>
        <w:t>.</w:t>
      </w:r>
    </w:p>
    <w:p w14:paraId="0D878D46" w14:textId="77777777" w:rsidR="00835EE4" w:rsidRPr="00A2335F" w:rsidRDefault="00835EE4" w:rsidP="005404F8">
      <w:pPr>
        <w:pStyle w:val="ListParagraph"/>
        <w:tabs>
          <w:tab w:val="left" w:pos="0"/>
        </w:tabs>
        <w:jc w:val="both"/>
        <w:rPr>
          <w:rFonts w:ascii="Arial" w:hAnsi="Arial" w:cs="Arial"/>
          <w:sz w:val="24"/>
          <w:szCs w:val="24"/>
        </w:rPr>
      </w:pPr>
    </w:p>
    <w:p w14:paraId="244376A5" w14:textId="09AED03E" w:rsidR="00835EE4" w:rsidRPr="00A2335F" w:rsidRDefault="00835EE4" w:rsidP="00521879">
      <w:pPr>
        <w:pStyle w:val="ListParagraph"/>
        <w:numPr>
          <w:ilvl w:val="1"/>
          <w:numId w:val="6"/>
        </w:numPr>
        <w:tabs>
          <w:tab w:val="left" w:pos="0"/>
        </w:tabs>
        <w:jc w:val="both"/>
        <w:rPr>
          <w:rFonts w:ascii="Arial" w:hAnsi="Arial" w:cs="Arial"/>
          <w:b/>
          <w:sz w:val="24"/>
          <w:szCs w:val="24"/>
        </w:rPr>
      </w:pPr>
      <w:r w:rsidRPr="00A2335F">
        <w:rPr>
          <w:rFonts w:ascii="Arial" w:hAnsi="Arial" w:cs="Arial"/>
          <w:b/>
          <w:sz w:val="24"/>
          <w:szCs w:val="24"/>
        </w:rPr>
        <w:t>Public Records</w:t>
      </w:r>
    </w:p>
    <w:p w14:paraId="4B2B64F8" w14:textId="77777777" w:rsidR="00835EE4" w:rsidRPr="00A2335F" w:rsidRDefault="00835EE4" w:rsidP="005404F8">
      <w:pPr>
        <w:pStyle w:val="ListParagraph"/>
        <w:tabs>
          <w:tab w:val="left" w:pos="0"/>
        </w:tabs>
        <w:ind w:left="420"/>
        <w:jc w:val="both"/>
        <w:rPr>
          <w:rFonts w:ascii="Arial" w:hAnsi="Arial" w:cs="Arial"/>
          <w:b/>
          <w:sz w:val="24"/>
          <w:szCs w:val="24"/>
        </w:rPr>
      </w:pPr>
    </w:p>
    <w:p w14:paraId="5ACD4D71" w14:textId="62E80AD1" w:rsidR="00835EE4" w:rsidRPr="00A2335F" w:rsidRDefault="00E84A76" w:rsidP="005404F8">
      <w:pPr>
        <w:pStyle w:val="ListParagraph"/>
        <w:tabs>
          <w:tab w:val="left" w:pos="0"/>
        </w:tabs>
        <w:jc w:val="both"/>
        <w:rPr>
          <w:rFonts w:ascii="Arial" w:hAnsi="Arial" w:cs="Arial"/>
          <w:sz w:val="24"/>
          <w:szCs w:val="24"/>
        </w:rPr>
      </w:pPr>
      <w:r w:rsidRPr="00A2335F">
        <w:rPr>
          <w:rFonts w:ascii="Arial" w:hAnsi="Arial" w:cs="Arial"/>
          <w:color w:val="000000"/>
          <w:sz w:val="24"/>
          <w:szCs w:val="24"/>
        </w:rPr>
        <w:t>Any contract</w:t>
      </w:r>
      <w:r w:rsidR="00835EE4" w:rsidRPr="00A2335F">
        <w:rPr>
          <w:rFonts w:ascii="Arial" w:hAnsi="Arial" w:cs="Arial"/>
          <w:sz w:val="24"/>
          <w:szCs w:val="24"/>
        </w:rPr>
        <w:t xml:space="preserve"> </w:t>
      </w:r>
      <w:r w:rsidR="00835B5D" w:rsidRPr="00A2335F">
        <w:rPr>
          <w:rFonts w:ascii="Arial" w:hAnsi="Arial" w:cs="Arial"/>
          <w:sz w:val="24"/>
          <w:szCs w:val="24"/>
        </w:rPr>
        <w:t xml:space="preserve">resulting from this </w:t>
      </w:r>
      <w:r w:rsidR="009E5F3C" w:rsidRPr="00A2335F">
        <w:rPr>
          <w:rFonts w:ascii="Arial" w:hAnsi="Arial" w:cs="Arial"/>
          <w:sz w:val="24"/>
          <w:szCs w:val="24"/>
        </w:rPr>
        <w:t>ITN</w:t>
      </w:r>
      <w:r w:rsidR="00835B5D" w:rsidRPr="00A2335F">
        <w:rPr>
          <w:rFonts w:ascii="Arial" w:hAnsi="Arial" w:cs="Arial"/>
          <w:sz w:val="24"/>
          <w:szCs w:val="24"/>
        </w:rPr>
        <w:t xml:space="preserve"> </w:t>
      </w:r>
      <w:r w:rsidR="00835EE4" w:rsidRPr="00A2335F">
        <w:rPr>
          <w:rFonts w:ascii="Arial" w:hAnsi="Arial" w:cs="Arial"/>
          <w:sz w:val="24"/>
          <w:szCs w:val="24"/>
        </w:rPr>
        <w:t xml:space="preserve">may be canceled unilaterally by the University for refusal by the </w:t>
      </w:r>
      <w:r w:rsidR="00804544" w:rsidRPr="00A2335F">
        <w:rPr>
          <w:rFonts w:ascii="Arial" w:hAnsi="Arial" w:cs="Arial"/>
          <w:sz w:val="24"/>
          <w:szCs w:val="24"/>
        </w:rPr>
        <w:t>Respondent</w:t>
      </w:r>
      <w:r w:rsidR="00835B5D" w:rsidRPr="00A2335F">
        <w:rPr>
          <w:rFonts w:ascii="Arial" w:hAnsi="Arial" w:cs="Arial"/>
          <w:sz w:val="24"/>
          <w:szCs w:val="24"/>
        </w:rPr>
        <w:t>/</w:t>
      </w:r>
      <w:r w:rsidR="00F21799" w:rsidRPr="00A2335F">
        <w:rPr>
          <w:rFonts w:ascii="Arial" w:hAnsi="Arial" w:cs="Arial"/>
          <w:sz w:val="24"/>
          <w:szCs w:val="24"/>
        </w:rPr>
        <w:t>Supplier</w:t>
      </w:r>
      <w:r w:rsidR="00835B5D" w:rsidRPr="00A2335F">
        <w:rPr>
          <w:rFonts w:ascii="Arial" w:hAnsi="Arial" w:cs="Arial"/>
          <w:sz w:val="24"/>
          <w:szCs w:val="24"/>
        </w:rPr>
        <w:t>/</w:t>
      </w:r>
      <w:r w:rsidR="007F552B" w:rsidRPr="00A2335F" w:rsidDel="007F552B">
        <w:rPr>
          <w:rFonts w:ascii="Arial" w:hAnsi="Arial" w:cs="Arial"/>
          <w:sz w:val="24"/>
          <w:szCs w:val="24"/>
        </w:rPr>
        <w:t xml:space="preserve"> </w:t>
      </w:r>
      <w:r w:rsidR="00B35CFB" w:rsidRPr="00A2335F">
        <w:rPr>
          <w:rFonts w:ascii="Arial" w:hAnsi="Arial" w:cs="Arial"/>
          <w:sz w:val="24"/>
          <w:szCs w:val="24"/>
        </w:rPr>
        <w:t>Proposer</w:t>
      </w:r>
      <w:r w:rsidR="008F6651" w:rsidRPr="00A2335F">
        <w:rPr>
          <w:rFonts w:ascii="Arial" w:hAnsi="Arial" w:cs="Arial"/>
          <w:sz w:val="24"/>
          <w:szCs w:val="24"/>
        </w:rPr>
        <w:t>/Contractor</w:t>
      </w:r>
      <w:r w:rsidR="00835EE4" w:rsidRPr="00A2335F">
        <w:rPr>
          <w:rFonts w:ascii="Arial" w:hAnsi="Arial" w:cs="Arial"/>
          <w:sz w:val="24"/>
          <w:szCs w:val="24"/>
        </w:rPr>
        <w:t xml:space="preserve"> to allow public access to all papers, documents, letters or other material subject to the provisions of Chapter 119, Florida Statutes and made or received by the </w:t>
      </w:r>
      <w:r w:rsidR="00804544" w:rsidRPr="00A2335F">
        <w:rPr>
          <w:rFonts w:ascii="Arial" w:hAnsi="Arial" w:cs="Arial"/>
          <w:sz w:val="24"/>
          <w:szCs w:val="24"/>
        </w:rPr>
        <w:t>Respondent</w:t>
      </w:r>
      <w:r w:rsidR="00835B5D" w:rsidRPr="00A2335F">
        <w:rPr>
          <w:rFonts w:ascii="Arial" w:hAnsi="Arial" w:cs="Arial"/>
          <w:sz w:val="24"/>
          <w:szCs w:val="24"/>
        </w:rPr>
        <w:t>/</w:t>
      </w:r>
      <w:r w:rsidR="00F21799" w:rsidRPr="00A2335F">
        <w:rPr>
          <w:rFonts w:ascii="Arial" w:hAnsi="Arial" w:cs="Arial"/>
          <w:sz w:val="24"/>
          <w:szCs w:val="24"/>
        </w:rPr>
        <w:t>Supplier</w:t>
      </w:r>
      <w:r w:rsidR="00835B5D" w:rsidRPr="00A2335F">
        <w:rPr>
          <w:rFonts w:ascii="Arial" w:hAnsi="Arial" w:cs="Arial"/>
          <w:sz w:val="24"/>
          <w:szCs w:val="24"/>
        </w:rPr>
        <w:t>/</w:t>
      </w:r>
      <w:r w:rsidR="007F552B" w:rsidRPr="00A2335F" w:rsidDel="007F552B">
        <w:rPr>
          <w:rFonts w:ascii="Arial" w:hAnsi="Arial" w:cs="Arial"/>
          <w:sz w:val="24"/>
          <w:szCs w:val="24"/>
        </w:rPr>
        <w:t xml:space="preserve"> </w:t>
      </w:r>
      <w:r w:rsidR="00B35CFB" w:rsidRPr="00A2335F">
        <w:rPr>
          <w:rFonts w:ascii="Arial" w:hAnsi="Arial" w:cs="Arial"/>
          <w:sz w:val="24"/>
          <w:szCs w:val="24"/>
        </w:rPr>
        <w:t>Proposer</w:t>
      </w:r>
      <w:r w:rsidR="008F6651" w:rsidRPr="00A2335F">
        <w:rPr>
          <w:rFonts w:ascii="Arial" w:hAnsi="Arial" w:cs="Arial"/>
          <w:sz w:val="24"/>
          <w:szCs w:val="24"/>
        </w:rPr>
        <w:t>/Contractor</w:t>
      </w:r>
      <w:r w:rsidR="00835EE4" w:rsidRPr="00A2335F">
        <w:rPr>
          <w:rFonts w:ascii="Arial" w:hAnsi="Arial" w:cs="Arial"/>
          <w:sz w:val="24"/>
          <w:szCs w:val="24"/>
        </w:rPr>
        <w:t xml:space="preserve"> in conjunction with </w:t>
      </w:r>
      <w:r w:rsidRPr="00A2335F">
        <w:rPr>
          <w:rFonts w:ascii="Arial" w:hAnsi="Arial" w:cs="Arial"/>
          <w:color w:val="000000"/>
          <w:sz w:val="24"/>
          <w:szCs w:val="24"/>
        </w:rPr>
        <w:t>a resultant contract</w:t>
      </w:r>
      <w:r w:rsidR="00835EE4" w:rsidRPr="00A2335F">
        <w:rPr>
          <w:rFonts w:ascii="Arial" w:hAnsi="Arial" w:cs="Arial"/>
          <w:sz w:val="24"/>
          <w:szCs w:val="24"/>
        </w:rPr>
        <w:t>.</w:t>
      </w:r>
    </w:p>
    <w:p w14:paraId="1120CF9B" w14:textId="77777777" w:rsidR="00CB1117" w:rsidRPr="00A2335F" w:rsidRDefault="00CB1117" w:rsidP="005404F8">
      <w:pPr>
        <w:pStyle w:val="ListParagraph"/>
        <w:tabs>
          <w:tab w:val="left" w:pos="0"/>
        </w:tabs>
        <w:jc w:val="both"/>
        <w:rPr>
          <w:rFonts w:ascii="Arial" w:hAnsi="Arial" w:cs="Arial"/>
          <w:sz w:val="24"/>
          <w:szCs w:val="24"/>
        </w:rPr>
      </w:pPr>
    </w:p>
    <w:p w14:paraId="32C921D6" w14:textId="0318177C" w:rsidR="00ED165E" w:rsidRPr="00A2335F" w:rsidRDefault="001D1888" w:rsidP="00521879">
      <w:pPr>
        <w:pStyle w:val="ListParagraph"/>
        <w:numPr>
          <w:ilvl w:val="1"/>
          <w:numId w:val="6"/>
        </w:numPr>
        <w:jc w:val="left"/>
        <w:rPr>
          <w:rFonts w:ascii="Arial" w:hAnsi="Arial" w:cs="Arial"/>
          <w:b/>
          <w:bCs/>
          <w:sz w:val="24"/>
          <w:szCs w:val="24"/>
        </w:rPr>
      </w:pPr>
      <w:r w:rsidRPr="00A2335F">
        <w:rPr>
          <w:rFonts w:ascii="Arial" w:hAnsi="Arial" w:cs="Arial"/>
          <w:b/>
          <w:bCs/>
          <w:sz w:val="24"/>
          <w:szCs w:val="24"/>
        </w:rPr>
        <w:t>Public</w:t>
      </w:r>
      <w:r w:rsidR="00ED165E" w:rsidRPr="00A2335F">
        <w:rPr>
          <w:rFonts w:ascii="Arial" w:hAnsi="Arial" w:cs="Arial"/>
          <w:b/>
          <w:bCs/>
          <w:sz w:val="24"/>
          <w:szCs w:val="24"/>
        </w:rPr>
        <w:t xml:space="preserve"> </w:t>
      </w:r>
      <w:r w:rsidRPr="00A2335F">
        <w:rPr>
          <w:rFonts w:ascii="Arial" w:hAnsi="Arial" w:cs="Arial"/>
          <w:b/>
          <w:bCs/>
          <w:sz w:val="24"/>
          <w:szCs w:val="24"/>
        </w:rPr>
        <w:t>Records</w:t>
      </w:r>
      <w:r w:rsidR="00ED165E" w:rsidRPr="00A2335F">
        <w:rPr>
          <w:rFonts w:ascii="Arial" w:hAnsi="Arial" w:cs="Arial"/>
          <w:b/>
          <w:bCs/>
          <w:sz w:val="24"/>
          <w:szCs w:val="24"/>
        </w:rPr>
        <w:t xml:space="preserve">, </w:t>
      </w:r>
      <w:r w:rsidRPr="00A2335F">
        <w:rPr>
          <w:rFonts w:ascii="Arial" w:hAnsi="Arial" w:cs="Arial"/>
          <w:b/>
          <w:bCs/>
          <w:sz w:val="24"/>
          <w:szCs w:val="24"/>
        </w:rPr>
        <w:t>Service</w:t>
      </w:r>
      <w:r w:rsidR="00ED165E" w:rsidRPr="00A2335F">
        <w:rPr>
          <w:rFonts w:ascii="Arial" w:hAnsi="Arial" w:cs="Arial"/>
          <w:b/>
          <w:bCs/>
          <w:sz w:val="24"/>
          <w:szCs w:val="24"/>
        </w:rPr>
        <w:t xml:space="preserve"> </w:t>
      </w:r>
      <w:r w:rsidRPr="00A2335F">
        <w:rPr>
          <w:rFonts w:ascii="Arial" w:hAnsi="Arial" w:cs="Arial"/>
          <w:b/>
          <w:bCs/>
          <w:sz w:val="24"/>
          <w:szCs w:val="24"/>
        </w:rPr>
        <w:t>Contracts</w:t>
      </w:r>
      <w:r w:rsidR="00ED165E" w:rsidRPr="00A2335F">
        <w:rPr>
          <w:rFonts w:ascii="Arial" w:hAnsi="Arial" w:cs="Arial"/>
          <w:b/>
          <w:bCs/>
          <w:sz w:val="24"/>
          <w:szCs w:val="24"/>
        </w:rPr>
        <w:t xml:space="preserve">, </w:t>
      </w:r>
      <w:r w:rsidRPr="00A2335F">
        <w:rPr>
          <w:rFonts w:ascii="Arial" w:hAnsi="Arial" w:cs="Arial"/>
          <w:b/>
          <w:bCs/>
          <w:sz w:val="24"/>
          <w:szCs w:val="24"/>
        </w:rPr>
        <w:t>Compliance</w:t>
      </w:r>
      <w:r w:rsidR="00ED165E" w:rsidRPr="00A2335F">
        <w:rPr>
          <w:rFonts w:ascii="Arial" w:hAnsi="Arial" w:cs="Arial"/>
          <w:b/>
          <w:bCs/>
          <w:sz w:val="24"/>
          <w:szCs w:val="24"/>
        </w:rPr>
        <w:t xml:space="preserve"> </w:t>
      </w:r>
      <w:r w:rsidR="000B29A3" w:rsidRPr="00A2335F">
        <w:rPr>
          <w:rFonts w:ascii="Arial" w:hAnsi="Arial" w:cs="Arial"/>
          <w:b/>
          <w:bCs/>
          <w:sz w:val="24"/>
          <w:szCs w:val="24"/>
        </w:rPr>
        <w:t xml:space="preserve">With </w:t>
      </w:r>
      <w:r w:rsidRPr="00A2335F">
        <w:rPr>
          <w:rFonts w:ascii="Arial" w:hAnsi="Arial" w:cs="Arial"/>
          <w:b/>
          <w:bCs/>
          <w:sz w:val="24"/>
          <w:szCs w:val="24"/>
        </w:rPr>
        <w:t>Section</w:t>
      </w:r>
      <w:r w:rsidR="00ED165E" w:rsidRPr="00A2335F">
        <w:rPr>
          <w:rFonts w:ascii="Arial" w:hAnsi="Arial" w:cs="Arial"/>
          <w:b/>
          <w:bCs/>
          <w:sz w:val="24"/>
          <w:szCs w:val="24"/>
        </w:rPr>
        <w:t xml:space="preserve"> 119.0701, F</w:t>
      </w:r>
      <w:r w:rsidR="000B29A3" w:rsidRPr="00A2335F">
        <w:rPr>
          <w:rFonts w:ascii="Arial" w:hAnsi="Arial" w:cs="Arial"/>
          <w:b/>
          <w:bCs/>
          <w:sz w:val="24"/>
          <w:szCs w:val="24"/>
        </w:rPr>
        <w:t>.</w:t>
      </w:r>
      <w:r w:rsidR="00ED165E" w:rsidRPr="00A2335F">
        <w:rPr>
          <w:rFonts w:ascii="Arial" w:hAnsi="Arial" w:cs="Arial"/>
          <w:b/>
          <w:bCs/>
          <w:sz w:val="24"/>
          <w:szCs w:val="24"/>
        </w:rPr>
        <w:t>S</w:t>
      </w:r>
      <w:r w:rsidR="000B29A3" w:rsidRPr="00A2335F">
        <w:rPr>
          <w:rFonts w:ascii="Arial" w:hAnsi="Arial" w:cs="Arial"/>
          <w:b/>
          <w:bCs/>
          <w:sz w:val="24"/>
          <w:szCs w:val="24"/>
        </w:rPr>
        <w:t>.</w:t>
      </w:r>
    </w:p>
    <w:p w14:paraId="6923CEE1" w14:textId="79E7FF4A" w:rsidR="00E1342F" w:rsidRPr="00A2335F" w:rsidRDefault="00E1342F" w:rsidP="00E1342F">
      <w:pPr>
        <w:tabs>
          <w:tab w:val="left" w:pos="720"/>
        </w:tabs>
        <w:ind w:left="720"/>
        <w:jc w:val="both"/>
        <w:rPr>
          <w:rFonts w:ascii="Arial" w:hAnsi="Arial" w:cs="Arial"/>
          <w:b/>
          <w:sz w:val="28"/>
          <w:szCs w:val="28"/>
        </w:rPr>
      </w:pPr>
      <w:r w:rsidRPr="00A2335F">
        <w:rPr>
          <w:rFonts w:ascii="Arial" w:hAnsi="Arial" w:cs="Arial"/>
          <w:b/>
          <w:spacing w:val="-1"/>
          <w:sz w:val="28"/>
          <w:szCs w:val="28"/>
        </w:rPr>
        <w:t>IF</w:t>
      </w:r>
      <w:r w:rsidRPr="00A2335F">
        <w:rPr>
          <w:rFonts w:ascii="Arial" w:hAnsi="Arial" w:cs="Arial"/>
          <w:b/>
          <w:sz w:val="28"/>
          <w:szCs w:val="28"/>
        </w:rPr>
        <w:t xml:space="preserve"> </w:t>
      </w:r>
      <w:r w:rsidRPr="00A2335F">
        <w:rPr>
          <w:rFonts w:ascii="Arial" w:hAnsi="Arial" w:cs="Arial"/>
          <w:b/>
          <w:spacing w:val="-1"/>
          <w:sz w:val="28"/>
          <w:szCs w:val="28"/>
        </w:rPr>
        <w:t>THE</w:t>
      </w:r>
      <w:r w:rsidRPr="00A2335F">
        <w:rPr>
          <w:rFonts w:ascii="Arial" w:hAnsi="Arial" w:cs="Arial"/>
          <w:b/>
          <w:sz w:val="28"/>
          <w:szCs w:val="28"/>
        </w:rPr>
        <w:t xml:space="preserve"> </w:t>
      </w:r>
      <w:r w:rsidRPr="00A2335F">
        <w:rPr>
          <w:rFonts w:ascii="Arial" w:hAnsi="Arial" w:cs="Arial"/>
          <w:b/>
          <w:spacing w:val="-1"/>
          <w:sz w:val="28"/>
          <w:szCs w:val="28"/>
        </w:rPr>
        <w:t>CONTRACTOR</w:t>
      </w:r>
      <w:r w:rsidRPr="00A2335F">
        <w:rPr>
          <w:rFonts w:ascii="Arial" w:hAnsi="Arial" w:cs="Arial"/>
          <w:b/>
          <w:sz w:val="28"/>
          <w:szCs w:val="28"/>
        </w:rPr>
        <w:t xml:space="preserve"> </w:t>
      </w:r>
      <w:r w:rsidRPr="00A2335F">
        <w:rPr>
          <w:rFonts w:ascii="Arial" w:hAnsi="Arial" w:cs="Arial"/>
          <w:b/>
          <w:spacing w:val="-1"/>
          <w:sz w:val="28"/>
          <w:szCs w:val="28"/>
        </w:rPr>
        <w:t>HAS</w:t>
      </w:r>
      <w:r w:rsidRPr="00A2335F">
        <w:rPr>
          <w:rFonts w:ascii="Arial" w:hAnsi="Arial" w:cs="Arial"/>
          <w:b/>
          <w:sz w:val="28"/>
          <w:szCs w:val="28"/>
        </w:rPr>
        <w:t xml:space="preserve"> </w:t>
      </w:r>
      <w:r w:rsidRPr="00A2335F">
        <w:rPr>
          <w:rFonts w:ascii="Arial" w:hAnsi="Arial" w:cs="Arial"/>
          <w:b/>
          <w:spacing w:val="-1"/>
          <w:sz w:val="28"/>
          <w:szCs w:val="28"/>
        </w:rPr>
        <w:t>QUESTIONS</w:t>
      </w:r>
      <w:r w:rsidRPr="00A2335F">
        <w:rPr>
          <w:rFonts w:ascii="Arial" w:hAnsi="Arial" w:cs="Arial"/>
          <w:b/>
          <w:sz w:val="28"/>
          <w:szCs w:val="28"/>
        </w:rPr>
        <w:t xml:space="preserve"> </w:t>
      </w:r>
      <w:r w:rsidRPr="00A2335F">
        <w:rPr>
          <w:rFonts w:ascii="Arial" w:hAnsi="Arial" w:cs="Arial"/>
          <w:b/>
          <w:spacing w:val="-1"/>
          <w:sz w:val="28"/>
          <w:szCs w:val="28"/>
        </w:rPr>
        <w:t>REGARDING</w:t>
      </w:r>
      <w:r w:rsidRPr="00A2335F">
        <w:rPr>
          <w:rFonts w:ascii="Arial" w:hAnsi="Arial" w:cs="Arial"/>
          <w:b/>
          <w:sz w:val="28"/>
          <w:szCs w:val="28"/>
        </w:rPr>
        <w:t xml:space="preserve"> </w:t>
      </w:r>
      <w:r w:rsidRPr="00A2335F">
        <w:rPr>
          <w:rFonts w:ascii="Arial" w:hAnsi="Arial" w:cs="Arial"/>
          <w:b/>
          <w:spacing w:val="-1"/>
          <w:sz w:val="28"/>
          <w:szCs w:val="28"/>
        </w:rPr>
        <w:t>THE APPLICATION</w:t>
      </w:r>
      <w:r w:rsidRPr="00A2335F">
        <w:rPr>
          <w:rFonts w:ascii="Arial" w:hAnsi="Arial" w:cs="Arial"/>
          <w:b/>
          <w:sz w:val="28"/>
          <w:szCs w:val="28"/>
        </w:rPr>
        <w:t xml:space="preserve"> </w:t>
      </w:r>
      <w:r w:rsidRPr="00A2335F">
        <w:rPr>
          <w:rFonts w:ascii="Arial" w:hAnsi="Arial" w:cs="Arial"/>
          <w:b/>
          <w:spacing w:val="-1"/>
          <w:sz w:val="28"/>
          <w:szCs w:val="28"/>
        </w:rPr>
        <w:t>OF CHAPTER</w:t>
      </w:r>
      <w:r w:rsidRPr="00A2335F">
        <w:rPr>
          <w:rFonts w:ascii="Arial" w:hAnsi="Arial" w:cs="Arial"/>
          <w:b/>
          <w:sz w:val="28"/>
          <w:szCs w:val="28"/>
        </w:rPr>
        <w:t xml:space="preserve"> </w:t>
      </w:r>
      <w:r w:rsidRPr="00A2335F">
        <w:rPr>
          <w:rFonts w:ascii="Arial" w:hAnsi="Arial" w:cs="Arial"/>
          <w:b/>
          <w:spacing w:val="-1"/>
          <w:sz w:val="28"/>
          <w:szCs w:val="28"/>
        </w:rPr>
        <w:t>119,</w:t>
      </w:r>
      <w:r w:rsidRPr="00A2335F">
        <w:rPr>
          <w:rFonts w:ascii="Arial" w:hAnsi="Arial" w:cs="Arial"/>
          <w:b/>
          <w:sz w:val="28"/>
          <w:szCs w:val="28"/>
        </w:rPr>
        <w:t xml:space="preserve"> </w:t>
      </w:r>
      <w:r w:rsidRPr="00A2335F">
        <w:rPr>
          <w:rFonts w:ascii="Arial" w:hAnsi="Arial" w:cs="Arial"/>
          <w:b/>
          <w:spacing w:val="-1"/>
          <w:sz w:val="28"/>
          <w:szCs w:val="28"/>
        </w:rPr>
        <w:t>FLORIDA</w:t>
      </w:r>
      <w:r w:rsidRPr="00A2335F">
        <w:rPr>
          <w:rFonts w:ascii="Arial" w:hAnsi="Arial" w:cs="Arial"/>
          <w:b/>
          <w:sz w:val="28"/>
          <w:szCs w:val="28"/>
        </w:rPr>
        <w:t xml:space="preserve"> </w:t>
      </w:r>
      <w:r w:rsidRPr="00A2335F">
        <w:rPr>
          <w:rFonts w:ascii="Arial" w:hAnsi="Arial" w:cs="Arial"/>
          <w:b/>
          <w:spacing w:val="-1"/>
          <w:sz w:val="28"/>
          <w:szCs w:val="28"/>
        </w:rPr>
        <w:t>STATUTES,</w:t>
      </w:r>
      <w:r w:rsidRPr="00A2335F">
        <w:rPr>
          <w:rFonts w:ascii="Arial" w:hAnsi="Arial" w:cs="Arial"/>
          <w:b/>
          <w:sz w:val="28"/>
          <w:szCs w:val="28"/>
        </w:rPr>
        <w:t xml:space="preserve"> </w:t>
      </w:r>
      <w:r w:rsidRPr="00A2335F">
        <w:rPr>
          <w:rFonts w:ascii="Arial" w:hAnsi="Arial" w:cs="Arial"/>
          <w:b/>
          <w:spacing w:val="-1"/>
          <w:sz w:val="28"/>
          <w:szCs w:val="28"/>
        </w:rPr>
        <w:t>TO</w:t>
      </w:r>
      <w:r w:rsidRPr="00A2335F">
        <w:rPr>
          <w:rFonts w:ascii="Arial" w:hAnsi="Arial" w:cs="Arial"/>
          <w:b/>
          <w:sz w:val="28"/>
          <w:szCs w:val="28"/>
        </w:rPr>
        <w:t xml:space="preserve"> </w:t>
      </w:r>
      <w:r w:rsidRPr="00A2335F">
        <w:rPr>
          <w:rFonts w:ascii="Arial" w:hAnsi="Arial" w:cs="Arial"/>
          <w:b/>
          <w:spacing w:val="-1"/>
          <w:sz w:val="28"/>
          <w:szCs w:val="28"/>
        </w:rPr>
        <w:t>THE CONTRACTOR'S</w:t>
      </w:r>
      <w:r w:rsidRPr="00A2335F">
        <w:rPr>
          <w:rFonts w:ascii="Arial" w:hAnsi="Arial" w:cs="Arial"/>
          <w:b/>
          <w:sz w:val="28"/>
          <w:szCs w:val="28"/>
        </w:rPr>
        <w:t xml:space="preserve"> </w:t>
      </w:r>
      <w:r w:rsidRPr="00A2335F">
        <w:rPr>
          <w:rFonts w:ascii="Arial" w:hAnsi="Arial" w:cs="Arial"/>
          <w:b/>
          <w:spacing w:val="-1"/>
          <w:sz w:val="28"/>
          <w:szCs w:val="28"/>
        </w:rPr>
        <w:t>DUTY</w:t>
      </w:r>
      <w:r w:rsidRPr="00A2335F">
        <w:rPr>
          <w:rFonts w:ascii="Arial" w:hAnsi="Arial" w:cs="Arial"/>
          <w:b/>
          <w:sz w:val="28"/>
          <w:szCs w:val="28"/>
        </w:rPr>
        <w:t xml:space="preserve"> </w:t>
      </w:r>
      <w:r w:rsidRPr="00A2335F">
        <w:rPr>
          <w:rFonts w:ascii="Arial" w:hAnsi="Arial" w:cs="Arial"/>
          <w:b/>
          <w:spacing w:val="-1"/>
          <w:sz w:val="28"/>
          <w:szCs w:val="28"/>
        </w:rPr>
        <w:t>TO PROVIDE</w:t>
      </w:r>
      <w:r w:rsidRPr="00A2335F">
        <w:rPr>
          <w:rFonts w:ascii="Arial" w:hAnsi="Arial" w:cs="Arial"/>
          <w:b/>
          <w:sz w:val="28"/>
          <w:szCs w:val="28"/>
        </w:rPr>
        <w:t xml:space="preserve"> </w:t>
      </w:r>
      <w:r w:rsidRPr="00A2335F">
        <w:rPr>
          <w:rFonts w:ascii="Arial" w:hAnsi="Arial" w:cs="Arial"/>
          <w:b/>
          <w:spacing w:val="-1"/>
          <w:sz w:val="28"/>
          <w:szCs w:val="28"/>
        </w:rPr>
        <w:t>PUBLIC</w:t>
      </w:r>
      <w:r w:rsidRPr="00A2335F">
        <w:rPr>
          <w:rFonts w:ascii="Arial" w:hAnsi="Arial" w:cs="Arial"/>
          <w:b/>
          <w:sz w:val="28"/>
          <w:szCs w:val="28"/>
        </w:rPr>
        <w:t xml:space="preserve"> </w:t>
      </w:r>
      <w:r w:rsidRPr="00A2335F">
        <w:rPr>
          <w:rFonts w:ascii="Arial" w:hAnsi="Arial" w:cs="Arial"/>
          <w:b/>
          <w:spacing w:val="-1"/>
          <w:sz w:val="28"/>
          <w:szCs w:val="28"/>
        </w:rPr>
        <w:t>RECORDS</w:t>
      </w:r>
      <w:r w:rsidRPr="00A2335F">
        <w:rPr>
          <w:rFonts w:ascii="Arial" w:hAnsi="Arial" w:cs="Arial"/>
          <w:b/>
          <w:sz w:val="28"/>
          <w:szCs w:val="28"/>
        </w:rPr>
        <w:t xml:space="preserve"> </w:t>
      </w:r>
      <w:r w:rsidRPr="00A2335F">
        <w:rPr>
          <w:rFonts w:ascii="Arial" w:hAnsi="Arial" w:cs="Arial"/>
          <w:b/>
          <w:spacing w:val="-1"/>
          <w:sz w:val="28"/>
          <w:szCs w:val="28"/>
        </w:rPr>
        <w:t>RELATING</w:t>
      </w:r>
      <w:r w:rsidRPr="00A2335F">
        <w:rPr>
          <w:rFonts w:ascii="Arial" w:hAnsi="Arial" w:cs="Arial"/>
          <w:b/>
          <w:sz w:val="28"/>
          <w:szCs w:val="28"/>
        </w:rPr>
        <w:t xml:space="preserve"> </w:t>
      </w:r>
      <w:r w:rsidRPr="00A2335F">
        <w:rPr>
          <w:rFonts w:ascii="Arial" w:hAnsi="Arial" w:cs="Arial"/>
          <w:b/>
          <w:spacing w:val="-1"/>
          <w:sz w:val="28"/>
          <w:szCs w:val="28"/>
        </w:rPr>
        <w:t>TO</w:t>
      </w:r>
      <w:r w:rsidRPr="00A2335F">
        <w:rPr>
          <w:rFonts w:ascii="Arial" w:hAnsi="Arial" w:cs="Arial"/>
          <w:b/>
          <w:sz w:val="28"/>
          <w:szCs w:val="28"/>
        </w:rPr>
        <w:t xml:space="preserve"> </w:t>
      </w:r>
      <w:r w:rsidRPr="00A2335F">
        <w:rPr>
          <w:rFonts w:ascii="Arial" w:hAnsi="Arial" w:cs="Arial"/>
          <w:b/>
          <w:spacing w:val="-1"/>
          <w:sz w:val="28"/>
          <w:szCs w:val="28"/>
        </w:rPr>
        <w:t>THIS</w:t>
      </w:r>
      <w:r w:rsidRPr="00A2335F">
        <w:rPr>
          <w:rFonts w:ascii="Arial" w:hAnsi="Arial" w:cs="Arial"/>
          <w:b/>
          <w:sz w:val="28"/>
          <w:szCs w:val="28"/>
        </w:rPr>
        <w:t xml:space="preserve"> </w:t>
      </w:r>
      <w:r w:rsidRPr="00A2335F">
        <w:rPr>
          <w:rFonts w:ascii="Arial" w:hAnsi="Arial" w:cs="Arial"/>
          <w:b/>
          <w:spacing w:val="-1"/>
          <w:sz w:val="28"/>
          <w:szCs w:val="28"/>
        </w:rPr>
        <w:t>CONTRACT,</w:t>
      </w:r>
      <w:r w:rsidRPr="00A2335F">
        <w:rPr>
          <w:rFonts w:ascii="Arial" w:hAnsi="Arial" w:cs="Arial"/>
          <w:b/>
          <w:sz w:val="28"/>
          <w:szCs w:val="28"/>
        </w:rPr>
        <w:t xml:space="preserve"> </w:t>
      </w:r>
      <w:r w:rsidRPr="00A2335F">
        <w:rPr>
          <w:rFonts w:ascii="Arial" w:hAnsi="Arial" w:cs="Arial"/>
          <w:b/>
          <w:spacing w:val="-1"/>
          <w:sz w:val="28"/>
          <w:szCs w:val="28"/>
        </w:rPr>
        <w:t>CONTACT</w:t>
      </w:r>
      <w:r w:rsidRPr="00A2335F">
        <w:rPr>
          <w:rFonts w:ascii="Arial" w:hAnsi="Arial" w:cs="Arial"/>
          <w:b/>
          <w:sz w:val="28"/>
          <w:szCs w:val="28"/>
        </w:rPr>
        <w:t xml:space="preserve"> </w:t>
      </w:r>
      <w:r w:rsidRPr="00A2335F">
        <w:rPr>
          <w:rFonts w:ascii="Arial" w:hAnsi="Arial" w:cs="Arial"/>
          <w:b/>
          <w:spacing w:val="-1"/>
          <w:sz w:val="28"/>
          <w:szCs w:val="28"/>
        </w:rPr>
        <w:t>THE CUSTODIAN</w:t>
      </w:r>
      <w:r w:rsidRPr="00A2335F">
        <w:rPr>
          <w:rFonts w:ascii="Arial" w:hAnsi="Arial" w:cs="Arial"/>
          <w:b/>
          <w:sz w:val="28"/>
          <w:szCs w:val="28"/>
        </w:rPr>
        <w:t xml:space="preserve"> </w:t>
      </w:r>
      <w:r w:rsidRPr="00A2335F">
        <w:rPr>
          <w:rFonts w:ascii="Arial" w:hAnsi="Arial" w:cs="Arial"/>
          <w:b/>
          <w:spacing w:val="-1"/>
          <w:sz w:val="28"/>
          <w:szCs w:val="28"/>
        </w:rPr>
        <w:t>OF</w:t>
      </w:r>
      <w:r w:rsidRPr="00A2335F">
        <w:rPr>
          <w:rFonts w:ascii="Arial" w:hAnsi="Arial" w:cs="Arial"/>
          <w:b/>
          <w:sz w:val="28"/>
          <w:szCs w:val="28"/>
        </w:rPr>
        <w:t xml:space="preserve"> </w:t>
      </w:r>
      <w:r w:rsidRPr="00A2335F">
        <w:rPr>
          <w:rFonts w:ascii="Arial" w:hAnsi="Arial" w:cs="Arial"/>
          <w:b/>
          <w:spacing w:val="-1"/>
          <w:sz w:val="28"/>
          <w:szCs w:val="28"/>
        </w:rPr>
        <w:t>PUBLIC</w:t>
      </w:r>
      <w:r w:rsidRPr="00A2335F">
        <w:rPr>
          <w:rFonts w:ascii="Arial" w:hAnsi="Arial" w:cs="Arial"/>
          <w:b/>
          <w:sz w:val="28"/>
          <w:szCs w:val="28"/>
        </w:rPr>
        <w:t xml:space="preserve"> </w:t>
      </w:r>
      <w:r w:rsidRPr="00A2335F">
        <w:rPr>
          <w:rFonts w:ascii="Arial" w:hAnsi="Arial" w:cs="Arial"/>
          <w:b/>
          <w:spacing w:val="-1"/>
          <w:sz w:val="28"/>
          <w:szCs w:val="28"/>
        </w:rPr>
        <w:t>RECORDS</w:t>
      </w:r>
      <w:r w:rsidRPr="00A2335F">
        <w:rPr>
          <w:rFonts w:ascii="Arial" w:hAnsi="Arial" w:cs="Arial"/>
          <w:b/>
          <w:sz w:val="28"/>
          <w:szCs w:val="28"/>
        </w:rPr>
        <w:t xml:space="preserve"> </w:t>
      </w:r>
      <w:r w:rsidRPr="00A2335F">
        <w:rPr>
          <w:rFonts w:ascii="Arial" w:hAnsi="Arial" w:cs="Arial"/>
          <w:b/>
          <w:spacing w:val="-1"/>
          <w:sz w:val="28"/>
          <w:szCs w:val="28"/>
        </w:rPr>
        <w:t xml:space="preserve">AT: </w:t>
      </w:r>
      <w:r w:rsidRPr="00A2335F">
        <w:rPr>
          <w:rFonts w:ascii="Arial" w:hAnsi="Arial" w:cs="Arial"/>
          <w:b/>
          <w:color w:val="000000"/>
          <w:sz w:val="28"/>
          <w:szCs w:val="28"/>
        </w:rPr>
        <w:t xml:space="preserve">Office of the General Counsel, (407)823-2482, </w:t>
      </w:r>
      <w:hyperlink r:id="rId17" w:history="1">
        <w:r w:rsidRPr="00A2335F">
          <w:rPr>
            <w:rStyle w:val="Hyperlink"/>
            <w:rFonts w:ascii="Arial" w:hAnsi="Arial" w:cs="Arial"/>
            <w:b/>
            <w:sz w:val="28"/>
            <w:szCs w:val="28"/>
            <w:u w:val="none"/>
          </w:rPr>
          <w:t>gcounsel@ucf.edu</w:t>
        </w:r>
      </w:hyperlink>
      <w:r w:rsidRPr="00A2335F">
        <w:rPr>
          <w:rFonts w:ascii="Arial" w:hAnsi="Arial" w:cs="Arial"/>
          <w:b/>
          <w:color w:val="000000"/>
          <w:sz w:val="28"/>
          <w:szCs w:val="28"/>
        </w:rPr>
        <w:t>, University Of Central Florida, 4365 Andromeda Loop N., Millican Hall, Suite 360,</w:t>
      </w:r>
      <w:r w:rsidR="00170D2B">
        <w:rPr>
          <w:rFonts w:ascii="Arial" w:hAnsi="Arial" w:cs="Arial"/>
          <w:b/>
          <w:color w:val="000000"/>
          <w:sz w:val="28"/>
          <w:szCs w:val="28"/>
        </w:rPr>
        <w:t xml:space="preserve"> </w:t>
      </w:r>
      <w:r w:rsidRPr="00A2335F">
        <w:rPr>
          <w:rFonts w:ascii="Arial" w:hAnsi="Arial" w:cs="Arial"/>
          <w:b/>
          <w:color w:val="000000"/>
          <w:sz w:val="28"/>
          <w:szCs w:val="28"/>
        </w:rPr>
        <w:t>Orlando, FL 32816-0015.</w:t>
      </w:r>
      <w:r w:rsidRPr="00A2335F">
        <w:rPr>
          <w:rFonts w:ascii="Arial" w:hAnsi="Arial" w:cs="Arial"/>
          <w:b/>
          <w:spacing w:val="20"/>
          <w:sz w:val="28"/>
          <w:szCs w:val="28"/>
        </w:rPr>
        <w:t xml:space="preserve"> </w:t>
      </w:r>
    </w:p>
    <w:p w14:paraId="1DC47A29" w14:textId="77777777" w:rsidR="00E1342F" w:rsidRPr="00A2335F" w:rsidRDefault="00E1342F" w:rsidP="00E1342F">
      <w:pPr>
        <w:pStyle w:val="ListParagraph"/>
        <w:ind w:left="420"/>
        <w:jc w:val="left"/>
        <w:rPr>
          <w:rFonts w:ascii="Arial" w:hAnsi="Arial" w:cs="Arial"/>
          <w:sz w:val="28"/>
          <w:szCs w:val="28"/>
        </w:rPr>
      </w:pPr>
    </w:p>
    <w:p w14:paraId="158F4A5E" w14:textId="77777777" w:rsidR="00E1342F" w:rsidRPr="00A2335F" w:rsidRDefault="00E1342F" w:rsidP="00E1342F">
      <w:pPr>
        <w:pStyle w:val="ListParagraph"/>
        <w:ind w:left="420" w:firstLine="300"/>
        <w:jc w:val="both"/>
        <w:rPr>
          <w:rFonts w:ascii="Arial" w:hAnsi="Arial" w:cs="Arial"/>
          <w:sz w:val="24"/>
          <w:szCs w:val="24"/>
        </w:rPr>
      </w:pPr>
      <w:r w:rsidRPr="00A2335F">
        <w:rPr>
          <w:rFonts w:ascii="Arial" w:hAnsi="Arial" w:cs="Arial"/>
          <w:sz w:val="24"/>
          <w:szCs w:val="24"/>
        </w:rPr>
        <w:t>PUBLIC RECORDS, CONTRACT FOR SERVICES</w:t>
      </w:r>
    </w:p>
    <w:p w14:paraId="3524B8F6" w14:textId="137D6B94" w:rsidR="00E1342F" w:rsidRPr="00A2335F" w:rsidRDefault="00E1342F" w:rsidP="00E1342F">
      <w:pPr>
        <w:tabs>
          <w:tab w:val="left" w:pos="720"/>
        </w:tabs>
        <w:ind w:left="720"/>
        <w:jc w:val="both"/>
        <w:rPr>
          <w:rFonts w:ascii="Arial" w:hAnsi="Arial" w:cs="Arial"/>
          <w:sz w:val="24"/>
          <w:szCs w:val="24"/>
        </w:rPr>
      </w:pPr>
      <w:r w:rsidRPr="00A2335F">
        <w:rPr>
          <w:rFonts w:ascii="Arial" w:hAnsi="Arial" w:cs="Arial"/>
          <w:sz w:val="24"/>
          <w:szCs w:val="24"/>
        </w:rPr>
        <w:t xml:space="preserve">To the extent that </w:t>
      </w:r>
      <w:r w:rsidR="00170D2B">
        <w:rPr>
          <w:rFonts w:ascii="Arial" w:hAnsi="Arial" w:cs="Arial"/>
          <w:sz w:val="24"/>
          <w:szCs w:val="24"/>
        </w:rPr>
        <w:t xml:space="preserve">the </w:t>
      </w:r>
      <w:r w:rsidRPr="00A2335F">
        <w:rPr>
          <w:rFonts w:ascii="Arial" w:hAnsi="Arial" w:cs="Arial"/>
          <w:sz w:val="24"/>
          <w:szCs w:val="24"/>
        </w:rPr>
        <w:t>Contractor meets the definition of “</w:t>
      </w:r>
      <w:r w:rsidR="0020038B" w:rsidRPr="00A2335F">
        <w:rPr>
          <w:rFonts w:ascii="Arial" w:hAnsi="Arial" w:cs="Arial"/>
          <w:sz w:val="24"/>
          <w:szCs w:val="24"/>
        </w:rPr>
        <w:t>C</w:t>
      </w:r>
      <w:r w:rsidRPr="00A2335F">
        <w:rPr>
          <w:rFonts w:ascii="Arial" w:hAnsi="Arial" w:cs="Arial"/>
          <w:sz w:val="24"/>
          <w:szCs w:val="24"/>
        </w:rPr>
        <w:t xml:space="preserve">ontractor” under Section 119.0701, Florida Statutes, in addition to other contract requirements provided by law, </w:t>
      </w:r>
      <w:r w:rsidR="00170D2B">
        <w:rPr>
          <w:rFonts w:ascii="Arial" w:hAnsi="Arial" w:cs="Arial"/>
          <w:sz w:val="24"/>
          <w:szCs w:val="24"/>
        </w:rPr>
        <w:t xml:space="preserve">the </w:t>
      </w:r>
      <w:r w:rsidRPr="00A2335F">
        <w:rPr>
          <w:rFonts w:ascii="Arial" w:hAnsi="Arial" w:cs="Arial"/>
          <w:sz w:val="24"/>
          <w:szCs w:val="24"/>
        </w:rPr>
        <w:t>Contractor must comply with public records laws, including the following provisions of Section 119.0701, Florida Statutes:</w:t>
      </w:r>
    </w:p>
    <w:p w14:paraId="5CD893C7" w14:textId="77777777" w:rsidR="00E1342F" w:rsidRPr="00A2335F" w:rsidRDefault="00E1342F" w:rsidP="00E1342F">
      <w:pPr>
        <w:pStyle w:val="ListParagraph"/>
        <w:ind w:left="420"/>
        <w:jc w:val="both"/>
        <w:rPr>
          <w:rFonts w:ascii="Arial" w:hAnsi="Arial" w:cs="Arial"/>
          <w:sz w:val="24"/>
          <w:szCs w:val="24"/>
        </w:rPr>
      </w:pPr>
    </w:p>
    <w:p w14:paraId="7BAA0E09" w14:textId="77777777" w:rsidR="00E1342F" w:rsidRPr="00A2335F" w:rsidRDefault="00E1342F" w:rsidP="00E1342F">
      <w:pPr>
        <w:pStyle w:val="BodyText"/>
        <w:tabs>
          <w:tab w:val="left" w:pos="720"/>
          <w:tab w:val="left" w:pos="990"/>
        </w:tabs>
        <w:spacing w:before="133"/>
        <w:ind w:left="420"/>
        <w:jc w:val="both"/>
        <w:rPr>
          <w:rFonts w:ascii="Arial" w:hAnsi="Arial" w:cs="Arial"/>
        </w:rPr>
      </w:pPr>
      <w:r w:rsidRPr="00A2335F">
        <w:rPr>
          <w:rFonts w:ascii="Arial" w:hAnsi="Arial" w:cs="Arial"/>
          <w:spacing w:val="-1"/>
        </w:rPr>
        <w:tab/>
        <w:t>1.</w:t>
      </w:r>
      <w:r w:rsidRPr="00A2335F">
        <w:rPr>
          <w:rFonts w:ascii="Arial" w:hAnsi="Arial" w:cs="Arial"/>
          <w:spacing w:val="-1"/>
        </w:rPr>
        <w:tab/>
        <w:t>Keep</w:t>
      </w:r>
      <w:r w:rsidRPr="00A2335F">
        <w:rPr>
          <w:rFonts w:ascii="Arial" w:hAnsi="Arial" w:cs="Arial"/>
        </w:rPr>
        <w:t xml:space="preserve"> </w:t>
      </w:r>
      <w:r w:rsidRPr="00A2335F">
        <w:rPr>
          <w:rFonts w:ascii="Arial" w:hAnsi="Arial" w:cs="Arial"/>
          <w:spacing w:val="-1"/>
        </w:rPr>
        <w:t>and</w:t>
      </w:r>
      <w:r w:rsidRPr="00A2335F">
        <w:rPr>
          <w:rFonts w:ascii="Arial" w:hAnsi="Arial" w:cs="Arial"/>
        </w:rPr>
        <w:t xml:space="preserve"> </w:t>
      </w:r>
      <w:r w:rsidRPr="00A2335F">
        <w:rPr>
          <w:rFonts w:ascii="Arial" w:hAnsi="Arial" w:cs="Arial"/>
          <w:spacing w:val="-1"/>
        </w:rPr>
        <w:t>maintain</w:t>
      </w:r>
      <w:r w:rsidRPr="00A2335F">
        <w:rPr>
          <w:rFonts w:ascii="Arial" w:hAnsi="Arial" w:cs="Arial"/>
        </w:rPr>
        <w:t xml:space="preserve"> </w:t>
      </w:r>
      <w:r w:rsidRPr="00A2335F">
        <w:rPr>
          <w:rFonts w:ascii="Arial" w:hAnsi="Arial" w:cs="Arial"/>
          <w:spacing w:val="-1"/>
        </w:rPr>
        <w:t>public</w:t>
      </w:r>
      <w:r w:rsidRPr="00A2335F">
        <w:rPr>
          <w:rFonts w:ascii="Arial" w:hAnsi="Arial" w:cs="Arial"/>
        </w:rPr>
        <w:t xml:space="preserve"> </w:t>
      </w:r>
      <w:r w:rsidRPr="00A2335F">
        <w:rPr>
          <w:rFonts w:ascii="Arial" w:hAnsi="Arial" w:cs="Arial"/>
          <w:spacing w:val="-1"/>
        </w:rPr>
        <w:t>records</w:t>
      </w:r>
      <w:r w:rsidRPr="00A2335F">
        <w:rPr>
          <w:rFonts w:ascii="Arial" w:hAnsi="Arial" w:cs="Arial"/>
          <w:spacing w:val="1"/>
        </w:rPr>
        <w:t xml:space="preserve"> r</w:t>
      </w:r>
      <w:r w:rsidRPr="00A2335F">
        <w:rPr>
          <w:rFonts w:ascii="Arial" w:hAnsi="Arial" w:cs="Arial"/>
          <w:spacing w:val="-1"/>
        </w:rPr>
        <w:t>equired</w:t>
      </w:r>
      <w:r w:rsidRPr="00A2335F">
        <w:rPr>
          <w:rFonts w:ascii="Arial" w:hAnsi="Arial" w:cs="Arial"/>
        </w:rPr>
        <w:t xml:space="preserve"> </w:t>
      </w:r>
      <w:r w:rsidRPr="00A2335F">
        <w:rPr>
          <w:rFonts w:ascii="Arial" w:hAnsi="Arial" w:cs="Arial"/>
          <w:spacing w:val="-1"/>
        </w:rPr>
        <w:t>by</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public</w:t>
      </w:r>
      <w:r w:rsidRPr="00A2335F">
        <w:rPr>
          <w:rFonts w:ascii="Arial" w:hAnsi="Arial" w:cs="Arial"/>
        </w:rPr>
        <w:t xml:space="preserve"> </w:t>
      </w:r>
      <w:r w:rsidRPr="00A2335F">
        <w:rPr>
          <w:rFonts w:ascii="Arial" w:hAnsi="Arial" w:cs="Arial"/>
          <w:spacing w:val="-1"/>
        </w:rPr>
        <w:t>agency</w:t>
      </w:r>
      <w:r w:rsidRPr="00A2335F">
        <w:rPr>
          <w:rFonts w:ascii="Arial" w:hAnsi="Arial" w:cs="Arial"/>
        </w:rPr>
        <w:t xml:space="preserve"> </w:t>
      </w:r>
      <w:r w:rsidRPr="00A2335F">
        <w:rPr>
          <w:rFonts w:ascii="Arial" w:hAnsi="Arial" w:cs="Arial"/>
          <w:spacing w:val="-1"/>
        </w:rPr>
        <w:t>to perform</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service.</w:t>
      </w:r>
    </w:p>
    <w:p w14:paraId="45E959D1" w14:textId="77777777" w:rsidR="00E1342F" w:rsidRPr="00A2335F" w:rsidRDefault="00E1342F" w:rsidP="00E1342F">
      <w:pPr>
        <w:pStyle w:val="BodyText"/>
        <w:tabs>
          <w:tab w:val="left" w:pos="720"/>
          <w:tab w:val="left" w:pos="990"/>
        </w:tabs>
        <w:ind w:left="990" w:hanging="570"/>
        <w:jc w:val="both"/>
        <w:rPr>
          <w:rFonts w:ascii="Arial" w:hAnsi="Arial" w:cs="Arial"/>
        </w:rPr>
      </w:pPr>
      <w:r w:rsidRPr="00A2335F">
        <w:rPr>
          <w:rFonts w:ascii="Arial" w:hAnsi="Arial" w:cs="Arial"/>
          <w:spacing w:val="-1"/>
        </w:rPr>
        <w:tab/>
        <w:t>2.</w:t>
      </w:r>
      <w:r w:rsidRPr="00A2335F">
        <w:rPr>
          <w:rFonts w:ascii="Arial" w:hAnsi="Arial" w:cs="Arial"/>
          <w:spacing w:val="-1"/>
        </w:rPr>
        <w:tab/>
        <w:t>Upon</w:t>
      </w:r>
      <w:r w:rsidRPr="00A2335F">
        <w:rPr>
          <w:rFonts w:ascii="Arial" w:hAnsi="Arial" w:cs="Arial"/>
        </w:rPr>
        <w:t xml:space="preserve"> </w:t>
      </w:r>
      <w:r w:rsidRPr="00A2335F">
        <w:rPr>
          <w:rFonts w:ascii="Arial" w:hAnsi="Arial" w:cs="Arial"/>
          <w:spacing w:val="-1"/>
        </w:rPr>
        <w:t>request</w:t>
      </w:r>
      <w:r w:rsidRPr="00A2335F">
        <w:rPr>
          <w:rFonts w:ascii="Arial" w:hAnsi="Arial" w:cs="Arial"/>
        </w:rPr>
        <w:t xml:space="preserve"> </w:t>
      </w:r>
      <w:r w:rsidRPr="00A2335F">
        <w:rPr>
          <w:rFonts w:ascii="Arial" w:hAnsi="Arial" w:cs="Arial"/>
          <w:spacing w:val="-1"/>
        </w:rPr>
        <w:t>from</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public</w:t>
      </w:r>
      <w:r w:rsidRPr="00A2335F">
        <w:rPr>
          <w:rFonts w:ascii="Arial" w:hAnsi="Arial" w:cs="Arial"/>
        </w:rPr>
        <w:t xml:space="preserve"> </w:t>
      </w:r>
      <w:r w:rsidRPr="00A2335F">
        <w:rPr>
          <w:rFonts w:ascii="Arial" w:hAnsi="Arial" w:cs="Arial"/>
          <w:spacing w:val="-1"/>
        </w:rPr>
        <w:t>agency's</w:t>
      </w:r>
      <w:r w:rsidRPr="00A2335F">
        <w:rPr>
          <w:rFonts w:ascii="Arial" w:hAnsi="Arial" w:cs="Arial"/>
        </w:rPr>
        <w:t xml:space="preserve"> </w:t>
      </w:r>
      <w:r w:rsidRPr="00A2335F">
        <w:rPr>
          <w:rFonts w:ascii="Arial" w:hAnsi="Arial" w:cs="Arial"/>
          <w:spacing w:val="-1"/>
        </w:rPr>
        <w:t>custodian</w:t>
      </w:r>
      <w:r w:rsidRPr="00A2335F">
        <w:rPr>
          <w:rFonts w:ascii="Arial" w:hAnsi="Arial" w:cs="Arial"/>
        </w:rPr>
        <w:t xml:space="preserve"> </w:t>
      </w:r>
      <w:r w:rsidRPr="00A2335F">
        <w:rPr>
          <w:rFonts w:ascii="Arial" w:hAnsi="Arial" w:cs="Arial"/>
          <w:spacing w:val="-1"/>
        </w:rPr>
        <w:t>of public</w:t>
      </w:r>
      <w:r w:rsidRPr="00A2335F">
        <w:rPr>
          <w:rFonts w:ascii="Arial" w:hAnsi="Arial" w:cs="Arial"/>
        </w:rPr>
        <w:t xml:space="preserve"> </w:t>
      </w:r>
      <w:r w:rsidRPr="00A2335F">
        <w:rPr>
          <w:rFonts w:ascii="Arial" w:hAnsi="Arial" w:cs="Arial"/>
          <w:spacing w:val="-1"/>
        </w:rPr>
        <w:t>records, provide</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public</w:t>
      </w:r>
      <w:r w:rsidRPr="00A2335F">
        <w:rPr>
          <w:rFonts w:ascii="Arial" w:hAnsi="Arial" w:cs="Arial"/>
        </w:rPr>
        <w:t xml:space="preserve"> </w:t>
      </w:r>
      <w:r w:rsidRPr="00A2335F">
        <w:rPr>
          <w:rFonts w:ascii="Arial" w:hAnsi="Arial" w:cs="Arial"/>
          <w:spacing w:val="-1"/>
        </w:rPr>
        <w:t>agency</w:t>
      </w:r>
      <w:r w:rsidRPr="00A2335F">
        <w:rPr>
          <w:rFonts w:ascii="Arial" w:hAnsi="Arial" w:cs="Arial"/>
        </w:rPr>
        <w:t xml:space="preserve"> </w:t>
      </w:r>
      <w:r w:rsidRPr="00A2335F">
        <w:rPr>
          <w:rFonts w:ascii="Arial" w:hAnsi="Arial" w:cs="Arial"/>
          <w:spacing w:val="-1"/>
        </w:rPr>
        <w:t>with</w:t>
      </w:r>
      <w:r w:rsidRPr="00A2335F">
        <w:rPr>
          <w:rFonts w:ascii="Arial" w:hAnsi="Arial" w:cs="Arial"/>
        </w:rPr>
        <w:t xml:space="preserve"> a</w:t>
      </w:r>
      <w:r w:rsidRPr="00A2335F">
        <w:rPr>
          <w:rFonts w:ascii="Arial" w:hAnsi="Arial" w:cs="Arial"/>
          <w:spacing w:val="-1"/>
        </w:rPr>
        <w:t xml:space="preserve"> copy</w:t>
      </w:r>
      <w:r w:rsidRPr="00A2335F">
        <w:rPr>
          <w:rFonts w:ascii="Arial" w:hAnsi="Arial" w:cs="Arial"/>
        </w:rPr>
        <w:t xml:space="preserve"> </w:t>
      </w:r>
      <w:r w:rsidRPr="00A2335F">
        <w:rPr>
          <w:rFonts w:ascii="Arial" w:hAnsi="Arial" w:cs="Arial"/>
          <w:spacing w:val="-1"/>
        </w:rPr>
        <w:t>of</w:t>
      </w:r>
      <w:r w:rsidRPr="00A2335F">
        <w:rPr>
          <w:rFonts w:ascii="Arial" w:hAnsi="Arial" w:cs="Arial"/>
        </w:rPr>
        <w:t xml:space="preserve"> </w:t>
      </w:r>
      <w:r w:rsidRPr="00A2335F">
        <w:rPr>
          <w:rFonts w:ascii="Arial" w:hAnsi="Arial" w:cs="Arial"/>
          <w:spacing w:val="-1"/>
        </w:rPr>
        <w:t>the requested</w:t>
      </w:r>
      <w:r w:rsidRPr="00A2335F">
        <w:rPr>
          <w:rFonts w:ascii="Arial" w:hAnsi="Arial" w:cs="Arial"/>
        </w:rPr>
        <w:t xml:space="preserve"> </w:t>
      </w:r>
      <w:r w:rsidRPr="00A2335F">
        <w:rPr>
          <w:rFonts w:ascii="Arial" w:hAnsi="Arial" w:cs="Arial"/>
          <w:spacing w:val="-1"/>
        </w:rPr>
        <w:t>records</w:t>
      </w:r>
      <w:r w:rsidRPr="00A2335F">
        <w:rPr>
          <w:rFonts w:ascii="Arial" w:hAnsi="Arial" w:cs="Arial"/>
        </w:rPr>
        <w:t xml:space="preserve"> </w:t>
      </w:r>
      <w:r w:rsidRPr="00A2335F">
        <w:rPr>
          <w:rFonts w:ascii="Arial" w:hAnsi="Arial" w:cs="Arial"/>
          <w:spacing w:val="-1"/>
        </w:rPr>
        <w:t>or</w:t>
      </w:r>
      <w:r w:rsidRPr="00A2335F">
        <w:rPr>
          <w:rFonts w:ascii="Arial" w:hAnsi="Arial" w:cs="Arial"/>
        </w:rPr>
        <w:t xml:space="preserve"> </w:t>
      </w:r>
      <w:r w:rsidRPr="00A2335F">
        <w:rPr>
          <w:rFonts w:ascii="Arial" w:hAnsi="Arial" w:cs="Arial"/>
          <w:spacing w:val="-1"/>
        </w:rPr>
        <w:t>allow</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records</w:t>
      </w:r>
      <w:r w:rsidRPr="00A2335F">
        <w:rPr>
          <w:rFonts w:ascii="Arial" w:hAnsi="Arial" w:cs="Arial"/>
        </w:rPr>
        <w:t xml:space="preserve"> </w:t>
      </w:r>
      <w:r w:rsidRPr="00A2335F">
        <w:rPr>
          <w:rFonts w:ascii="Arial" w:hAnsi="Arial" w:cs="Arial"/>
          <w:spacing w:val="-1"/>
        </w:rPr>
        <w:t>to</w:t>
      </w:r>
      <w:r w:rsidRPr="00A2335F">
        <w:rPr>
          <w:rFonts w:ascii="Arial" w:hAnsi="Arial" w:cs="Arial"/>
        </w:rPr>
        <w:t xml:space="preserve"> </w:t>
      </w:r>
      <w:r w:rsidRPr="00A2335F">
        <w:rPr>
          <w:rFonts w:ascii="Arial" w:hAnsi="Arial" w:cs="Arial"/>
          <w:spacing w:val="-1"/>
        </w:rPr>
        <w:t>be inspected</w:t>
      </w:r>
      <w:r w:rsidRPr="00A2335F">
        <w:rPr>
          <w:rFonts w:ascii="Arial" w:hAnsi="Arial" w:cs="Arial"/>
        </w:rPr>
        <w:t xml:space="preserve"> </w:t>
      </w:r>
      <w:r w:rsidRPr="00A2335F">
        <w:rPr>
          <w:rFonts w:ascii="Arial" w:hAnsi="Arial" w:cs="Arial"/>
          <w:spacing w:val="-1"/>
        </w:rPr>
        <w:t>or</w:t>
      </w:r>
      <w:r w:rsidRPr="00A2335F">
        <w:rPr>
          <w:rFonts w:ascii="Arial" w:hAnsi="Arial" w:cs="Arial"/>
        </w:rPr>
        <w:t xml:space="preserve"> </w:t>
      </w:r>
      <w:r w:rsidRPr="00A2335F">
        <w:rPr>
          <w:rFonts w:ascii="Arial" w:hAnsi="Arial" w:cs="Arial"/>
          <w:spacing w:val="-1"/>
        </w:rPr>
        <w:t>copied</w:t>
      </w:r>
      <w:r w:rsidRPr="00A2335F">
        <w:rPr>
          <w:rFonts w:ascii="Arial" w:hAnsi="Arial" w:cs="Arial"/>
        </w:rPr>
        <w:t xml:space="preserve"> </w:t>
      </w:r>
      <w:r w:rsidRPr="00A2335F">
        <w:rPr>
          <w:rFonts w:ascii="Arial" w:hAnsi="Arial" w:cs="Arial"/>
          <w:spacing w:val="-1"/>
        </w:rPr>
        <w:t>within</w:t>
      </w:r>
      <w:r w:rsidRPr="00A2335F">
        <w:rPr>
          <w:rFonts w:ascii="Arial" w:hAnsi="Arial" w:cs="Arial"/>
        </w:rPr>
        <w:t xml:space="preserve"> a</w:t>
      </w:r>
      <w:r w:rsidRPr="00A2335F">
        <w:rPr>
          <w:rFonts w:ascii="Arial" w:hAnsi="Arial" w:cs="Arial"/>
          <w:spacing w:val="-1"/>
        </w:rPr>
        <w:t xml:space="preserve"> reasonable</w:t>
      </w:r>
      <w:r w:rsidRPr="00A2335F">
        <w:rPr>
          <w:rFonts w:ascii="Arial" w:hAnsi="Arial" w:cs="Arial"/>
        </w:rPr>
        <w:t xml:space="preserve"> </w:t>
      </w:r>
      <w:r w:rsidRPr="00A2335F">
        <w:rPr>
          <w:rFonts w:ascii="Arial" w:hAnsi="Arial" w:cs="Arial"/>
          <w:spacing w:val="-1"/>
        </w:rPr>
        <w:t>time</w:t>
      </w:r>
      <w:r w:rsidRPr="00A2335F">
        <w:rPr>
          <w:rFonts w:ascii="Arial" w:hAnsi="Arial" w:cs="Arial"/>
        </w:rPr>
        <w:t xml:space="preserve"> </w:t>
      </w:r>
      <w:r w:rsidRPr="00A2335F">
        <w:rPr>
          <w:rFonts w:ascii="Arial" w:hAnsi="Arial" w:cs="Arial"/>
          <w:spacing w:val="-1"/>
        </w:rPr>
        <w:t>at</w:t>
      </w:r>
      <w:r w:rsidRPr="00A2335F">
        <w:rPr>
          <w:rFonts w:ascii="Arial" w:hAnsi="Arial" w:cs="Arial"/>
        </w:rPr>
        <w:t xml:space="preserve"> a</w:t>
      </w:r>
      <w:r w:rsidRPr="00A2335F">
        <w:rPr>
          <w:rFonts w:ascii="Arial" w:hAnsi="Arial" w:cs="Arial"/>
          <w:spacing w:val="-1"/>
        </w:rPr>
        <w:t xml:space="preserve"> cost</w:t>
      </w:r>
      <w:r w:rsidRPr="00A2335F">
        <w:rPr>
          <w:rFonts w:ascii="Arial" w:hAnsi="Arial" w:cs="Arial"/>
        </w:rPr>
        <w:t xml:space="preserve"> </w:t>
      </w:r>
      <w:r w:rsidRPr="00A2335F">
        <w:rPr>
          <w:rFonts w:ascii="Arial" w:hAnsi="Arial" w:cs="Arial"/>
          <w:spacing w:val="-1"/>
        </w:rPr>
        <w:t>that</w:t>
      </w:r>
      <w:r w:rsidRPr="00A2335F">
        <w:rPr>
          <w:rFonts w:ascii="Arial" w:hAnsi="Arial" w:cs="Arial"/>
        </w:rPr>
        <w:t xml:space="preserve"> </w:t>
      </w:r>
      <w:r w:rsidRPr="00A2335F">
        <w:rPr>
          <w:rFonts w:ascii="Arial" w:hAnsi="Arial" w:cs="Arial"/>
          <w:spacing w:val="-1"/>
        </w:rPr>
        <w:t>does</w:t>
      </w:r>
      <w:r w:rsidRPr="00A2335F">
        <w:rPr>
          <w:rFonts w:ascii="Arial" w:hAnsi="Arial" w:cs="Arial"/>
        </w:rPr>
        <w:t xml:space="preserve"> </w:t>
      </w:r>
      <w:r w:rsidRPr="00A2335F">
        <w:rPr>
          <w:rFonts w:ascii="Arial" w:hAnsi="Arial" w:cs="Arial"/>
          <w:spacing w:val="-1"/>
        </w:rPr>
        <w:t>not</w:t>
      </w:r>
      <w:r w:rsidRPr="00A2335F">
        <w:rPr>
          <w:rFonts w:ascii="Arial" w:hAnsi="Arial" w:cs="Arial"/>
        </w:rPr>
        <w:t xml:space="preserve"> </w:t>
      </w:r>
      <w:r w:rsidRPr="00A2335F">
        <w:rPr>
          <w:rFonts w:ascii="Arial" w:hAnsi="Arial" w:cs="Arial"/>
          <w:spacing w:val="-1"/>
        </w:rPr>
        <w:t>exceed</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cost</w:t>
      </w:r>
      <w:r w:rsidRPr="00A2335F">
        <w:rPr>
          <w:rFonts w:ascii="Arial" w:hAnsi="Arial" w:cs="Arial"/>
        </w:rPr>
        <w:t xml:space="preserve"> </w:t>
      </w:r>
      <w:r w:rsidRPr="00A2335F">
        <w:rPr>
          <w:rFonts w:ascii="Arial" w:hAnsi="Arial" w:cs="Arial"/>
          <w:spacing w:val="-1"/>
        </w:rPr>
        <w:t>provided</w:t>
      </w:r>
      <w:r w:rsidRPr="00A2335F">
        <w:rPr>
          <w:rFonts w:ascii="Arial" w:hAnsi="Arial" w:cs="Arial"/>
        </w:rPr>
        <w:t xml:space="preserve"> </w:t>
      </w:r>
      <w:r w:rsidRPr="00A2335F">
        <w:rPr>
          <w:rFonts w:ascii="Arial" w:hAnsi="Arial" w:cs="Arial"/>
          <w:spacing w:val="-1"/>
        </w:rPr>
        <w:t>in</w:t>
      </w:r>
      <w:r w:rsidRPr="00A2335F">
        <w:rPr>
          <w:rFonts w:ascii="Arial" w:hAnsi="Arial" w:cs="Arial"/>
        </w:rPr>
        <w:t xml:space="preserve"> </w:t>
      </w:r>
      <w:r w:rsidRPr="00A2335F">
        <w:rPr>
          <w:rFonts w:ascii="Arial" w:hAnsi="Arial" w:cs="Arial"/>
          <w:spacing w:val="-1"/>
        </w:rPr>
        <w:t>this chapter</w:t>
      </w:r>
      <w:r w:rsidRPr="00A2335F">
        <w:rPr>
          <w:rFonts w:ascii="Arial" w:hAnsi="Arial" w:cs="Arial"/>
        </w:rPr>
        <w:t xml:space="preserve"> </w:t>
      </w:r>
      <w:r w:rsidRPr="00A2335F">
        <w:rPr>
          <w:rFonts w:ascii="Arial" w:hAnsi="Arial" w:cs="Arial"/>
          <w:spacing w:val="-1"/>
        </w:rPr>
        <w:t>or</w:t>
      </w:r>
      <w:r w:rsidRPr="00A2335F">
        <w:rPr>
          <w:rFonts w:ascii="Arial" w:hAnsi="Arial" w:cs="Arial"/>
        </w:rPr>
        <w:t xml:space="preserve"> </w:t>
      </w:r>
      <w:r w:rsidRPr="00A2335F">
        <w:rPr>
          <w:rFonts w:ascii="Arial" w:hAnsi="Arial" w:cs="Arial"/>
          <w:spacing w:val="-1"/>
        </w:rPr>
        <w:t>as</w:t>
      </w:r>
      <w:r w:rsidRPr="00A2335F">
        <w:rPr>
          <w:rFonts w:ascii="Arial" w:hAnsi="Arial" w:cs="Arial"/>
        </w:rPr>
        <w:t xml:space="preserve"> </w:t>
      </w:r>
      <w:r w:rsidRPr="00A2335F">
        <w:rPr>
          <w:rFonts w:ascii="Arial" w:hAnsi="Arial" w:cs="Arial"/>
          <w:spacing w:val="-1"/>
        </w:rPr>
        <w:t>otherwise</w:t>
      </w:r>
      <w:r w:rsidRPr="00A2335F">
        <w:rPr>
          <w:rFonts w:ascii="Arial" w:hAnsi="Arial" w:cs="Arial"/>
        </w:rPr>
        <w:t xml:space="preserve"> </w:t>
      </w:r>
      <w:r w:rsidRPr="00A2335F">
        <w:rPr>
          <w:rFonts w:ascii="Arial" w:hAnsi="Arial" w:cs="Arial"/>
          <w:spacing w:val="-1"/>
        </w:rPr>
        <w:t>provided</w:t>
      </w:r>
      <w:r w:rsidRPr="00A2335F">
        <w:rPr>
          <w:rFonts w:ascii="Arial" w:hAnsi="Arial" w:cs="Arial"/>
        </w:rPr>
        <w:t xml:space="preserve"> </w:t>
      </w:r>
      <w:r w:rsidRPr="00A2335F">
        <w:rPr>
          <w:rFonts w:ascii="Arial" w:hAnsi="Arial" w:cs="Arial"/>
          <w:spacing w:val="-1"/>
        </w:rPr>
        <w:t>by</w:t>
      </w:r>
      <w:r w:rsidRPr="00A2335F">
        <w:rPr>
          <w:rFonts w:ascii="Arial" w:hAnsi="Arial" w:cs="Arial"/>
        </w:rPr>
        <w:t xml:space="preserve"> </w:t>
      </w:r>
      <w:r w:rsidRPr="00A2335F">
        <w:rPr>
          <w:rFonts w:ascii="Arial" w:hAnsi="Arial" w:cs="Arial"/>
          <w:spacing w:val="-1"/>
        </w:rPr>
        <w:t>law.</w:t>
      </w:r>
    </w:p>
    <w:p w14:paraId="24278C28" w14:textId="113A1C0F" w:rsidR="00E1342F" w:rsidRPr="00A2335F" w:rsidRDefault="00E1342F" w:rsidP="00E1342F">
      <w:pPr>
        <w:pStyle w:val="BodyText"/>
        <w:tabs>
          <w:tab w:val="left" w:pos="720"/>
          <w:tab w:val="left" w:pos="990"/>
        </w:tabs>
        <w:ind w:left="990" w:hanging="270"/>
        <w:jc w:val="both"/>
        <w:rPr>
          <w:rFonts w:ascii="Arial" w:hAnsi="Arial" w:cs="Arial"/>
          <w:spacing w:val="-1"/>
        </w:rPr>
      </w:pPr>
      <w:r w:rsidRPr="00A2335F">
        <w:rPr>
          <w:rFonts w:ascii="Arial" w:hAnsi="Arial" w:cs="Arial"/>
          <w:spacing w:val="-1"/>
        </w:rPr>
        <w:t>3.</w:t>
      </w:r>
      <w:r w:rsidRPr="00A2335F">
        <w:rPr>
          <w:rFonts w:ascii="Arial" w:hAnsi="Arial" w:cs="Arial"/>
          <w:spacing w:val="-1"/>
        </w:rPr>
        <w:tab/>
        <w:t>Ensure</w:t>
      </w:r>
      <w:r w:rsidRPr="00A2335F">
        <w:rPr>
          <w:rFonts w:ascii="Arial" w:hAnsi="Arial" w:cs="Arial"/>
        </w:rPr>
        <w:t xml:space="preserve"> </w:t>
      </w:r>
      <w:r w:rsidRPr="00A2335F">
        <w:rPr>
          <w:rFonts w:ascii="Arial" w:hAnsi="Arial" w:cs="Arial"/>
          <w:spacing w:val="-1"/>
        </w:rPr>
        <w:t>that</w:t>
      </w:r>
      <w:r w:rsidRPr="00A2335F">
        <w:rPr>
          <w:rFonts w:ascii="Arial" w:hAnsi="Arial" w:cs="Arial"/>
        </w:rPr>
        <w:t xml:space="preserve"> </w:t>
      </w:r>
      <w:r w:rsidRPr="00A2335F">
        <w:rPr>
          <w:rFonts w:ascii="Arial" w:hAnsi="Arial" w:cs="Arial"/>
          <w:spacing w:val="-1"/>
        </w:rPr>
        <w:t>public</w:t>
      </w:r>
      <w:r w:rsidRPr="00A2335F">
        <w:rPr>
          <w:rFonts w:ascii="Arial" w:hAnsi="Arial" w:cs="Arial"/>
        </w:rPr>
        <w:t xml:space="preserve"> </w:t>
      </w:r>
      <w:r w:rsidRPr="00A2335F">
        <w:rPr>
          <w:rFonts w:ascii="Arial" w:hAnsi="Arial" w:cs="Arial"/>
          <w:spacing w:val="-1"/>
        </w:rPr>
        <w:t>records</w:t>
      </w:r>
      <w:r w:rsidRPr="00A2335F">
        <w:rPr>
          <w:rFonts w:ascii="Arial" w:hAnsi="Arial" w:cs="Arial"/>
        </w:rPr>
        <w:t xml:space="preserve"> </w:t>
      </w:r>
      <w:r w:rsidRPr="00A2335F">
        <w:rPr>
          <w:rFonts w:ascii="Arial" w:hAnsi="Arial" w:cs="Arial"/>
          <w:spacing w:val="-1"/>
        </w:rPr>
        <w:t>that</w:t>
      </w:r>
      <w:r w:rsidRPr="00A2335F">
        <w:rPr>
          <w:rFonts w:ascii="Arial" w:hAnsi="Arial" w:cs="Arial"/>
        </w:rPr>
        <w:t xml:space="preserve"> </w:t>
      </w:r>
      <w:r w:rsidRPr="00A2335F">
        <w:rPr>
          <w:rFonts w:ascii="Arial" w:hAnsi="Arial" w:cs="Arial"/>
          <w:spacing w:val="-1"/>
        </w:rPr>
        <w:t>are</w:t>
      </w:r>
      <w:r w:rsidRPr="00A2335F">
        <w:rPr>
          <w:rFonts w:ascii="Arial" w:hAnsi="Arial" w:cs="Arial"/>
        </w:rPr>
        <w:t xml:space="preserve"> </w:t>
      </w:r>
      <w:r w:rsidRPr="00A2335F">
        <w:rPr>
          <w:rFonts w:ascii="Arial" w:hAnsi="Arial" w:cs="Arial"/>
          <w:spacing w:val="-1"/>
        </w:rPr>
        <w:t>exempt</w:t>
      </w:r>
      <w:r w:rsidRPr="00A2335F">
        <w:rPr>
          <w:rFonts w:ascii="Arial" w:hAnsi="Arial" w:cs="Arial"/>
        </w:rPr>
        <w:t xml:space="preserve"> </w:t>
      </w:r>
      <w:r w:rsidRPr="00A2335F">
        <w:rPr>
          <w:rFonts w:ascii="Arial" w:hAnsi="Arial" w:cs="Arial"/>
          <w:spacing w:val="-1"/>
        </w:rPr>
        <w:t>or confidential</w:t>
      </w:r>
      <w:r w:rsidRPr="00A2335F">
        <w:rPr>
          <w:rFonts w:ascii="Arial" w:hAnsi="Arial" w:cs="Arial"/>
        </w:rPr>
        <w:t xml:space="preserve"> </w:t>
      </w:r>
      <w:r w:rsidRPr="00A2335F">
        <w:rPr>
          <w:rFonts w:ascii="Arial" w:hAnsi="Arial" w:cs="Arial"/>
          <w:spacing w:val="-1"/>
        </w:rPr>
        <w:t>and</w:t>
      </w:r>
      <w:r w:rsidRPr="00A2335F">
        <w:rPr>
          <w:rFonts w:ascii="Arial" w:hAnsi="Arial" w:cs="Arial"/>
        </w:rPr>
        <w:t xml:space="preserve"> </w:t>
      </w:r>
      <w:r w:rsidRPr="00A2335F">
        <w:rPr>
          <w:rFonts w:ascii="Arial" w:hAnsi="Arial" w:cs="Arial"/>
          <w:spacing w:val="-1"/>
        </w:rPr>
        <w:t>exempt</w:t>
      </w:r>
      <w:r w:rsidRPr="00A2335F">
        <w:rPr>
          <w:rFonts w:ascii="Arial" w:hAnsi="Arial" w:cs="Arial"/>
        </w:rPr>
        <w:t xml:space="preserve"> </w:t>
      </w:r>
      <w:r w:rsidRPr="00A2335F">
        <w:rPr>
          <w:rFonts w:ascii="Arial" w:hAnsi="Arial" w:cs="Arial"/>
          <w:spacing w:val="-1"/>
        </w:rPr>
        <w:t>from</w:t>
      </w:r>
      <w:r w:rsidRPr="00A2335F">
        <w:rPr>
          <w:rFonts w:ascii="Arial" w:hAnsi="Arial" w:cs="Arial"/>
        </w:rPr>
        <w:t xml:space="preserve"> </w:t>
      </w:r>
      <w:r w:rsidRPr="00A2335F">
        <w:rPr>
          <w:rFonts w:ascii="Arial" w:hAnsi="Arial" w:cs="Arial"/>
          <w:spacing w:val="-1"/>
        </w:rPr>
        <w:t>public</w:t>
      </w:r>
      <w:r w:rsidRPr="00A2335F">
        <w:rPr>
          <w:rFonts w:ascii="Arial" w:hAnsi="Arial" w:cs="Arial"/>
        </w:rPr>
        <w:t xml:space="preserve"> </w:t>
      </w:r>
      <w:r w:rsidRPr="00A2335F">
        <w:rPr>
          <w:rFonts w:ascii="Arial" w:hAnsi="Arial" w:cs="Arial"/>
          <w:spacing w:val="-1"/>
        </w:rPr>
        <w:t>records</w:t>
      </w:r>
      <w:r w:rsidRPr="00A2335F">
        <w:rPr>
          <w:rFonts w:ascii="Arial" w:hAnsi="Arial" w:cs="Arial"/>
        </w:rPr>
        <w:t xml:space="preserve"> </w:t>
      </w:r>
      <w:r w:rsidRPr="00A2335F">
        <w:rPr>
          <w:rFonts w:ascii="Arial" w:hAnsi="Arial" w:cs="Arial"/>
          <w:spacing w:val="-1"/>
        </w:rPr>
        <w:t>disclosure requirements</w:t>
      </w:r>
      <w:r w:rsidRPr="00A2335F">
        <w:rPr>
          <w:rFonts w:ascii="Arial" w:hAnsi="Arial" w:cs="Arial"/>
        </w:rPr>
        <w:t xml:space="preserve"> </w:t>
      </w:r>
      <w:r w:rsidRPr="00A2335F">
        <w:rPr>
          <w:rFonts w:ascii="Arial" w:hAnsi="Arial" w:cs="Arial"/>
          <w:spacing w:val="-1"/>
        </w:rPr>
        <w:t>are</w:t>
      </w:r>
      <w:r w:rsidRPr="00A2335F">
        <w:rPr>
          <w:rFonts w:ascii="Arial" w:hAnsi="Arial" w:cs="Arial"/>
        </w:rPr>
        <w:t xml:space="preserve"> </w:t>
      </w:r>
      <w:r w:rsidRPr="00A2335F">
        <w:rPr>
          <w:rFonts w:ascii="Arial" w:hAnsi="Arial" w:cs="Arial"/>
          <w:spacing w:val="-1"/>
        </w:rPr>
        <w:t>not</w:t>
      </w:r>
      <w:r w:rsidRPr="00A2335F">
        <w:rPr>
          <w:rFonts w:ascii="Arial" w:hAnsi="Arial" w:cs="Arial"/>
        </w:rPr>
        <w:t xml:space="preserve"> </w:t>
      </w:r>
      <w:r w:rsidRPr="00A2335F">
        <w:rPr>
          <w:rFonts w:ascii="Arial" w:hAnsi="Arial" w:cs="Arial"/>
          <w:spacing w:val="-1"/>
        </w:rPr>
        <w:t>disclosed</w:t>
      </w:r>
      <w:r w:rsidRPr="00A2335F">
        <w:rPr>
          <w:rFonts w:ascii="Arial" w:hAnsi="Arial" w:cs="Arial"/>
        </w:rPr>
        <w:t xml:space="preserve"> </w:t>
      </w:r>
      <w:r w:rsidRPr="00A2335F">
        <w:rPr>
          <w:rFonts w:ascii="Arial" w:hAnsi="Arial" w:cs="Arial"/>
          <w:spacing w:val="-1"/>
        </w:rPr>
        <w:t>except</w:t>
      </w:r>
      <w:r w:rsidRPr="00A2335F">
        <w:rPr>
          <w:rFonts w:ascii="Arial" w:hAnsi="Arial" w:cs="Arial"/>
        </w:rPr>
        <w:t xml:space="preserve"> </w:t>
      </w:r>
      <w:r w:rsidRPr="00A2335F">
        <w:rPr>
          <w:rFonts w:ascii="Arial" w:hAnsi="Arial" w:cs="Arial"/>
          <w:spacing w:val="-1"/>
        </w:rPr>
        <w:t>as</w:t>
      </w:r>
      <w:r w:rsidRPr="00A2335F">
        <w:rPr>
          <w:rFonts w:ascii="Arial" w:hAnsi="Arial" w:cs="Arial"/>
        </w:rPr>
        <w:t xml:space="preserve"> </w:t>
      </w:r>
      <w:r w:rsidRPr="00A2335F">
        <w:rPr>
          <w:rFonts w:ascii="Arial" w:hAnsi="Arial" w:cs="Arial"/>
          <w:spacing w:val="-1"/>
        </w:rPr>
        <w:t>authorized</w:t>
      </w:r>
      <w:r w:rsidRPr="00A2335F">
        <w:rPr>
          <w:rFonts w:ascii="Arial" w:hAnsi="Arial" w:cs="Arial"/>
        </w:rPr>
        <w:t xml:space="preserve"> </w:t>
      </w:r>
      <w:r w:rsidRPr="00A2335F">
        <w:rPr>
          <w:rFonts w:ascii="Arial" w:hAnsi="Arial" w:cs="Arial"/>
          <w:spacing w:val="-1"/>
        </w:rPr>
        <w:t>by</w:t>
      </w:r>
      <w:r w:rsidRPr="00A2335F">
        <w:rPr>
          <w:rFonts w:ascii="Arial" w:hAnsi="Arial" w:cs="Arial"/>
        </w:rPr>
        <w:t xml:space="preserve"> </w:t>
      </w:r>
      <w:r w:rsidRPr="00A2335F">
        <w:rPr>
          <w:rFonts w:ascii="Arial" w:hAnsi="Arial" w:cs="Arial"/>
          <w:spacing w:val="-1"/>
        </w:rPr>
        <w:t>law</w:t>
      </w:r>
      <w:r w:rsidRPr="00A2335F">
        <w:rPr>
          <w:rFonts w:ascii="Arial" w:hAnsi="Arial" w:cs="Arial"/>
          <w:spacing w:val="1"/>
        </w:rPr>
        <w:t xml:space="preserve"> </w:t>
      </w:r>
      <w:r w:rsidRPr="00A2335F">
        <w:rPr>
          <w:rFonts w:ascii="Arial" w:hAnsi="Arial" w:cs="Arial"/>
          <w:spacing w:val="-1"/>
        </w:rPr>
        <w:t>for the</w:t>
      </w:r>
      <w:r w:rsidRPr="00A2335F">
        <w:rPr>
          <w:rFonts w:ascii="Arial" w:hAnsi="Arial" w:cs="Arial"/>
        </w:rPr>
        <w:t xml:space="preserve"> </w:t>
      </w:r>
      <w:r w:rsidRPr="00A2335F">
        <w:rPr>
          <w:rFonts w:ascii="Arial" w:hAnsi="Arial" w:cs="Arial"/>
          <w:spacing w:val="-1"/>
        </w:rPr>
        <w:t>duration</w:t>
      </w:r>
      <w:r w:rsidRPr="00A2335F">
        <w:rPr>
          <w:rFonts w:ascii="Arial" w:hAnsi="Arial" w:cs="Arial"/>
        </w:rPr>
        <w:t xml:space="preserve"> </w:t>
      </w:r>
      <w:r w:rsidRPr="00A2335F">
        <w:rPr>
          <w:rFonts w:ascii="Arial" w:hAnsi="Arial" w:cs="Arial"/>
          <w:spacing w:val="-1"/>
        </w:rPr>
        <w:t>of the</w:t>
      </w:r>
      <w:r w:rsidRPr="00A2335F">
        <w:rPr>
          <w:rFonts w:ascii="Arial" w:hAnsi="Arial" w:cs="Arial"/>
        </w:rPr>
        <w:t xml:space="preserve"> </w:t>
      </w:r>
      <w:r w:rsidRPr="00A2335F">
        <w:rPr>
          <w:rFonts w:ascii="Arial" w:hAnsi="Arial" w:cs="Arial"/>
          <w:spacing w:val="-1"/>
        </w:rPr>
        <w:t>contract</w:t>
      </w:r>
      <w:r w:rsidRPr="00A2335F">
        <w:rPr>
          <w:rFonts w:ascii="Arial" w:hAnsi="Arial" w:cs="Arial"/>
        </w:rPr>
        <w:t xml:space="preserve"> </w:t>
      </w:r>
      <w:r w:rsidRPr="00A2335F">
        <w:rPr>
          <w:rFonts w:ascii="Arial" w:hAnsi="Arial" w:cs="Arial"/>
          <w:spacing w:val="-1"/>
        </w:rPr>
        <w:t>term</w:t>
      </w:r>
      <w:r w:rsidRPr="00A2335F">
        <w:rPr>
          <w:rFonts w:ascii="Arial" w:hAnsi="Arial" w:cs="Arial"/>
        </w:rPr>
        <w:t xml:space="preserve"> </w:t>
      </w:r>
      <w:r w:rsidRPr="00A2335F">
        <w:rPr>
          <w:rFonts w:ascii="Arial" w:hAnsi="Arial" w:cs="Arial"/>
          <w:spacing w:val="-1"/>
        </w:rPr>
        <w:t>and</w:t>
      </w:r>
      <w:r w:rsidRPr="00A2335F">
        <w:rPr>
          <w:rFonts w:ascii="Arial" w:hAnsi="Arial" w:cs="Arial"/>
        </w:rPr>
        <w:t xml:space="preserve"> </w:t>
      </w:r>
      <w:r w:rsidRPr="00A2335F">
        <w:rPr>
          <w:rFonts w:ascii="Arial" w:hAnsi="Arial" w:cs="Arial"/>
          <w:spacing w:val="-1"/>
        </w:rPr>
        <w:t>following</w:t>
      </w:r>
      <w:r w:rsidRPr="00A2335F">
        <w:rPr>
          <w:rFonts w:ascii="Arial" w:hAnsi="Arial" w:cs="Arial"/>
        </w:rPr>
        <w:t xml:space="preserve"> </w:t>
      </w:r>
      <w:r w:rsidRPr="00A2335F">
        <w:rPr>
          <w:rFonts w:ascii="Arial" w:hAnsi="Arial" w:cs="Arial"/>
          <w:spacing w:val="-1"/>
        </w:rPr>
        <w:t>completion</w:t>
      </w:r>
      <w:r w:rsidRPr="00A2335F">
        <w:rPr>
          <w:rFonts w:ascii="Arial" w:hAnsi="Arial" w:cs="Arial"/>
        </w:rPr>
        <w:t xml:space="preserve"> </w:t>
      </w:r>
      <w:r w:rsidRPr="00A2335F">
        <w:rPr>
          <w:rFonts w:ascii="Arial" w:hAnsi="Arial" w:cs="Arial"/>
          <w:spacing w:val="-1"/>
        </w:rPr>
        <w:t>of the</w:t>
      </w:r>
      <w:r w:rsidRPr="00A2335F">
        <w:rPr>
          <w:rFonts w:ascii="Arial" w:hAnsi="Arial" w:cs="Arial"/>
        </w:rPr>
        <w:t xml:space="preserve"> </w:t>
      </w:r>
      <w:r w:rsidRPr="00A2335F">
        <w:rPr>
          <w:rFonts w:ascii="Arial" w:hAnsi="Arial" w:cs="Arial"/>
          <w:spacing w:val="-1"/>
        </w:rPr>
        <w:t>contract</w:t>
      </w:r>
      <w:r w:rsidRPr="00A2335F">
        <w:rPr>
          <w:rFonts w:ascii="Arial" w:hAnsi="Arial" w:cs="Arial"/>
        </w:rPr>
        <w:t xml:space="preserve"> </w:t>
      </w:r>
      <w:r w:rsidRPr="00A2335F">
        <w:rPr>
          <w:rFonts w:ascii="Arial" w:hAnsi="Arial" w:cs="Arial"/>
          <w:spacing w:val="-1"/>
        </w:rPr>
        <w:t>if</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contractor</w:t>
      </w:r>
      <w:r w:rsidRPr="00A2335F">
        <w:rPr>
          <w:rFonts w:ascii="Arial" w:hAnsi="Arial" w:cs="Arial"/>
        </w:rPr>
        <w:t xml:space="preserve"> </w:t>
      </w:r>
      <w:r w:rsidRPr="00A2335F">
        <w:rPr>
          <w:rFonts w:ascii="Arial" w:hAnsi="Arial" w:cs="Arial"/>
          <w:spacing w:val="-1"/>
        </w:rPr>
        <w:t>does</w:t>
      </w:r>
      <w:r w:rsidRPr="00A2335F">
        <w:rPr>
          <w:rFonts w:ascii="Arial" w:hAnsi="Arial" w:cs="Arial"/>
        </w:rPr>
        <w:t xml:space="preserve"> </w:t>
      </w:r>
      <w:r w:rsidRPr="00A2335F">
        <w:rPr>
          <w:rFonts w:ascii="Arial" w:hAnsi="Arial" w:cs="Arial"/>
          <w:spacing w:val="-1"/>
        </w:rPr>
        <w:t>not</w:t>
      </w:r>
      <w:r w:rsidRPr="00A2335F">
        <w:rPr>
          <w:rFonts w:ascii="Arial" w:hAnsi="Arial" w:cs="Arial"/>
        </w:rPr>
        <w:t xml:space="preserve"> </w:t>
      </w:r>
      <w:r w:rsidRPr="00A2335F">
        <w:rPr>
          <w:rFonts w:ascii="Arial" w:hAnsi="Arial" w:cs="Arial"/>
          <w:spacing w:val="-1"/>
        </w:rPr>
        <w:t>transfer</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records</w:t>
      </w:r>
      <w:r w:rsidRPr="00A2335F">
        <w:rPr>
          <w:rFonts w:ascii="Arial" w:hAnsi="Arial" w:cs="Arial"/>
        </w:rPr>
        <w:t xml:space="preserve"> </w:t>
      </w:r>
      <w:r w:rsidRPr="00A2335F">
        <w:rPr>
          <w:rFonts w:ascii="Arial" w:hAnsi="Arial" w:cs="Arial"/>
          <w:spacing w:val="-1"/>
        </w:rPr>
        <w:t>to the</w:t>
      </w:r>
      <w:r w:rsidRPr="00A2335F">
        <w:rPr>
          <w:rFonts w:ascii="Arial" w:hAnsi="Arial" w:cs="Arial"/>
        </w:rPr>
        <w:t xml:space="preserve"> </w:t>
      </w:r>
      <w:r w:rsidRPr="00A2335F">
        <w:rPr>
          <w:rFonts w:ascii="Arial" w:hAnsi="Arial" w:cs="Arial"/>
          <w:spacing w:val="-1"/>
        </w:rPr>
        <w:t>public</w:t>
      </w:r>
      <w:r w:rsidRPr="00A2335F">
        <w:rPr>
          <w:rFonts w:ascii="Arial" w:hAnsi="Arial" w:cs="Arial"/>
        </w:rPr>
        <w:t xml:space="preserve"> </w:t>
      </w:r>
      <w:r w:rsidRPr="00A2335F">
        <w:rPr>
          <w:rFonts w:ascii="Arial" w:hAnsi="Arial" w:cs="Arial"/>
          <w:spacing w:val="-1"/>
        </w:rPr>
        <w:t>agency.</w:t>
      </w:r>
    </w:p>
    <w:p w14:paraId="1C389D38" w14:textId="77777777" w:rsidR="00E1342F" w:rsidRPr="00A2335F" w:rsidRDefault="00E1342F" w:rsidP="00E1342F">
      <w:pPr>
        <w:pStyle w:val="BodyText"/>
        <w:tabs>
          <w:tab w:val="left" w:pos="720"/>
          <w:tab w:val="left" w:pos="990"/>
        </w:tabs>
        <w:ind w:left="990" w:hanging="990"/>
        <w:jc w:val="both"/>
        <w:rPr>
          <w:rFonts w:ascii="Arial" w:hAnsi="Arial" w:cs="Arial"/>
          <w:spacing w:val="-1"/>
        </w:rPr>
      </w:pPr>
      <w:r w:rsidRPr="00A2335F">
        <w:rPr>
          <w:rFonts w:ascii="Arial" w:hAnsi="Arial" w:cs="Arial"/>
          <w:spacing w:val="-1"/>
        </w:rPr>
        <w:tab/>
        <w:t>4.</w:t>
      </w:r>
      <w:r w:rsidRPr="00A2335F">
        <w:rPr>
          <w:rFonts w:ascii="Arial" w:hAnsi="Arial" w:cs="Arial"/>
          <w:spacing w:val="-1"/>
        </w:rPr>
        <w:tab/>
        <w:t>Upon</w:t>
      </w:r>
      <w:r w:rsidRPr="00A2335F">
        <w:rPr>
          <w:rFonts w:ascii="Arial" w:hAnsi="Arial" w:cs="Arial"/>
        </w:rPr>
        <w:t xml:space="preserve"> </w:t>
      </w:r>
      <w:r w:rsidRPr="00A2335F">
        <w:rPr>
          <w:rFonts w:ascii="Arial" w:hAnsi="Arial" w:cs="Arial"/>
          <w:spacing w:val="-1"/>
        </w:rPr>
        <w:t>completion</w:t>
      </w:r>
      <w:r w:rsidRPr="00A2335F">
        <w:rPr>
          <w:rFonts w:ascii="Arial" w:hAnsi="Arial" w:cs="Arial"/>
        </w:rPr>
        <w:t xml:space="preserve"> </w:t>
      </w:r>
      <w:r w:rsidRPr="00A2335F">
        <w:rPr>
          <w:rFonts w:ascii="Arial" w:hAnsi="Arial" w:cs="Arial"/>
          <w:spacing w:val="-1"/>
        </w:rPr>
        <w:t>of</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contract, transfer,</w:t>
      </w:r>
      <w:r w:rsidRPr="00A2335F">
        <w:rPr>
          <w:rFonts w:ascii="Arial" w:hAnsi="Arial" w:cs="Arial"/>
        </w:rPr>
        <w:t xml:space="preserve"> </w:t>
      </w:r>
      <w:r w:rsidRPr="00A2335F">
        <w:rPr>
          <w:rFonts w:ascii="Arial" w:hAnsi="Arial" w:cs="Arial"/>
          <w:spacing w:val="-1"/>
        </w:rPr>
        <w:t>at</w:t>
      </w:r>
      <w:r w:rsidRPr="00A2335F">
        <w:rPr>
          <w:rFonts w:ascii="Arial" w:hAnsi="Arial" w:cs="Arial"/>
        </w:rPr>
        <w:t xml:space="preserve"> </w:t>
      </w:r>
      <w:r w:rsidRPr="00A2335F">
        <w:rPr>
          <w:rFonts w:ascii="Arial" w:hAnsi="Arial" w:cs="Arial"/>
          <w:spacing w:val="-1"/>
        </w:rPr>
        <w:t>no cost,</w:t>
      </w:r>
      <w:r w:rsidRPr="00A2335F">
        <w:rPr>
          <w:rFonts w:ascii="Arial" w:hAnsi="Arial" w:cs="Arial"/>
        </w:rPr>
        <w:t xml:space="preserve"> </w:t>
      </w:r>
      <w:r w:rsidRPr="00A2335F">
        <w:rPr>
          <w:rFonts w:ascii="Arial" w:hAnsi="Arial" w:cs="Arial"/>
          <w:spacing w:val="-1"/>
        </w:rPr>
        <w:t>to</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public</w:t>
      </w:r>
      <w:r w:rsidRPr="00A2335F">
        <w:rPr>
          <w:rFonts w:ascii="Arial" w:hAnsi="Arial" w:cs="Arial"/>
        </w:rPr>
        <w:t xml:space="preserve"> </w:t>
      </w:r>
      <w:r w:rsidRPr="00A2335F">
        <w:rPr>
          <w:rFonts w:ascii="Arial" w:hAnsi="Arial" w:cs="Arial"/>
          <w:spacing w:val="-1"/>
        </w:rPr>
        <w:t>agency</w:t>
      </w:r>
      <w:r w:rsidRPr="00A2335F">
        <w:rPr>
          <w:rFonts w:ascii="Arial" w:hAnsi="Arial" w:cs="Arial"/>
        </w:rPr>
        <w:t xml:space="preserve"> </w:t>
      </w:r>
      <w:r w:rsidRPr="00A2335F">
        <w:rPr>
          <w:rFonts w:ascii="Arial" w:hAnsi="Arial" w:cs="Arial"/>
          <w:spacing w:val="-1"/>
        </w:rPr>
        <w:t>all</w:t>
      </w:r>
      <w:r w:rsidRPr="00A2335F">
        <w:rPr>
          <w:rFonts w:ascii="Arial" w:hAnsi="Arial" w:cs="Arial"/>
        </w:rPr>
        <w:t xml:space="preserve"> </w:t>
      </w:r>
      <w:r w:rsidRPr="00A2335F">
        <w:rPr>
          <w:rFonts w:ascii="Arial" w:hAnsi="Arial" w:cs="Arial"/>
          <w:spacing w:val="-1"/>
        </w:rPr>
        <w:t>public</w:t>
      </w:r>
      <w:r w:rsidRPr="00A2335F">
        <w:rPr>
          <w:rFonts w:ascii="Arial" w:hAnsi="Arial" w:cs="Arial"/>
        </w:rPr>
        <w:t xml:space="preserve"> </w:t>
      </w:r>
      <w:r w:rsidRPr="00A2335F">
        <w:rPr>
          <w:rFonts w:ascii="Arial" w:hAnsi="Arial" w:cs="Arial"/>
          <w:spacing w:val="-1"/>
        </w:rPr>
        <w:t>records</w:t>
      </w:r>
      <w:r w:rsidRPr="00A2335F">
        <w:rPr>
          <w:rFonts w:ascii="Arial" w:hAnsi="Arial" w:cs="Arial"/>
        </w:rPr>
        <w:t xml:space="preserve"> </w:t>
      </w:r>
      <w:r w:rsidRPr="00A2335F">
        <w:rPr>
          <w:rFonts w:ascii="Arial" w:hAnsi="Arial" w:cs="Arial"/>
          <w:spacing w:val="-1"/>
        </w:rPr>
        <w:t>in</w:t>
      </w:r>
      <w:r w:rsidRPr="00A2335F">
        <w:rPr>
          <w:rFonts w:ascii="Arial" w:hAnsi="Arial" w:cs="Arial"/>
        </w:rPr>
        <w:t xml:space="preserve"> </w:t>
      </w:r>
      <w:r w:rsidRPr="00A2335F">
        <w:rPr>
          <w:rFonts w:ascii="Arial" w:hAnsi="Arial" w:cs="Arial"/>
          <w:spacing w:val="-1"/>
        </w:rPr>
        <w:t>possession</w:t>
      </w:r>
      <w:r w:rsidRPr="00A2335F">
        <w:rPr>
          <w:rFonts w:ascii="Arial" w:hAnsi="Arial" w:cs="Arial"/>
        </w:rPr>
        <w:t xml:space="preserve"> </w:t>
      </w:r>
      <w:r w:rsidRPr="00A2335F">
        <w:rPr>
          <w:rFonts w:ascii="Arial" w:hAnsi="Arial" w:cs="Arial"/>
          <w:spacing w:val="-1"/>
        </w:rPr>
        <w:t>of the</w:t>
      </w:r>
      <w:r w:rsidRPr="00A2335F">
        <w:rPr>
          <w:rFonts w:ascii="Arial" w:hAnsi="Arial" w:cs="Arial"/>
        </w:rPr>
        <w:t xml:space="preserve"> </w:t>
      </w:r>
      <w:r w:rsidRPr="00A2335F">
        <w:rPr>
          <w:rFonts w:ascii="Arial" w:hAnsi="Arial" w:cs="Arial"/>
          <w:spacing w:val="-1"/>
        </w:rPr>
        <w:t>contractor</w:t>
      </w:r>
      <w:r w:rsidRPr="00A2335F">
        <w:rPr>
          <w:rFonts w:ascii="Arial" w:hAnsi="Arial" w:cs="Arial"/>
        </w:rPr>
        <w:t xml:space="preserve"> </w:t>
      </w:r>
      <w:r w:rsidRPr="00A2335F">
        <w:rPr>
          <w:rFonts w:ascii="Arial" w:hAnsi="Arial" w:cs="Arial"/>
          <w:spacing w:val="-1"/>
        </w:rPr>
        <w:t>or</w:t>
      </w:r>
      <w:r w:rsidRPr="00A2335F">
        <w:rPr>
          <w:rFonts w:ascii="Arial" w:hAnsi="Arial" w:cs="Arial"/>
        </w:rPr>
        <w:t xml:space="preserve"> </w:t>
      </w:r>
      <w:r w:rsidRPr="00A2335F">
        <w:rPr>
          <w:rFonts w:ascii="Arial" w:hAnsi="Arial" w:cs="Arial"/>
          <w:spacing w:val="-1"/>
        </w:rPr>
        <w:t>keep</w:t>
      </w:r>
      <w:r w:rsidRPr="00A2335F">
        <w:rPr>
          <w:rFonts w:ascii="Arial" w:hAnsi="Arial" w:cs="Arial"/>
        </w:rPr>
        <w:t xml:space="preserve"> </w:t>
      </w:r>
      <w:r w:rsidRPr="00A2335F">
        <w:rPr>
          <w:rFonts w:ascii="Arial" w:hAnsi="Arial" w:cs="Arial"/>
          <w:spacing w:val="-1"/>
        </w:rPr>
        <w:t>and</w:t>
      </w:r>
      <w:r w:rsidRPr="00A2335F">
        <w:rPr>
          <w:rFonts w:ascii="Arial" w:hAnsi="Arial" w:cs="Arial"/>
        </w:rPr>
        <w:t xml:space="preserve"> </w:t>
      </w:r>
      <w:r w:rsidRPr="00A2335F">
        <w:rPr>
          <w:rFonts w:ascii="Arial" w:hAnsi="Arial" w:cs="Arial"/>
          <w:spacing w:val="-1"/>
        </w:rPr>
        <w:t>maintain</w:t>
      </w:r>
      <w:r w:rsidRPr="00A2335F">
        <w:rPr>
          <w:rFonts w:ascii="Arial" w:hAnsi="Arial" w:cs="Arial"/>
        </w:rPr>
        <w:t xml:space="preserve"> </w:t>
      </w:r>
      <w:r w:rsidRPr="00A2335F">
        <w:rPr>
          <w:rFonts w:ascii="Arial" w:hAnsi="Arial" w:cs="Arial"/>
          <w:spacing w:val="-1"/>
        </w:rPr>
        <w:t>public</w:t>
      </w:r>
      <w:r w:rsidRPr="00A2335F">
        <w:rPr>
          <w:rFonts w:ascii="Arial" w:hAnsi="Arial" w:cs="Arial"/>
        </w:rPr>
        <w:t xml:space="preserve"> </w:t>
      </w:r>
      <w:r w:rsidRPr="00A2335F">
        <w:rPr>
          <w:rFonts w:ascii="Arial" w:hAnsi="Arial" w:cs="Arial"/>
          <w:spacing w:val="-1"/>
        </w:rPr>
        <w:t>records</w:t>
      </w:r>
      <w:r w:rsidRPr="00A2335F">
        <w:rPr>
          <w:rFonts w:ascii="Arial" w:hAnsi="Arial" w:cs="Arial"/>
        </w:rPr>
        <w:t xml:space="preserve"> </w:t>
      </w:r>
      <w:r w:rsidRPr="00A2335F">
        <w:rPr>
          <w:rFonts w:ascii="Arial" w:hAnsi="Arial" w:cs="Arial"/>
          <w:spacing w:val="-1"/>
        </w:rPr>
        <w:t>required</w:t>
      </w:r>
      <w:r w:rsidRPr="00A2335F">
        <w:rPr>
          <w:rFonts w:ascii="Arial" w:hAnsi="Arial" w:cs="Arial"/>
        </w:rPr>
        <w:t xml:space="preserve"> </w:t>
      </w:r>
      <w:r w:rsidRPr="00A2335F">
        <w:rPr>
          <w:rFonts w:ascii="Arial" w:hAnsi="Arial" w:cs="Arial"/>
          <w:spacing w:val="-1"/>
        </w:rPr>
        <w:t>by the</w:t>
      </w:r>
      <w:r w:rsidRPr="00A2335F">
        <w:rPr>
          <w:rFonts w:ascii="Arial" w:hAnsi="Arial" w:cs="Arial"/>
        </w:rPr>
        <w:t xml:space="preserve"> </w:t>
      </w:r>
      <w:r w:rsidRPr="00A2335F">
        <w:rPr>
          <w:rFonts w:ascii="Arial" w:hAnsi="Arial" w:cs="Arial"/>
          <w:spacing w:val="-1"/>
        </w:rPr>
        <w:t>public</w:t>
      </w:r>
      <w:r w:rsidRPr="00A2335F">
        <w:rPr>
          <w:rFonts w:ascii="Arial" w:hAnsi="Arial" w:cs="Arial"/>
        </w:rPr>
        <w:t xml:space="preserve"> </w:t>
      </w:r>
      <w:r w:rsidRPr="00A2335F">
        <w:rPr>
          <w:rFonts w:ascii="Arial" w:hAnsi="Arial" w:cs="Arial"/>
          <w:spacing w:val="-1"/>
        </w:rPr>
        <w:t>agency</w:t>
      </w:r>
      <w:r w:rsidRPr="00A2335F">
        <w:rPr>
          <w:rFonts w:ascii="Arial" w:hAnsi="Arial" w:cs="Arial"/>
        </w:rPr>
        <w:t xml:space="preserve"> </w:t>
      </w:r>
      <w:r w:rsidRPr="00A2335F">
        <w:rPr>
          <w:rFonts w:ascii="Arial" w:hAnsi="Arial" w:cs="Arial"/>
          <w:spacing w:val="-1"/>
        </w:rPr>
        <w:t>to</w:t>
      </w:r>
      <w:r w:rsidRPr="00A2335F">
        <w:rPr>
          <w:rFonts w:ascii="Arial" w:hAnsi="Arial" w:cs="Arial"/>
        </w:rPr>
        <w:t xml:space="preserve"> </w:t>
      </w:r>
      <w:r w:rsidRPr="00A2335F">
        <w:rPr>
          <w:rFonts w:ascii="Arial" w:hAnsi="Arial" w:cs="Arial"/>
          <w:spacing w:val="-1"/>
        </w:rPr>
        <w:t>perform</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service.</w:t>
      </w:r>
      <w:r w:rsidRPr="00A2335F">
        <w:rPr>
          <w:rFonts w:ascii="Arial" w:hAnsi="Arial" w:cs="Arial"/>
        </w:rPr>
        <w:t xml:space="preserve"> </w:t>
      </w:r>
      <w:r w:rsidRPr="00A2335F">
        <w:rPr>
          <w:rFonts w:ascii="Arial" w:hAnsi="Arial" w:cs="Arial"/>
          <w:spacing w:val="-1"/>
        </w:rPr>
        <w:t>If</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contractor transfers</w:t>
      </w:r>
      <w:r w:rsidRPr="00A2335F">
        <w:rPr>
          <w:rFonts w:ascii="Arial" w:hAnsi="Arial" w:cs="Arial"/>
        </w:rPr>
        <w:t xml:space="preserve"> </w:t>
      </w:r>
      <w:r w:rsidRPr="00A2335F">
        <w:rPr>
          <w:rFonts w:ascii="Arial" w:hAnsi="Arial" w:cs="Arial"/>
          <w:spacing w:val="-1"/>
        </w:rPr>
        <w:t>all</w:t>
      </w:r>
      <w:r w:rsidRPr="00A2335F">
        <w:rPr>
          <w:rFonts w:ascii="Arial" w:hAnsi="Arial" w:cs="Arial"/>
        </w:rPr>
        <w:t xml:space="preserve"> </w:t>
      </w:r>
      <w:r w:rsidRPr="00A2335F">
        <w:rPr>
          <w:rFonts w:ascii="Arial" w:hAnsi="Arial" w:cs="Arial"/>
          <w:spacing w:val="-1"/>
        </w:rPr>
        <w:t>public</w:t>
      </w:r>
      <w:r w:rsidRPr="00A2335F">
        <w:rPr>
          <w:rFonts w:ascii="Arial" w:hAnsi="Arial" w:cs="Arial"/>
        </w:rPr>
        <w:t xml:space="preserve"> </w:t>
      </w:r>
      <w:r w:rsidRPr="00A2335F">
        <w:rPr>
          <w:rFonts w:ascii="Arial" w:hAnsi="Arial" w:cs="Arial"/>
          <w:spacing w:val="-1"/>
        </w:rPr>
        <w:t>records</w:t>
      </w:r>
      <w:r w:rsidRPr="00A2335F">
        <w:rPr>
          <w:rFonts w:ascii="Arial" w:hAnsi="Arial" w:cs="Arial"/>
        </w:rPr>
        <w:t xml:space="preserve"> </w:t>
      </w:r>
      <w:r w:rsidRPr="00A2335F">
        <w:rPr>
          <w:rFonts w:ascii="Arial" w:hAnsi="Arial" w:cs="Arial"/>
          <w:spacing w:val="-1"/>
        </w:rPr>
        <w:t>to</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public</w:t>
      </w:r>
      <w:r w:rsidRPr="00A2335F">
        <w:rPr>
          <w:rFonts w:ascii="Arial" w:hAnsi="Arial" w:cs="Arial"/>
        </w:rPr>
        <w:t xml:space="preserve"> </w:t>
      </w:r>
      <w:r w:rsidRPr="00A2335F">
        <w:rPr>
          <w:rFonts w:ascii="Arial" w:hAnsi="Arial" w:cs="Arial"/>
          <w:spacing w:val="-1"/>
        </w:rPr>
        <w:t>agency</w:t>
      </w:r>
      <w:r w:rsidRPr="00A2335F">
        <w:rPr>
          <w:rFonts w:ascii="Arial" w:hAnsi="Arial" w:cs="Arial"/>
        </w:rPr>
        <w:t xml:space="preserve"> </w:t>
      </w:r>
      <w:r w:rsidRPr="00A2335F">
        <w:rPr>
          <w:rFonts w:ascii="Arial" w:hAnsi="Arial" w:cs="Arial"/>
          <w:spacing w:val="-1"/>
        </w:rPr>
        <w:t>upon completion</w:t>
      </w:r>
      <w:r w:rsidRPr="00A2335F">
        <w:rPr>
          <w:rFonts w:ascii="Arial" w:hAnsi="Arial" w:cs="Arial"/>
        </w:rPr>
        <w:t xml:space="preserve"> </w:t>
      </w:r>
      <w:r w:rsidRPr="00A2335F">
        <w:rPr>
          <w:rFonts w:ascii="Arial" w:hAnsi="Arial" w:cs="Arial"/>
          <w:spacing w:val="-1"/>
        </w:rPr>
        <w:t>of</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contract,</w:t>
      </w:r>
      <w:r w:rsidRPr="00A2335F">
        <w:rPr>
          <w:rFonts w:ascii="Arial" w:hAnsi="Arial" w:cs="Arial"/>
        </w:rPr>
        <w:t xml:space="preserve"> </w:t>
      </w:r>
      <w:r w:rsidRPr="00A2335F">
        <w:rPr>
          <w:rFonts w:ascii="Arial" w:hAnsi="Arial" w:cs="Arial"/>
          <w:spacing w:val="-1"/>
        </w:rPr>
        <w:t>the contractor</w:t>
      </w:r>
      <w:r w:rsidRPr="00A2335F">
        <w:rPr>
          <w:rFonts w:ascii="Arial" w:hAnsi="Arial" w:cs="Arial"/>
        </w:rPr>
        <w:t xml:space="preserve"> </w:t>
      </w:r>
      <w:r w:rsidRPr="00A2335F">
        <w:rPr>
          <w:rFonts w:ascii="Arial" w:hAnsi="Arial" w:cs="Arial"/>
          <w:spacing w:val="-1"/>
        </w:rPr>
        <w:t>shall</w:t>
      </w:r>
      <w:r w:rsidRPr="00A2335F">
        <w:rPr>
          <w:rFonts w:ascii="Arial" w:hAnsi="Arial" w:cs="Arial"/>
        </w:rPr>
        <w:t xml:space="preserve"> </w:t>
      </w:r>
      <w:r w:rsidRPr="00A2335F">
        <w:rPr>
          <w:rFonts w:ascii="Arial" w:hAnsi="Arial" w:cs="Arial"/>
          <w:spacing w:val="-1"/>
        </w:rPr>
        <w:t>destroy</w:t>
      </w:r>
      <w:r w:rsidRPr="00A2335F">
        <w:rPr>
          <w:rFonts w:ascii="Arial" w:hAnsi="Arial" w:cs="Arial"/>
        </w:rPr>
        <w:t xml:space="preserve"> </w:t>
      </w:r>
      <w:r w:rsidRPr="00A2335F">
        <w:rPr>
          <w:rFonts w:ascii="Arial" w:hAnsi="Arial" w:cs="Arial"/>
          <w:spacing w:val="-1"/>
        </w:rPr>
        <w:t>any</w:t>
      </w:r>
      <w:r w:rsidRPr="00A2335F">
        <w:rPr>
          <w:rFonts w:ascii="Arial" w:hAnsi="Arial" w:cs="Arial"/>
        </w:rPr>
        <w:t xml:space="preserve"> </w:t>
      </w:r>
      <w:r w:rsidRPr="00A2335F">
        <w:rPr>
          <w:rFonts w:ascii="Arial" w:hAnsi="Arial" w:cs="Arial"/>
          <w:spacing w:val="-1"/>
        </w:rPr>
        <w:t>duplicate</w:t>
      </w:r>
      <w:r w:rsidRPr="00A2335F">
        <w:rPr>
          <w:rFonts w:ascii="Arial" w:hAnsi="Arial" w:cs="Arial"/>
        </w:rPr>
        <w:t xml:space="preserve"> </w:t>
      </w:r>
      <w:r w:rsidRPr="00A2335F">
        <w:rPr>
          <w:rFonts w:ascii="Arial" w:hAnsi="Arial" w:cs="Arial"/>
          <w:spacing w:val="-1"/>
        </w:rPr>
        <w:t>public records</w:t>
      </w:r>
      <w:r w:rsidRPr="00A2335F">
        <w:rPr>
          <w:rFonts w:ascii="Arial" w:hAnsi="Arial" w:cs="Arial"/>
        </w:rPr>
        <w:t xml:space="preserve"> </w:t>
      </w:r>
      <w:r w:rsidRPr="00A2335F">
        <w:rPr>
          <w:rFonts w:ascii="Arial" w:hAnsi="Arial" w:cs="Arial"/>
          <w:spacing w:val="-1"/>
        </w:rPr>
        <w:t>that</w:t>
      </w:r>
      <w:r w:rsidRPr="00A2335F">
        <w:rPr>
          <w:rFonts w:ascii="Arial" w:hAnsi="Arial" w:cs="Arial"/>
        </w:rPr>
        <w:t xml:space="preserve"> </w:t>
      </w:r>
      <w:r w:rsidRPr="00A2335F">
        <w:rPr>
          <w:rFonts w:ascii="Arial" w:hAnsi="Arial" w:cs="Arial"/>
          <w:spacing w:val="-1"/>
        </w:rPr>
        <w:t>are</w:t>
      </w:r>
      <w:r w:rsidRPr="00A2335F">
        <w:rPr>
          <w:rFonts w:ascii="Arial" w:hAnsi="Arial" w:cs="Arial"/>
        </w:rPr>
        <w:t xml:space="preserve"> </w:t>
      </w:r>
      <w:r w:rsidRPr="00A2335F">
        <w:rPr>
          <w:rFonts w:ascii="Arial" w:hAnsi="Arial" w:cs="Arial"/>
          <w:spacing w:val="-1"/>
        </w:rPr>
        <w:t>exempt</w:t>
      </w:r>
      <w:r w:rsidRPr="00A2335F">
        <w:rPr>
          <w:rFonts w:ascii="Arial" w:hAnsi="Arial" w:cs="Arial"/>
        </w:rPr>
        <w:t xml:space="preserve"> </w:t>
      </w:r>
      <w:r w:rsidRPr="00A2335F">
        <w:rPr>
          <w:rFonts w:ascii="Arial" w:hAnsi="Arial" w:cs="Arial"/>
          <w:spacing w:val="-1"/>
        </w:rPr>
        <w:t>or</w:t>
      </w:r>
      <w:r w:rsidRPr="00A2335F">
        <w:rPr>
          <w:rFonts w:ascii="Arial" w:hAnsi="Arial" w:cs="Arial"/>
        </w:rPr>
        <w:t xml:space="preserve"> </w:t>
      </w:r>
      <w:r w:rsidRPr="00A2335F">
        <w:rPr>
          <w:rFonts w:ascii="Arial" w:hAnsi="Arial" w:cs="Arial"/>
          <w:spacing w:val="-1"/>
        </w:rPr>
        <w:t>confidential</w:t>
      </w:r>
      <w:r w:rsidRPr="00A2335F">
        <w:rPr>
          <w:rFonts w:ascii="Arial" w:hAnsi="Arial" w:cs="Arial"/>
        </w:rPr>
        <w:t xml:space="preserve"> </w:t>
      </w:r>
      <w:r w:rsidRPr="00A2335F">
        <w:rPr>
          <w:rFonts w:ascii="Arial" w:hAnsi="Arial" w:cs="Arial"/>
          <w:spacing w:val="-1"/>
        </w:rPr>
        <w:t>and</w:t>
      </w:r>
      <w:r w:rsidRPr="00A2335F">
        <w:rPr>
          <w:rFonts w:ascii="Arial" w:hAnsi="Arial" w:cs="Arial"/>
        </w:rPr>
        <w:t xml:space="preserve"> </w:t>
      </w:r>
      <w:r w:rsidRPr="00A2335F">
        <w:rPr>
          <w:rFonts w:ascii="Arial" w:hAnsi="Arial" w:cs="Arial"/>
          <w:spacing w:val="-1"/>
        </w:rPr>
        <w:t>exempt</w:t>
      </w:r>
      <w:r w:rsidRPr="00A2335F">
        <w:rPr>
          <w:rFonts w:ascii="Arial" w:hAnsi="Arial" w:cs="Arial"/>
        </w:rPr>
        <w:t xml:space="preserve"> </w:t>
      </w:r>
      <w:r w:rsidRPr="00A2335F">
        <w:rPr>
          <w:rFonts w:ascii="Arial" w:hAnsi="Arial" w:cs="Arial"/>
          <w:spacing w:val="-1"/>
        </w:rPr>
        <w:t>from</w:t>
      </w:r>
      <w:r w:rsidRPr="00A2335F">
        <w:rPr>
          <w:rFonts w:ascii="Arial" w:hAnsi="Arial" w:cs="Arial"/>
        </w:rPr>
        <w:t xml:space="preserve"> </w:t>
      </w:r>
      <w:r w:rsidRPr="00A2335F">
        <w:rPr>
          <w:rFonts w:ascii="Arial" w:hAnsi="Arial" w:cs="Arial"/>
          <w:spacing w:val="-1"/>
        </w:rPr>
        <w:t>public</w:t>
      </w:r>
      <w:r w:rsidRPr="00A2335F">
        <w:rPr>
          <w:rFonts w:ascii="Arial" w:hAnsi="Arial" w:cs="Arial"/>
          <w:spacing w:val="20"/>
        </w:rPr>
        <w:t xml:space="preserve"> </w:t>
      </w:r>
      <w:r w:rsidRPr="00A2335F">
        <w:rPr>
          <w:rFonts w:ascii="Arial" w:hAnsi="Arial" w:cs="Arial"/>
          <w:spacing w:val="-1"/>
        </w:rPr>
        <w:t>records</w:t>
      </w:r>
      <w:r w:rsidRPr="00A2335F">
        <w:rPr>
          <w:rFonts w:ascii="Arial" w:hAnsi="Arial" w:cs="Arial"/>
        </w:rPr>
        <w:t xml:space="preserve"> </w:t>
      </w:r>
      <w:r w:rsidRPr="00A2335F">
        <w:rPr>
          <w:rFonts w:ascii="Arial" w:hAnsi="Arial" w:cs="Arial"/>
          <w:spacing w:val="-1"/>
        </w:rPr>
        <w:t>disclosure</w:t>
      </w:r>
      <w:r w:rsidRPr="00A2335F">
        <w:rPr>
          <w:rFonts w:ascii="Arial" w:hAnsi="Arial" w:cs="Arial"/>
        </w:rPr>
        <w:t xml:space="preserve"> </w:t>
      </w:r>
      <w:r w:rsidRPr="00A2335F">
        <w:rPr>
          <w:rFonts w:ascii="Arial" w:hAnsi="Arial" w:cs="Arial"/>
          <w:spacing w:val="-1"/>
        </w:rPr>
        <w:t>requirements.</w:t>
      </w:r>
      <w:r w:rsidRPr="00A2335F">
        <w:rPr>
          <w:rFonts w:ascii="Arial" w:hAnsi="Arial" w:cs="Arial"/>
        </w:rPr>
        <w:t xml:space="preserve"> </w:t>
      </w:r>
      <w:r w:rsidRPr="00A2335F">
        <w:rPr>
          <w:rFonts w:ascii="Arial" w:hAnsi="Arial" w:cs="Arial"/>
          <w:spacing w:val="-1"/>
        </w:rPr>
        <w:t>If</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contractor</w:t>
      </w:r>
      <w:r w:rsidRPr="00A2335F">
        <w:rPr>
          <w:rFonts w:ascii="Arial" w:hAnsi="Arial" w:cs="Arial"/>
        </w:rPr>
        <w:t xml:space="preserve"> </w:t>
      </w:r>
      <w:r w:rsidRPr="00A2335F">
        <w:rPr>
          <w:rFonts w:ascii="Arial" w:hAnsi="Arial" w:cs="Arial"/>
          <w:spacing w:val="-1"/>
        </w:rPr>
        <w:t>keeps</w:t>
      </w:r>
      <w:r w:rsidRPr="00A2335F">
        <w:rPr>
          <w:rFonts w:ascii="Arial" w:hAnsi="Arial" w:cs="Arial"/>
        </w:rPr>
        <w:t xml:space="preserve"> </w:t>
      </w:r>
      <w:r w:rsidRPr="00A2335F">
        <w:rPr>
          <w:rFonts w:ascii="Arial" w:hAnsi="Arial" w:cs="Arial"/>
          <w:spacing w:val="-1"/>
        </w:rPr>
        <w:t>and</w:t>
      </w:r>
      <w:r w:rsidRPr="00A2335F">
        <w:rPr>
          <w:rFonts w:ascii="Arial" w:hAnsi="Arial" w:cs="Arial"/>
          <w:spacing w:val="23"/>
        </w:rPr>
        <w:t xml:space="preserve"> </w:t>
      </w:r>
      <w:r w:rsidRPr="00A2335F">
        <w:rPr>
          <w:rFonts w:ascii="Arial" w:hAnsi="Arial" w:cs="Arial"/>
          <w:spacing w:val="-1"/>
        </w:rPr>
        <w:t>maintains</w:t>
      </w:r>
      <w:r w:rsidRPr="00A2335F">
        <w:rPr>
          <w:rFonts w:ascii="Arial" w:hAnsi="Arial" w:cs="Arial"/>
        </w:rPr>
        <w:t xml:space="preserve"> </w:t>
      </w:r>
      <w:r w:rsidRPr="00A2335F">
        <w:rPr>
          <w:rFonts w:ascii="Arial" w:hAnsi="Arial" w:cs="Arial"/>
          <w:spacing w:val="-1"/>
        </w:rPr>
        <w:t>public</w:t>
      </w:r>
      <w:r w:rsidRPr="00A2335F">
        <w:rPr>
          <w:rFonts w:ascii="Arial" w:hAnsi="Arial" w:cs="Arial"/>
        </w:rPr>
        <w:t xml:space="preserve"> </w:t>
      </w:r>
      <w:r w:rsidRPr="00A2335F">
        <w:rPr>
          <w:rFonts w:ascii="Arial" w:hAnsi="Arial" w:cs="Arial"/>
          <w:spacing w:val="-1"/>
        </w:rPr>
        <w:t>records</w:t>
      </w:r>
      <w:r w:rsidRPr="00A2335F">
        <w:rPr>
          <w:rFonts w:ascii="Arial" w:hAnsi="Arial" w:cs="Arial"/>
        </w:rPr>
        <w:t xml:space="preserve"> </w:t>
      </w:r>
      <w:r w:rsidRPr="00A2335F">
        <w:rPr>
          <w:rFonts w:ascii="Arial" w:hAnsi="Arial" w:cs="Arial"/>
          <w:spacing w:val="-1"/>
        </w:rPr>
        <w:t>upon</w:t>
      </w:r>
      <w:r w:rsidRPr="00A2335F">
        <w:rPr>
          <w:rFonts w:ascii="Arial" w:hAnsi="Arial" w:cs="Arial"/>
        </w:rPr>
        <w:t xml:space="preserve"> </w:t>
      </w:r>
      <w:r w:rsidRPr="00A2335F">
        <w:rPr>
          <w:rFonts w:ascii="Arial" w:hAnsi="Arial" w:cs="Arial"/>
          <w:spacing w:val="-1"/>
        </w:rPr>
        <w:t>completion</w:t>
      </w:r>
      <w:r w:rsidRPr="00A2335F">
        <w:rPr>
          <w:rFonts w:ascii="Arial" w:hAnsi="Arial" w:cs="Arial"/>
        </w:rPr>
        <w:t xml:space="preserve"> </w:t>
      </w:r>
      <w:r w:rsidRPr="00A2335F">
        <w:rPr>
          <w:rFonts w:ascii="Arial" w:hAnsi="Arial" w:cs="Arial"/>
          <w:spacing w:val="-1"/>
        </w:rPr>
        <w:t>of</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contract,</w:t>
      </w:r>
      <w:r w:rsidRPr="00A2335F">
        <w:rPr>
          <w:rFonts w:ascii="Arial" w:hAnsi="Arial" w:cs="Arial"/>
        </w:rPr>
        <w:t xml:space="preserve"> </w:t>
      </w:r>
      <w:r w:rsidRPr="00A2335F">
        <w:rPr>
          <w:rFonts w:ascii="Arial" w:hAnsi="Arial" w:cs="Arial"/>
          <w:spacing w:val="-1"/>
        </w:rPr>
        <w:t>the</w:t>
      </w:r>
      <w:r w:rsidRPr="00A2335F">
        <w:rPr>
          <w:rFonts w:ascii="Arial" w:hAnsi="Arial" w:cs="Arial"/>
          <w:spacing w:val="20"/>
        </w:rPr>
        <w:t xml:space="preserve"> </w:t>
      </w:r>
      <w:r w:rsidRPr="00A2335F">
        <w:rPr>
          <w:rFonts w:ascii="Arial" w:hAnsi="Arial" w:cs="Arial"/>
          <w:spacing w:val="-1"/>
        </w:rPr>
        <w:t>contractor</w:t>
      </w:r>
      <w:r w:rsidRPr="00A2335F">
        <w:rPr>
          <w:rFonts w:ascii="Arial" w:hAnsi="Arial" w:cs="Arial"/>
        </w:rPr>
        <w:t xml:space="preserve"> </w:t>
      </w:r>
      <w:r w:rsidRPr="00A2335F">
        <w:rPr>
          <w:rFonts w:ascii="Arial" w:hAnsi="Arial" w:cs="Arial"/>
          <w:spacing w:val="-1"/>
        </w:rPr>
        <w:t>shall</w:t>
      </w:r>
      <w:r w:rsidRPr="00A2335F">
        <w:rPr>
          <w:rFonts w:ascii="Arial" w:hAnsi="Arial" w:cs="Arial"/>
        </w:rPr>
        <w:t xml:space="preserve"> </w:t>
      </w:r>
      <w:r w:rsidRPr="00A2335F">
        <w:rPr>
          <w:rFonts w:ascii="Arial" w:hAnsi="Arial" w:cs="Arial"/>
          <w:spacing w:val="-1"/>
        </w:rPr>
        <w:t>meet</w:t>
      </w:r>
      <w:r w:rsidRPr="00A2335F">
        <w:rPr>
          <w:rFonts w:ascii="Arial" w:hAnsi="Arial" w:cs="Arial"/>
        </w:rPr>
        <w:t xml:space="preserve"> </w:t>
      </w:r>
      <w:r w:rsidRPr="00A2335F">
        <w:rPr>
          <w:rFonts w:ascii="Arial" w:hAnsi="Arial" w:cs="Arial"/>
          <w:spacing w:val="-1"/>
        </w:rPr>
        <w:t>all</w:t>
      </w:r>
      <w:r w:rsidRPr="00A2335F">
        <w:rPr>
          <w:rFonts w:ascii="Arial" w:hAnsi="Arial" w:cs="Arial"/>
        </w:rPr>
        <w:t xml:space="preserve"> </w:t>
      </w:r>
      <w:r w:rsidRPr="00A2335F">
        <w:rPr>
          <w:rFonts w:ascii="Arial" w:hAnsi="Arial" w:cs="Arial"/>
          <w:spacing w:val="-1"/>
        </w:rPr>
        <w:t>applicable</w:t>
      </w:r>
      <w:r w:rsidRPr="00A2335F">
        <w:rPr>
          <w:rFonts w:ascii="Arial" w:hAnsi="Arial" w:cs="Arial"/>
        </w:rPr>
        <w:t xml:space="preserve"> </w:t>
      </w:r>
      <w:r w:rsidRPr="00A2335F">
        <w:rPr>
          <w:rFonts w:ascii="Arial" w:hAnsi="Arial" w:cs="Arial"/>
          <w:spacing w:val="-1"/>
        </w:rPr>
        <w:t>requirements</w:t>
      </w:r>
      <w:r w:rsidRPr="00A2335F">
        <w:rPr>
          <w:rFonts w:ascii="Arial" w:hAnsi="Arial" w:cs="Arial"/>
        </w:rPr>
        <w:t xml:space="preserve"> </w:t>
      </w:r>
      <w:r w:rsidRPr="00A2335F">
        <w:rPr>
          <w:rFonts w:ascii="Arial" w:hAnsi="Arial" w:cs="Arial"/>
          <w:spacing w:val="-1"/>
        </w:rPr>
        <w:t>for</w:t>
      </w:r>
      <w:r w:rsidRPr="00A2335F">
        <w:rPr>
          <w:rFonts w:ascii="Arial" w:hAnsi="Arial" w:cs="Arial"/>
        </w:rPr>
        <w:t xml:space="preserve"> </w:t>
      </w:r>
      <w:r w:rsidRPr="00A2335F">
        <w:rPr>
          <w:rFonts w:ascii="Arial" w:hAnsi="Arial" w:cs="Arial"/>
          <w:spacing w:val="-1"/>
        </w:rPr>
        <w:t>retaining</w:t>
      </w:r>
      <w:r w:rsidRPr="00A2335F">
        <w:rPr>
          <w:rFonts w:ascii="Arial" w:hAnsi="Arial" w:cs="Arial"/>
          <w:spacing w:val="20"/>
        </w:rPr>
        <w:t xml:space="preserve"> </w:t>
      </w:r>
      <w:r w:rsidRPr="00A2335F">
        <w:rPr>
          <w:rFonts w:ascii="Arial" w:hAnsi="Arial" w:cs="Arial"/>
          <w:spacing w:val="-1"/>
        </w:rPr>
        <w:t>public</w:t>
      </w:r>
      <w:r w:rsidRPr="00A2335F">
        <w:rPr>
          <w:rFonts w:ascii="Arial" w:hAnsi="Arial" w:cs="Arial"/>
        </w:rPr>
        <w:t xml:space="preserve"> </w:t>
      </w:r>
      <w:r w:rsidRPr="00A2335F">
        <w:rPr>
          <w:rFonts w:ascii="Arial" w:hAnsi="Arial" w:cs="Arial"/>
          <w:spacing w:val="-1"/>
        </w:rPr>
        <w:t>records. All</w:t>
      </w:r>
      <w:r w:rsidRPr="00A2335F">
        <w:rPr>
          <w:rFonts w:ascii="Arial" w:hAnsi="Arial" w:cs="Arial"/>
        </w:rPr>
        <w:t xml:space="preserve"> </w:t>
      </w:r>
      <w:r w:rsidRPr="00A2335F">
        <w:rPr>
          <w:rFonts w:ascii="Arial" w:hAnsi="Arial" w:cs="Arial"/>
          <w:spacing w:val="-1"/>
        </w:rPr>
        <w:t>records</w:t>
      </w:r>
      <w:r w:rsidRPr="00A2335F">
        <w:rPr>
          <w:rFonts w:ascii="Arial" w:hAnsi="Arial" w:cs="Arial"/>
        </w:rPr>
        <w:t xml:space="preserve"> </w:t>
      </w:r>
      <w:r w:rsidRPr="00A2335F">
        <w:rPr>
          <w:rFonts w:ascii="Arial" w:hAnsi="Arial" w:cs="Arial"/>
          <w:spacing w:val="-1"/>
        </w:rPr>
        <w:t>stored</w:t>
      </w:r>
      <w:r w:rsidRPr="00A2335F">
        <w:rPr>
          <w:rFonts w:ascii="Arial" w:hAnsi="Arial" w:cs="Arial"/>
        </w:rPr>
        <w:t xml:space="preserve"> </w:t>
      </w:r>
      <w:r w:rsidRPr="00A2335F">
        <w:rPr>
          <w:rFonts w:ascii="Arial" w:hAnsi="Arial" w:cs="Arial"/>
          <w:spacing w:val="-1"/>
        </w:rPr>
        <w:t>electronically</w:t>
      </w:r>
      <w:r w:rsidRPr="00A2335F">
        <w:rPr>
          <w:rFonts w:ascii="Arial" w:hAnsi="Arial" w:cs="Arial"/>
        </w:rPr>
        <w:t xml:space="preserve"> </w:t>
      </w:r>
      <w:r w:rsidRPr="00A2335F">
        <w:rPr>
          <w:rFonts w:ascii="Arial" w:hAnsi="Arial" w:cs="Arial"/>
          <w:spacing w:val="-1"/>
        </w:rPr>
        <w:t>must</w:t>
      </w:r>
      <w:r w:rsidRPr="00A2335F">
        <w:rPr>
          <w:rFonts w:ascii="Arial" w:hAnsi="Arial" w:cs="Arial"/>
        </w:rPr>
        <w:t xml:space="preserve"> </w:t>
      </w:r>
      <w:r w:rsidRPr="00A2335F">
        <w:rPr>
          <w:rFonts w:ascii="Arial" w:hAnsi="Arial" w:cs="Arial"/>
          <w:spacing w:val="-1"/>
        </w:rPr>
        <w:t>be</w:t>
      </w:r>
      <w:r w:rsidRPr="00A2335F">
        <w:rPr>
          <w:rFonts w:ascii="Arial" w:hAnsi="Arial" w:cs="Arial"/>
          <w:spacing w:val="26"/>
        </w:rPr>
        <w:t xml:space="preserve"> </w:t>
      </w:r>
      <w:r w:rsidRPr="00A2335F">
        <w:rPr>
          <w:rFonts w:ascii="Arial" w:hAnsi="Arial" w:cs="Arial"/>
          <w:spacing w:val="-1"/>
        </w:rPr>
        <w:t>provided</w:t>
      </w:r>
      <w:r w:rsidRPr="00A2335F">
        <w:rPr>
          <w:rFonts w:ascii="Arial" w:hAnsi="Arial" w:cs="Arial"/>
        </w:rPr>
        <w:t xml:space="preserve"> </w:t>
      </w:r>
      <w:r w:rsidRPr="00A2335F">
        <w:rPr>
          <w:rFonts w:ascii="Arial" w:hAnsi="Arial" w:cs="Arial"/>
          <w:spacing w:val="-1"/>
        </w:rPr>
        <w:t>to</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public</w:t>
      </w:r>
      <w:r w:rsidRPr="00A2335F">
        <w:rPr>
          <w:rFonts w:ascii="Arial" w:hAnsi="Arial" w:cs="Arial"/>
        </w:rPr>
        <w:t xml:space="preserve"> </w:t>
      </w:r>
      <w:r w:rsidRPr="00A2335F">
        <w:rPr>
          <w:rFonts w:ascii="Arial" w:hAnsi="Arial" w:cs="Arial"/>
          <w:spacing w:val="-1"/>
        </w:rPr>
        <w:t>agency, upon</w:t>
      </w:r>
      <w:r w:rsidRPr="00A2335F">
        <w:rPr>
          <w:rFonts w:ascii="Arial" w:hAnsi="Arial" w:cs="Arial"/>
        </w:rPr>
        <w:t xml:space="preserve"> </w:t>
      </w:r>
      <w:r w:rsidRPr="00A2335F">
        <w:rPr>
          <w:rFonts w:ascii="Arial" w:hAnsi="Arial" w:cs="Arial"/>
          <w:spacing w:val="-1"/>
        </w:rPr>
        <w:t>request</w:t>
      </w:r>
      <w:r w:rsidRPr="00A2335F">
        <w:rPr>
          <w:rFonts w:ascii="Arial" w:hAnsi="Arial" w:cs="Arial"/>
        </w:rPr>
        <w:t xml:space="preserve"> </w:t>
      </w:r>
      <w:r w:rsidRPr="00A2335F">
        <w:rPr>
          <w:rFonts w:ascii="Arial" w:hAnsi="Arial" w:cs="Arial"/>
          <w:spacing w:val="-1"/>
        </w:rPr>
        <w:t>from</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public</w:t>
      </w:r>
      <w:r w:rsidRPr="00A2335F">
        <w:rPr>
          <w:rFonts w:ascii="Arial" w:hAnsi="Arial" w:cs="Arial"/>
          <w:spacing w:val="26"/>
        </w:rPr>
        <w:t xml:space="preserve"> </w:t>
      </w:r>
      <w:r w:rsidRPr="00A2335F">
        <w:rPr>
          <w:rFonts w:ascii="Arial" w:hAnsi="Arial" w:cs="Arial"/>
          <w:spacing w:val="-1"/>
        </w:rPr>
        <w:t>agency's</w:t>
      </w:r>
      <w:r w:rsidRPr="00A2335F">
        <w:rPr>
          <w:rFonts w:ascii="Arial" w:hAnsi="Arial" w:cs="Arial"/>
        </w:rPr>
        <w:t xml:space="preserve"> </w:t>
      </w:r>
      <w:r w:rsidRPr="00A2335F">
        <w:rPr>
          <w:rFonts w:ascii="Arial" w:hAnsi="Arial" w:cs="Arial"/>
          <w:spacing w:val="-1"/>
        </w:rPr>
        <w:t>custodian</w:t>
      </w:r>
      <w:r w:rsidRPr="00A2335F">
        <w:rPr>
          <w:rFonts w:ascii="Arial" w:hAnsi="Arial" w:cs="Arial"/>
        </w:rPr>
        <w:t xml:space="preserve"> </w:t>
      </w:r>
      <w:r w:rsidRPr="00A2335F">
        <w:rPr>
          <w:rFonts w:ascii="Arial" w:hAnsi="Arial" w:cs="Arial"/>
          <w:spacing w:val="-1"/>
        </w:rPr>
        <w:t>of</w:t>
      </w:r>
      <w:r w:rsidRPr="00A2335F">
        <w:rPr>
          <w:rFonts w:ascii="Arial" w:hAnsi="Arial" w:cs="Arial"/>
        </w:rPr>
        <w:t xml:space="preserve"> </w:t>
      </w:r>
      <w:r w:rsidRPr="00A2335F">
        <w:rPr>
          <w:rFonts w:ascii="Arial" w:hAnsi="Arial" w:cs="Arial"/>
          <w:spacing w:val="-1"/>
        </w:rPr>
        <w:t>public</w:t>
      </w:r>
      <w:r w:rsidRPr="00A2335F">
        <w:rPr>
          <w:rFonts w:ascii="Arial" w:hAnsi="Arial" w:cs="Arial"/>
        </w:rPr>
        <w:t xml:space="preserve"> </w:t>
      </w:r>
      <w:r w:rsidRPr="00A2335F">
        <w:rPr>
          <w:rFonts w:ascii="Arial" w:hAnsi="Arial" w:cs="Arial"/>
          <w:spacing w:val="-1"/>
        </w:rPr>
        <w:t>records,</w:t>
      </w:r>
      <w:r w:rsidRPr="00A2335F">
        <w:rPr>
          <w:rFonts w:ascii="Arial" w:hAnsi="Arial" w:cs="Arial"/>
        </w:rPr>
        <w:t xml:space="preserve"> </w:t>
      </w:r>
      <w:r w:rsidRPr="00A2335F">
        <w:rPr>
          <w:rFonts w:ascii="Arial" w:hAnsi="Arial" w:cs="Arial"/>
          <w:spacing w:val="-1"/>
        </w:rPr>
        <w:t>in</w:t>
      </w:r>
      <w:r w:rsidRPr="00A2335F">
        <w:rPr>
          <w:rFonts w:ascii="Arial" w:hAnsi="Arial" w:cs="Arial"/>
        </w:rPr>
        <w:t xml:space="preserve"> a</w:t>
      </w:r>
      <w:r w:rsidRPr="00A2335F">
        <w:rPr>
          <w:rFonts w:ascii="Arial" w:hAnsi="Arial" w:cs="Arial"/>
          <w:spacing w:val="-1"/>
        </w:rPr>
        <w:t xml:space="preserve"> format</w:t>
      </w:r>
      <w:r w:rsidRPr="00A2335F">
        <w:rPr>
          <w:rFonts w:ascii="Arial" w:hAnsi="Arial" w:cs="Arial"/>
        </w:rPr>
        <w:t xml:space="preserve"> </w:t>
      </w:r>
      <w:r w:rsidRPr="00A2335F">
        <w:rPr>
          <w:rFonts w:ascii="Arial" w:hAnsi="Arial" w:cs="Arial"/>
          <w:spacing w:val="-1"/>
        </w:rPr>
        <w:t>that</w:t>
      </w:r>
      <w:r w:rsidRPr="00A2335F">
        <w:rPr>
          <w:rFonts w:ascii="Arial" w:hAnsi="Arial" w:cs="Arial"/>
        </w:rPr>
        <w:t xml:space="preserve"> </w:t>
      </w:r>
      <w:r w:rsidRPr="00A2335F">
        <w:rPr>
          <w:rFonts w:ascii="Arial" w:hAnsi="Arial" w:cs="Arial"/>
          <w:spacing w:val="-1"/>
        </w:rPr>
        <w:t>is</w:t>
      </w:r>
      <w:r w:rsidRPr="00A2335F">
        <w:rPr>
          <w:rFonts w:ascii="Arial" w:hAnsi="Arial" w:cs="Arial"/>
          <w:spacing w:val="24"/>
        </w:rPr>
        <w:t xml:space="preserve"> </w:t>
      </w:r>
      <w:r w:rsidRPr="00A2335F">
        <w:rPr>
          <w:rFonts w:ascii="Arial" w:hAnsi="Arial" w:cs="Arial"/>
          <w:spacing w:val="-1"/>
        </w:rPr>
        <w:t>compatible</w:t>
      </w:r>
      <w:r w:rsidRPr="00A2335F">
        <w:rPr>
          <w:rFonts w:ascii="Arial" w:hAnsi="Arial" w:cs="Arial"/>
        </w:rPr>
        <w:t xml:space="preserve"> </w:t>
      </w:r>
      <w:r w:rsidRPr="00A2335F">
        <w:rPr>
          <w:rFonts w:ascii="Arial" w:hAnsi="Arial" w:cs="Arial"/>
          <w:spacing w:val="-1"/>
        </w:rPr>
        <w:t>with</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information</w:t>
      </w:r>
      <w:r w:rsidRPr="00A2335F">
        <w:rPr>
          <w:rFonts w:ascii="Arial" w:hAnsi="Arial" w:cs="Arial"/>
        </w:rPr>
        <w:t xml:space="preserve"> </w:t>
      </w:r>
      <w:r w:rsidRPr="00A2335F">
        <w:rPr>
          <w:rFonts w:ascii="Arial" w:hAnsi="Arial" w:cs="Arial"/>
          <w:spacing w:val="-1"/>
        </w:rPr>
        <w:t>technology</w:t>
      </w:r>
      <w:r w:rsidRPr="00A2335F">
        <w:rPr>
          <w:rFonts w:ascii="Arial" w:hAnsi="Arial" w:cs="Arial"/>
        </w:rPr>
        <w:t xml:space="preserve"> </w:t>
      </w:r>
      <w:r w:rsidRPr="00A2335F">
        <w:rPr>
          <w:rFonts w:ascii="Arial" w:hAnsi="Arial" w:cs="Arial"/>
          <w:spacing w:val="-1"/>
        </w:rPr>
        <w:t>systems</w:t>
      </w:r>
      <w:r w:rsidRPr="00A2335F">
        <w:rPr>
          <w:rFonts w:ascii="Arial" w:hAnsi="Arial" w:cs="Arial"/>
        </w:rPr>
        <w:t xml:space="preserve"> </w:t>
      </w:r>
      <w:r w:rsidRPr="00A2335F">
        <w:rPr>
          <w:rFonts w:ascii="Arial" w:hAnsi="Arial" w:cs="Arial"/>
          <w:spacing w:val="-1"/>
        </w:rPr>
        <w:t>of</w:t>
      </w:r>
      <w:r w:rsidRPr="00A2335F">
        <w:rPr>
          <w:rFonts w:ascii="Arial" w:hAnsi="Arial" w:cs="Arial"/>
        </w:rPr>
        <w:t xml:space="preserve"> </w:t>
      </w:r>
      <w:r w:rsidRPr="00A2335F">
        <w:rPr>
          <w:rFonts w:ascii="Arial" w:hAnsi="Arial" w:cs="Arial"/>
          <w:spacing w:val="-1"/>
        </w:rPr>
        <w:t>the</w:t>
      </w:r>
      <w:r w:rsidRPr="00A2335F">
        <w:rPr>
          <w:rFonts w:ascii="Arial" w:hAnsi="Arial" w:cs="Arial"/>
        </w:rPr>
        <w:t xml:space="preserve"> </w:t>
      </w:r>
      <w:r w:rsidRPr="00A2335F">
        <w:rPr>
          <w:rFonts w:ascii="Arial" w:hAnsi="Arial" w:cs="Arial"/>
          <w:spacing w:val="-1"/>
        </w:rPr>
        <w:t>public</w:t>
      </w:r>
      <w:r w:rsidRPr="00A2335F">
        <w:rPr>
          <w:rFonts w:ascii="Arial" w:hAnsi="Arial" w:cs="Arial"/>
          <w:spacing w:val="28"/>
        </w:rPr>
        <w:t xml:space="preserve"> </w:t>
      </w:r>
      <w:r w:rsidRPr="00A2335F">
        <w:rPr>
          <w:rFonts w:ascii="Arial" w:hAnsi="Arial" w:cs="Arial"/>
          <w:spacing w:val="-1"/>
        </w:rPr>
        <w:t>agency.</w:t>
      </w:r>
    </w:p>
    <w:p w14:paraId="42F43A25" w14:textId="77777777" w:rsidR="00E1342F" w:rsidRPr="00463EFC" w:rsidRDefault="00E1342F" w:rsidP="00E1342F">
      <w:pPr>
        <w:pStyle w:val="BodyText"/>
        <w:tabs>
          <w:tab w:val="left" w:pos="720"/>
        </w:tabs>
        <w:ind w:left="420"/>
        <w:jc w:val="both"/>
        <w:rPr>
          <w:rFonts w:ascii="Arial" w:hAnsi="Arial" w:cs="Arial"/>
          <w:spacing w:val="-1"/>
          <w:sz w:val="20"/>
          <w:szCs w:val="20"/>
        </w:rPr>
      </w:pPr>
    </w:p>
    <w:p w14:paraId="2E677E40" w14:textId="77777777" w:rsidR="00E1342F" w:rsidRPr="00A2335F" w:rsidRDefault="00E1342F" w:rsidP="00E1342F">
      <w:pPr>
        <w:pStyle w:val="BodyText"/>
        <w:tabs>
          <w:tab w:val="left" w:pos="720"/>
        </w:tabs>
        <w:ind w:left="720"/>
        <w:jc w:val="both"/>
        <w:rPr>
          <w:rFonts w:ascii="Arial" w:eastAsia="Calibri" w:hAnsi="Arial" w:cs="Arial"/>
          <w:lang w:bidi="en-US"/>
        </w:rPr>
      </w:pPr>
      <w:r w:rsidRPr="00A2335F">
        <w:rPr>
          <w:rFonts w:ascii="Arial" w:eastAsia="Calibri" w:hAnsi="Arial" w:cs="Arial"/>
          <w:lang w:bidi="en-US"/>
        </w:rPr>
        <w:t>A request to inspect or copy public records relating to a public agency's contract for services must be made directly to the public agency. If the public agency does not possess the requested records, the public agency shall immediately notify the contractor of the request, and the contractor must provide the records to the public agency or allow the records to be inspected or copied within a reasonable time.</w:t>
      </w:r>
    </w:p>
    <w:p w14:paraId="53632ACD" w14:textId="77777777" w:rsidR="00E1342F" w:rsidRPr="00A2335F" w:rsidRDefault="00E1342F" w:rsidP="00E1342F">
      <w:pPr>
        <w:pStyle w:val="BodyText"/>
        <w:tabs>
          <w:tab w:val="left" w:pos="720"/>
        </w:tabs>
        <w:ind w:left="420"/>
        <w:jc w:val="both"/>
        <w:rPr>
          <w:rFonts w:ascii="Arial" w:eastAsia="Calibri" w:hAnsi="Arial" w:cs="Arial"/>
          <w:lang w:bidi="en-US"/>
        </w:rPr>
      </w:pPr>
    </w:p>
    <w:p w14:paraId="1E6DD43D" w14:textId="77777777" w:rsidR="00E1342F" w:rsidRPr="00A2335F" w:rsidRDefault="00E1342F" w:rsidP="00E1342F">
      <w:pPr>
        <w:pStyle w:val="BodyText"/>
        <w:tabs>
          <w:tab w:val="left" w:pos="720"/>
        </w:tabs>
        <w:ind w:left="720"/>
        <w:jc w:val="both"/>
        <w:rPr>
          <w:rFonts w:ascii="Arial" w:eastAsia="Calibri" w:hAnsi="Arial" w:cs="Arial"/>
          <w:lang w:bidi="en-US"/>
        </w:rPr>
      </w:pPr>
      <w:r w:rsidRPr="00A2335F">
        <w:rPr>
          <w:rFonts w:ascii="Arial" w:eastAsia="Calibri" w:hAnsi="Arial" w:cs="Arial"/>
          <w:lang w:bidi="en-US"/>
        </w:rPr>
        <w:t>If a contractor does not comply with the public agency's request for records, the public agency shall enforce the contract provisions in accordance with the contract.</w:t>
      </w:r>
    </w:p>
    <w:p w14:paraId="7673F2DC" w14:textId="77777777" w:rsidR="00E1342F" w:rsidRPr="00A2335F" w:rsidRDefault="00E1342F" w:rsidP="00E1342F">
      <w:pPr>
        <w:pStyle w:val="ListParagraph"/>
        <w:tabs>
          <w:tab w:val="left" w:pos="720"/>
        </w:tabs>
        <w:ind w:left="420"/>
        <w:jc w:val="both"/>
        <w:rPr>
          <w:rFonts w:ascii="Arial" w:hAnsi="Arial" w:cs="Arial"/>
          <w:sz w:val="24"/>
          <w:szCs w:val="24"/>
        </w:rPr>
      </w:pPr>
    </w:p>
    <w:p w14:paraId="76D490F5" w14:textId="192A5387" w:rsidR="00CE1EB3" w:rsidRPr="00EA2345" w:rsidRDefault="00CE1EB3" w:rsidP="00ED5BE8">
      <w:pPr>
        <w:pStyle w:val="ListParagraph"/>
        <w:jc w:val="both"/>
        <w:rPr>
          <w:rFonts w:ascii="Arial" w:hAnsi="Arial" w:cs="Arial"/>
          <w:b/>
          <w:sz w:val="24"/>
          <w:szCs w:val="24"/>
        </w:rPr>
      </w:pPr>
    </w:p>
    <w:p w14:paraId="161D9212" w14:textId="77777777" w:rsidR="00ED5BE8" w:rsidRPr="00A2335F" w:rsidRDefault="00ED5BE8" w:rsidP="00ED5BE8">
      <w:pPr>
        <w:pStyle w:val="ListParagraph"/>
        <w:jc w:val="both"/>
        <w:rPr>
          <w:rFonts w:ascii="Arial" w:hAnsi="Arial" w:cs="Arial"/>
          <w:b/>
          <w:bCs/>
          <w:sz w:val="24"/>
          <w:szCs w:val="24"/>
        </w:rPr>
      </w:pPr>
    </w:p>
    <w:p w14:paraId="53C9FCA4" w14:textId="076CE186" w:rsidR="00CE1EB3" w:rsidRPr="00A2335F" w:rsidRDefault="00473719" w:rsidP="00521879">
      <w:pPr>
        <w:pStyle w:val="ListParagraph"/>
        <w:numPr>
          <w:ilvl w:val="1"/>
          <w:numId w:val="6"/>
        </w:numPr>
        <w:jc w:val="both"/>
        <w:rPr>
          <w:rFonts w:ascii="Arial" w:hAnsi="Arial" w:cs="Arial"/>
          <w:b/>
          <w:bCs/>
          <w:sz w:val="24"/>
          <w:szCs w:val="24"/>
        </w:rPr>
      </w:pPr>
      <w:r w:rsidRPr="00A2335F">
        <w:rPr>
          <w:rFonts w:ascii="Arial" w:hAnsi="Arial" w:cs="Arial"/>
          <w:b/>
          <w:bCs/>
          <w:sz w:val="24"/>
          <w:szCs w:val="24"/>
        </w:rPr>
        <w:t>Severability</w:t>
      </w:r>
    </w:p>
    <w:p w14:paraId="06EE0050" w14:textId="77777777" w:rsidR="00CE1EB3" w:rsidRPr="00A2335F" w:rsidRDefault="00CE1EB3" w:rsidP="00CE1EB3">
      <w:pPr>
        <w:pStyle w:val="ListParagraph"/>
        <w:rPr>
          <w:rFonts w:ascii="Arial" w:hAnsi="Arial" w:cs="Arial"/>
          <w:b/>
          <w:bCs/>
          <w:sz w:val="24"/>
          <w:szCs w:val="24"/>
        </w:rPr>
      </w:pPr>
    </w:p>
    <w:p w14:paraId="738EC3A4" w14:textId="77777777" w:rsidR="00CE1EB3" w:rsidRPr="00A2335F" w:rsidRDefault="00CE1EB3" w:rsidP="00CE1EB3">
      <w:pPr>
        <w:widowControl/>
        <w:ind w:left="720"/>
        <w:jc w:val="both"/>
        <w:rPr>
          <w:rFonts w:ascii="Arial" w:hAnsi="Arial" w:cs="Arial"/>
          <w:sz w:val="24"/>
          <w:szCs w:val="24"/>
        </w:rPr>
      </w:pPr>
      <w:r w:rsidRPr="00A2335F">
        <w:rPr>
          <w:rFonts w:ascii="Arial" w:hAnsi="Arial" w:cs="Arial"/>
          <w:sz w:val="24"/>
          <w:szCs w:val="24"/>
        </w:rPr>
        <w:t>If any provision of the contract resulting from this ITN, if any, is contrary to, prohibited by, or deemed invalid by applicable laws or regulations of any jurisdiction in which it is sought to be enforced, then said provision shall be deemed inapplicable and omitted and shall not invalidate the remaining provisions of such contract.</w:t>
      </w:r>
    </w:p>
    <w:p w14:paraId="46F46ED4" w14:textId="77777777" w:rsidR="00CE1EB3" w:rsidRPr="00A2335F" w:rsidRDefault="00CE1EB3" w:rsidP="00CE1EB3">
      <w:pPr>
        <w:pStyle w:val="ListParagraph"/>
        <w:jc w:val="both"/>
        <w:rPr>
          <w:rFonts w:ascii="Arial" w:hAnsi="Arial" w:cs="Arial"/>
          <w:b/>
          <w:bCs/>
          <w:sz w:val="24"/>
          <w:szCs w:val="24"/>
        </w:rPr>
      </w:pPr>
    </w:p>
    <w:p w14:paraId="2A4C856C" w14:textId="6C2D9FB5" w:rsidR="00CE1EB3" w:rsidRPr="00A2335F" w:rsidRDefault="00473719" w:rsidP="00521879">
      <w:pPr>
        <w:pStyle w:val="ListParagraph"/>
        <w:numPr>
          <w:ilvl w:val="1"/>
          <w:numId w:val="6"/>
        </w:numPr>
        <w:jc w:val="both"/>
        <w:rPr>
          <w:rFonts w:ascii="Arial" w:hAnsi="Arial" w:cs="Arial"/>
          <w:b/>
          <w:bCs/>
          <w:sz w:val="24"/>
          <w:szCs w:val="24"/>
        </w:rPr>
      </w:pPr>
      <w:r w:rsidRPr="00A2335F">
        <w:rPr>
          <w:rFonts w:ascii="Arial" w:hAnsi="Arial" w:cs="Arial"/>
          <w:b/>
          <w:bCs/>
          <w:sz w:val="24"/>
          <w:szCs w:val="24"/>
        </w:rPr>
        <w:t>Notices</w:t>
      </w:r>
    </w:p>
    <w:p w14:paraId="54A741DF" w14:textId="77777777" w:rsidR="00CE1EB3" w:rsidRPr="00A2335F" w:rsidRDefault="00CE1EB3" w:rsidP="00CE1EB3">
      <w:pPr>
        <w:pStyle w:val="ListParagraph"/>
        <w:ind w:left="420"/>
        <w:jc w:val="both"/>
        <w:rPr>
          <w:rFonts w:ascii="Arial" w:hAnsi="Arial" w:cs="Arial"/>
          <w:b/>
          <w:bCs/>
          <w:sz w:val="24"/>
          <w:szCs w:val="24"/>
        </w:rPr>
      </w:pPr>
    </w:p>
    <w:p w14:paraId="2F96E659" w14:textId="77777777" w:rsidR="00CE1EB3" w:rsidRPr="00A2335F" w:rsidRDefault="00CE1EB3" w:rsidP="00643699">
      <w:pPr>
        <w:pStyle w:val="BodyTextIndent"/>
        <w:spacing w:after="0"/>
        <w:ind w:left="720"/>
        <w:jc w:val="both"/>
        <w:rPr>
          <w:rFonts w:ascii="Arial" w:hAnsi="Arial" w:cs="Arial"/>
          <w:bCs/>
          <w:sz w:val="24"/>
          <w:szCs w:val="24"/>
        </w:rPr>
      </w:pPr>
      <w:r w:rsidRPr="00A2335F">
        <w:rPr>
          <w:rFonts w:ascii="Arial" w:hAnsi="Arial" w:cs="Arial"/>
          <w:bCs/>
          <w:sz w:val="24"/>
          <w:szCs w:val="24"/>
        </w:rPr>
        <w:t xml:space="preserve">All notices and all other matters pertaining to the contract resulting from this ITN, if any, to a party </w:t>
      </w:r>
      <w:r w:rsidR="00335677" w:rsidRPr="00A2335F">
        <w:rPr>
          <w:rFonts w:ascii="Arial" w:hAnsi="Arial" w:cs="Arial"/>
          <w:bCs/>
          <w:sz w:val="24"/>
          <w:szCs w:val="24"/>
        </w:rPr>
        <w:t xml:space="preserve">shall </w:t>
      </w:r>
      <w:r w:rsidRPr="00A2335F">
        <w:rPr>
          <w:rFonts w:ascii="Arial" w:hAnsi="Arial" w:cs="Arial"/>
          <w:bCs/>
          <w:sz w:val="24"/>
          <w:szCs w:val="24"/>
        </w:rPr>
        <w:t xml:space="preserve">be in writing, hand delivered, or sent by </w:t>
      </w:r>
      <w:r w:rsidR="00335677" w:rsidRPr="00A2335F">
        <w:rPr>
          <w:rFonts w:ascii="Arial" w:hAnsi="Arial" w:cs="Arial"/>
          <w:bCs/>
          <w:sz w:val="24"/>
          <w:szCs w:val="24"/>
        </w:rPr>
        <w:t xml:space="preserve">email (receipt acknowledged), </w:t>
      </w:r>
      <w:r w:rsidRPr="00A2335F">
        <w:rPr>
          <w:rFonts w:ascii="Arial" w:hAnsi="Arial" w:cs="Arial"/>
          <w:bCs/>
          <w:sz w:val="24"/>
          <w:szCs w:val="24"/>
        </w:rPr>
        <w:t>registered or certified U.S. Mail, return receipt requested, and shall be deemed to have been duly given when actually received by the addressee at the address listed in section 2.1 of this ITN.</w:t>
      </w:r>
    </w:p>
    <w:p w14:paraId="4B0FB21B" w14:textId="77777777" w:rsidR="00643699" w:rsidRPr="00A2335F" w:rsidRDefault="00643699" w:rsidP="00643699">
      <w:pPr>
        <w:pStyle w:val="BodyTextIndent"/>
        <w:spacing w:after="0"/>
        <w:ind w:left="720"/>
        <w:jc w:val="both"/>
        <w:rPr>
          <w:rFonts w:ascii="Arial" w:hAnsi="Arial" w:cs="Arial"/>
          <w:bCs/>
          <w:sz w:val="24"/>
          <w:szCs w:val="24"/>
        </w:rPr>
      </w:pPr>
    </w:p>
    <w:p w14:paraId="3430A47B" w14:textId="2D54C30A" w:rsidR="00CE1EB3" w:rsidRPr="00A2335F" w:rsidRDefault="00473719" w:rsidP="00643699">
      <w:pPr>
        <w:pStyle w:val="ListParagraph"/>
        <w:numPr>
          <w:ilvl w:val="1"/>
          <w:numId w:val="6"/>
        </w:numPr>
        <w:jc w:val="both"/>
        <w:rPr>
          <w:rFonts w:ascii="Arial" w:hAnsi="Arial" w:cs="Arial"/>
          <w:b/>
          <w:bCs/>
          <w:sz w:val="24"/>
          <w:szCs w:val="24"/>
        </w:rPr>
      </w:pPr>
      <w:r w:rsidRPr="00A2335F">
        <w:rPr>
          <w:rFonts w:ascii="Arial" w:hAnsi="Arial" w:cs="Arial"/>
          <w:b/>
          <w:bCs/>
          <w:sz w:val="24"/>
          <w:szCs w:val="24"/>
        </w:rPr>
        <w:t>Governing Law and Venue</w:t>
      </w:r>
    </w:p>
    <w:p w14:paraId="4922C106" w14:textId="77777777" w:rsidR="00CE1EB3" w:rsidRPr="00A2335F" w:rsidRDefault="00CE1EB3" w:rsidP="00CE1EB3">
      <w:pPr>
        <w:pStyle w:val="ListParagraph"/>
        <w:ind w:left="420"/>
        <w:jc w:val="both"/>
        <w:rPr>
          <w:rFonts w:ascii="Arial" w:hAnsi="Arial" w:cs="Arial"/>
          <w:b/>
          <w:bCs/>
          <w:sz w:val="24"/>
          <w:szCs w:val="24"/>
        </w:rPr>
      </w:pPr>
    </w:p>
    <w:p w14:paraId="5553E1D0" w14:textId="77777777" w:rsidR="00CE1EB3" w:rsidRPr="00A2335F" w:rsidRDefault="00CE1EB3" w:rsidP="00CE1EB3">
      <w:pPr>
        <w:widowControl/>
        <w:ind w:left="720"/>
        <w:jc w:val="both"/>
        <w:rPr>
          <w:rFonts w:ascii="Arial" w:hAnsi="Arial" w:cs="Arial"/>
          <w:sz w:val="24"/>
          <w:szCs w:val="24"/>
        </w:rPr>
      </w:pPr>
      <w:r w:rsidRPr="00A2335F">
        <w:rPr>
          <w:rFonts w:ascii="Arial" w:hAnsi="Arial" w:cs="Arial"/>
          <w:sz w:val="24"/>
          <w:szCs w:val="24"/>
        </w:rPr>
        <w:t xml:space="preserve">This ITN and resulting contract, if any, and any disputes thereunder will be governed by the laws of the State of Florida and shall be deemed to have been executed and entered into in the State of Florida. Any such contract shall be construed, performed, and enforced in all respects in accordance with the laws and rules of the State of Florida, and any provision in such contract in </w:t>
      </w:r>
      <w:r w:rsidRPr="00A2335F">
        <w:rPr>
          <w:rFonts w:ascii="Arial" w:hAnsi="Arial" w:cs="Arial"/>
          <w:sz w:val="24"/>
          <w:szCs w:val="24"/>
        </w:rPr>
        <w:lastRenderedPageBreak/>
        <w:t>conflict with Florida law and rules shall be void and of no effect. UCF and Respondent hereby agree that this ITN and resulting contract, if any, shall be enforced in the courts of the State of Florida and that venue shall always be in Orange County, Florida.</w:t>
      </w:r>
    </w:p>
    <w:p w14:paraId="0E0AD237" w14:textId="77777777" w:rsidR="00CE1EB3" w:rsidRPr="00A2335F" w:rsidRDefault="00CE1EB3" w:rsidP="00136DB2">
      <w:pPr>
        <w:jc w:val="both"/>
        <w:rPr>
          <w:rFonts w:ascii="Arial" w:hAnsi="Arial" w:cs="Arial"/>
          <w:b/>
          <w:bCs/>
          <w:sz w:val="24"/>
          <w:szCs w:val="24"/>
        </w:rPr>
      </w:pPr>
    </w:p>
    <w:p w14:paraId="502F3FCD" w14:textId="27CB19D8" w:rsidR="00007B8A" w:rsidRPr="00A2335F" w:rsidRDefault="00473719" w:rsidP="00521879">
      <w:pPr>
        <w:pStyle w:val="ListParagraph"/>
        <w:numPr>
          <w:ilvl w:val="1"/>
          <w:numId w:val="6"/>
        </w:numPr>
        <w:jc w:val="both"/>
        <w:rPr>
          <w:rFonts w:ascii="Arial" w:hAnsi="Arial" w:cs="Arial"/>
          <w:b/>
          <w:bCs/>
          <w:sz w:val="24"/>
          <w:szCs w:val="24"/>
        </w:rPr>
      </w:pPr>
      <w:r w:rsidRPr="00A2335F">
        <w:rPr>
          <w:rFonts w:ascii="Arial" w:hAnsi="Arial" w:cs="Arial"/>
          <w:b/>
          <w:bCs/>
          <w:sz w:val="24"/>
          <w:szCs w:val="24"/>
        </w:rPr>
        <w:t>Liaison</w:t>
      </w:r>
    </w:p>
    <w:p w14:paraId="3FAF81AD" w14:textId="77777777" w:rsidR="00007B8A" w:rsidRPr="00A2335F" w:rsidRDefault="00007B8A" w:rsidP="00007B8A">
      <w:pPr>
        <w:pStyle w:val="ListParagraph"/>
        <w:ind w:left="420"/>
        <w:jc w:val="both"/>
        <w:rPr>
          <w:rFonts w:ascii="Arial" w:hAnsi="Arial" w:cs="Arial"/>
          <w:b/>
          <w:bCs/>
          <w:sz w:val="24"/>
          <w:szCs w:val="24"/>
        </w:rPr>
      </w:pPr>
    </w:p>
    <w:p w14:paraId="4B0E9A65" w14:textId="35AB4AB0" w:rsidR="00007B8A" w:rsidRPr="00A2335F" w:rsidRDefault="00007B8A" w:rsidP="00007B8A">
      <w:pPr>
        <w:widowControl/>
        <w:ind w:left="720"/>
        <w:jc w:val="both"/>
        <w:rPr>
          <w:rFonts w:ascii="Arial" w:hAnsi="Arial" w:cs="Arial"/>
          <w:color w:val="FF0000"/>
          <w:sz w:val="24"/>
          <w:szCs w:val="24"/>
        </w:rPr>
      </w:pPr>
      <w:r w:rsidRPr="00A2335F">
        <w:rPr>
          <w:rFonts w:ascii="Arial" w:hAnsi="Arial" w:cs="Arial"/>
          <w:sz w:val="24"/>
          <w:szCs w:val="24"/>
        </w:rPr>
        <w:t xml:space="preserve">UCF’s liaison with the successful Respondent, if any, shall be </w:t>
      </w:r>
      <w:r w:rsidRPr="00A2335F">
        <w:rPr>
          <w:rFonts w:ascii="Arial" w:hAnsi="Arial" w:cs="Arial"/>
          <w:b/>
          <w:color w:val="0000FF"/>
          <w:sz w:val="24"/>
          <w:szCs w:val="24"/>
        </w:rPr>
        <w:t>DEPARTMENT REP NAME</w:t>
      </w:r>
      <w:r w:rsidRPr="00A2335F">
        <w:rPr>
          <w:rFonts w:ascii="Arial" w:hAnsi="Arial" w:cs="Arial"/>
          <w:color w:val="000000"/>
          <w:sz w:val="24"/>
          <w:szCs w:val="24"/>
        </w:rPr>
        <w:t>.</w:t>
      </w:r>
    </w:p>
    <w:p w14:paraId="0A45F8A6" w14:textId="77777777" w:rsidR="00007B8A" w:rsidRPr="00A2335F" w:rsidRDefault="00007B8A" w:rsidP="00007B8A">
      <w:pPr>
        <w:pStyle w:val="ListParagraph"/>
        <w:ind w:left="420"/>
        <w:jc w:val="both"/>
        <w:rPr>
          <w:rFonts w:ascii="Arial" w:hAnsi="Arial" w:cs="Arial"/>
          <w:b/>
          <w:bCs/>
          <w:sz w:val="24"/>
          <w:szCs w:val="24"/>
        </w:rPr>
      </w:pPr>
    </w:p>
    <w:p w14:paraId="3960B79F" w14:textId="075D05E7" w:rsidR="00007B8A" w:rsidRPr="00A2335F" w:rsidRDefault="00007B8A" w:rsidP="00521879">
      <w:pPr>
        <w:pStyle w:val="ListParagraph"/>
        <w:numPr>
          <w:ilvl w:val="1"/>
          <w:numId w:val="6"/>
        </w:numPr>
        <w:jc w:val="both"/>
        <w:rPr>
          <w:rFonts w:ascii="Arial" w:hAnsi="Arial" w:cs="Arial"/>
          <w:b/>
          <w:bCs/>
          <w:sz w:val="24"/>
          <w:szCs w:val="24"/>
        </w:rPr>
      </w:pPr>
      <w:r w:rsidRPr="00A2335F">
        <w:rPr>
          <w:rFonts w:ascii="Arial" w:hAnsi="Arial" w:cs="Arial"/>
          <w:b/>
          <w:bCs/>
          <w:sz w:val="24"/>
          <w:szCs w:val="24"/>
        </w:rPr>
        <w:t xml:space="preserve">Subcontracts </w:t>
      </w:r>
    </w:p>
    <w:p w14:paraId="4E7114E5" w14:textId="77777777" w:rsidR="00007B8A" w:rsidRPr="00A2335F" w:rsidRDefault="00007B8A" w:rsidP="00007B8A">
      <w:pPr>
        <w:pStyle w:val="ListParagraph"/>
        <w:ind w:left="420"/>
        <w:jc w:val="both"/>
        <w:rPr>
          <w:rFonts w:ascii="Arial" w:hAnsi="Arial" w:cs="Arial"/>
          <w:b/>
          <w:bCs/>
          <w:sz w:val="24"/>
          <w:szCs w:val="24"/>
        </w:rPr>
      </w:pPr>
    </w:p>
    <w:p w14:paraId="633B6FA1" w14:textId="27F6DA83" w:rsidR="00007B8A" w:rsidRPr="00A2335F" w:rsidRDefault="00007B8A" w:rsidP="00007B8A">
      <w:pPr>
        <w:widowControl/>
        <w:ind w:left="720"/>
        <w:jc w:val="both"/>
        <w:rPr>
          <w:rFonts w:ascii="Arial" w:hAnsi="Arial" w:cs="Arial"/>
          <w:sz w:val="24"/>
          <w:szCs w:val="24"/>
        </w:rPr>
      </w:pPr>
      <w:r w:rsidRPr="00A2335F">
        <w:rPr>
          <w:rFonts w:ascii="Arial" w:hAnsi="Arial" w:cs="Arial"/>
          <w:sz w:val="24"/>
          <w:szCs w:val="24"/>
        </w:rPr>
        <w:t>The Respondent is fully responsible for all work performed under the contract resulting from this ITN, if any. The Respondent may</w:t>
      </w:r>
      <w:r w:rsidR="002446F7" w:rsidRPr="00A2335F">
        <w:rPr>
          <w:rFonts w:ascii="Arial" w:hAnsi="Arial" w:cs="Arial"/>
          <w:sz w:val="24"/>
          <w:szCs w:val="24"/>
        </w:rPr>
        <w:t xml:space="preserve"> </w:t>
      </w:r>
      <w:r w:rsidRPr="00A2335F">
        <w:rPr>
          <w:rFonts w:ascii="Arial" w:hAnsi="Arial" w:cs="Arial"/>
          <w:sz w:val="24"/>
          <w:szCs w:val="24"/>
        </w:rPr>
        <w:t>enter into written subcontract(s) for performance of certain of its functions under such contract</w:t>
      </w:r>
      <w:r w:rsidR="00D77730" w:rsidRPr="00A2335F">
        <w:rPr>
          <w:rFonts w:ascii="Arial" w:hAnsi="Arial" w:cs="Arial"/>
          <w:sz w:val="24"/>
          <w:szCs w:val="24"/>
        </w:rPr>
        <w:t>, unless otherwise specified</w:t>
      </w:r>
      <w:r w:rsidRPr="00A2335F">
        <w:rPr>
          <w:rFonts w:ascii="Arial" w:hAnsi="Arial" w:cs="Arial"/>
          <w:sz w:val="24"/>
          <w:szCs w:val="24"/>
        </w:rPr>
        <w:t xml:space="preserve">. The subcontractors and the amount of the subcontract(s) shall be identified in the Respondent’s response to this ITN. No subcontract(s) which the Respondent enters into under the contract resulting from this ITN, if any, shall in any way relieve the Respondent of any responsibility for performance of its duties under such contract. </w:t>
      </w:r>
      <w:r w:rsidR="00010990">
        <w:rPr>
          <w:rFonts w:ascii="Arial" w:hAnsi="Arial" w:cs="Arial"/>
          <w:sz w:val="24"/>
          <w:szCs w:val="24"/>
        </w:rPr>
        <w:t xml:space="preserve">The </w:t>
      </w:r>
      <w:r w:rsidRPr="00A2335F">
        <w:rPr>
          <w:rFonts w:ascii="Arial" w:hAnsi="Arial" w:cs="Arial"/>
          <w:sz w:val="24"/>
          <w:szCs w:val="24"/>
        </w:rPr>
        <w:t>Respondent is responsible to fully notify any subcontractor(s) of their responsibilities under any subcontract. All payments to subcontractors shall be the sole responsibility of the Respondent.</w:t>
      </w:r>
    </w:p>
    <w:p w14:paraId="7A36568A" w14:textId="77777777" w:rsidR="002C139A" w:rsidRPr="00A2335F" w:rsidRDefault="002C139A" w:rsidP="00007B8A">
      <w:pPr>
        <w:widowControl/>
        <w:ind w:left="720"/>
        <w:jc w:val="both"/>
        <w:rPr>
          <w:rFonts w:ascii="Arial" w:hAnsi="Arial" w:cs="Arial"/>
          <w:sz w:val="24"/>
          <w:szCs w:val="24"/>
        </w:rPr>
      </w:pPr>
    </w:p>
    <w:p w14:paraId="11A2F149" w14:textId="2F997F0C" w:rsidR="00DF4509" w:rsidRPr="00A2335F" w:rsidRDefault="00473719" w:rsidP="00521879">
      <w:pPr>
        <w:pStyle w:val="ListParagraph"/>
        <w:numPr>
          <w:ilvl w:val="1"/>
          <w:numId w:val="6"/>
        </w:numPr>
        <w:jc w:val="both"/>
        <w:rPr>
          <w:rFonts w:ascii="Arial" w:hAnsi="Arial" w:cs="Arial"/>
          <w:b/>
          <w:bCs/>
          <w:sz w:val="24"/>
          <w:szCs w:val="24"/>
        </w:rPr>
      </w:pPr>
      <w:r w:rsidRPr="00A2335F">
        <w:rPr>
          <w:rFonts w:ascii="Arial" w:hAnsi="Arial" w:cs="Arial"/>
          <w:b/>
          <w:bCs/>
          <w:sz w:val="24"/>
          <w:szCs w:val="24"/>
        </w:rPr>
        <w:t>Employment of UCF Personnel</w:t>
      </w:r>
    </w:p>
    <w:p w14:paraId="330F2874" w14:textId="77777777" w:rsidR="00DF4509" w:rsidRPr="00A2335F" w:rsidRDefault="00DF4509" w:rsidP="00DF4509">
      <w:pPr>
        <w:pStyle w:val="ListParagraph"/>
        <w:ind w:left="420"/>
        <w:jc w:val="both"/>
        <w:rPr>
          <w:rFonts w:ascii="Arial" w:hAnsi="Arial" w:cs="Arial"/>
          <w:b/>
          <w:bCs/>
          <w:sz w:val="24"/>
          <w:szCs w:val="24"/>
        </w:rPr>
      </w:pPr>
    </w:p>
    <w:p w14:paraId="678FC70D" w14:textId="77777777" w:rsidR="00DF4509" w:rsidRPr="00A2335F" w:rsidRDefault="00DF4509" w:rsidP="00DF4509">
      <w:pPr>
        <w:widowControl/>
        <w:ind w:left="720"/>
        <w:jc w:val="both"/>
        <w:rPr>
          <w:rFonts w:ascii="Arial" w:hAnsi="Arial" w:cs="Arial"/>
          <w:sz w:val="24"/>
          <w:szCs w:val="24"/>
        </w:rPr>
      </w:pPr>
      <w:r w:rsidRPr="00A2335F">
        <w:rPr>
          <w:rFonts w:ascii="Arial" w:hAnsi="Arial" w:cs="Arial"/>
          <w:sz w:val="24"/>
          <w:szCs w:val="24"/>
        </w:rPr>
        <w:t>The Respondent shall not, without UCF’s prior written consent, knowingly recruit for engagement, on a full time, part time, or other basis during the period of this ITN and any resulting contract, any individuals who are or have been UCF employees at any time during such period, except for UCF’s regularly retired employees, or any adversely affected State employees.</w:t>
      </w:r>
    </w:p>
    <w:p w14:paraId="11D4208E" w14:textId="77777777" w:rsidR="00DF4509" w:rsidRPr="00A2335F" w:rsidRDefault="00DF4509" w:rsidP="00DF4509">
      <w:pPr>
        <w:pStyle w:val="ListParagraph"/>
        <w:ind w:left="420"/>
        <w:jc w:val="both"/>
        <w:rPr>
          <w:rFonts w:ascii="Arial" w:hAnsi="Arial" w:cs="Arial"/>
          <w:b/>
          <w:bCs/>
          <w:sz w:val="24"/>
          <w:szCs w:val="24"/>
        </w:rPr>
      </w:pPr>
    </w:p>
    <w:p w14:paraId="11F1B178" w14:textId="2EABC348" w:rsidR="00DF4509" w:rsidRPr="00A2335F" w:rsidRDefault="00A43E3D" w:rsidP="00521879">
      <w:pPr>
        <w:pStyle w:val="ListParagraph"/>
        <w:numPr>
          <w:ilvl w:val="1"/>
          <w:numId w:val="6"/>
        </w:numPr>
        <w:jc w:val="both"/>
        <w:rPr>
          <w:rFonts w:ascii="Arial" w:hAnsi="Arial" w:cs="Arial"/>
          <w:b/>
          <w:bCs/>
          <w:sz w:val="24"/>
          <w:szCs w:val="24"/>
        </w:rPr>
      </w:pPr>
      <w:r w:rsidRPr="00A2335F">
        <w:rPr>
          <w:rFonts w:ascii="Arial" w:hAnsi="Arial" w:cs="Arial"/>
          <w:b/>
          <w:sz w:val="24"/>
          <w:szCs w:val="24"/>
        </w:rPr>
        <w:t>Conflicts o</w:t>
      </w:r>
      <w:r w:rsidR="00576E62" w:rsidRPr="00A2335F">
        <w:rPr>
          <w:rFonts w:ascii="Arial" w:hAnsi="Arial" w:cs="Arial"/>
          <w:b/>
          <w:sz w:val="24"/>
          <w:szCs w:val="24"/>
        </w:rPr>
        <w:t>f Interest</w:t>
      </w:r>
    </w:p>
    <w:p w14:paraId="0031FFD2" w14:textId="77777777" w:rsidR="00DF4509" w:rsidRPr="00A2335F" w:rsidRDefault="00DF4509" w:rsidP="00DF4509">
      <w:pPr>
        <w:jc w:val="both"/>
        <w:rPr>
          <w:rFonts w:ascii="Arial" w:hAnsi="Arial" w:cs="Arial"/>
          <w:b/>
          <w:bCs/>
          <w:sz w:val="24"/>
          <w:szCs w:val="24"/>
        </w:rPr>
      </w:pPr>
    </w:p>
    <w:p w14:paraId="192FC9BF" w14:textId="2717A95E" w:rsidR="00DF4509" w:rsidRPr="00A2335F" w:rsidRDefault="00DF4509" w:rsidP="00DF4509">
      <w:pPr>
        <w:pStyle w:val="ListParagraph"/>
        <w:tabs>
          <w:tab w:val="left" w:pos="0"/>
        </w:tabs>
        <w:jc w:val="both"/>
        <w:rPr>
          <w:rFonts w:ascii="Arial" w:hAnsi="Arial" w:cs="Arial"/>
          <w:b/>
          <w:sz w:val="24"/>
          <w:szCs w:val="24"/>
        </w:rPr>
      </w:pPr>
      <w:r w:rsidRPr="00A2335F">
        <w:rPr>
          <w:rFonts w:ascii="Arial" w:hAnsi="Arial" w:cs="Arial"/>
          <w:sz w:val="24"/>
          <w:szCs w:val="24"/>
        </w:rPr>
        <w:t xml:space="preserve">Acceptance of </w:t>
      </w:r>
      <w:r w:rsidRPr="00A2335F">
        <w:rPr>
          <w:rFonts w:ascii="Arial" w:hAnsi="Arial" w:cs="Arial"/>
          <w:color w:val="000000"/>
          <w:sz w:val="24"/>
          <w:szCs w:val="24"/>
        </w:rPr>
        <w:t xml:space="preserve">a contract resulting from this ITN </w:t>
      </w:r>
      <w:r w:rsidRPr="00A2335F">
        <w:rPr>
          <w:rFonts w:ascii="Arial" w:hAnsi="Arial" w:cs="Arial"/>
          <w:sz w:val="24"/>
          <w:szCs w:val="24"/>
        </w:rPr>
        <w:t xml:space="preserve">shall certify that </w:t>
      </w:r>
      <w:r w:rsidR="007F552B">
        <w:rPr>
          <w:rFonts w:ascii="Arial" w:hAnsi="Arial" w:cs="Arial"/>
          <w:sz w:val="24"/>
          <w:szCs w:val="24"/>
        </w:rPr>
        <w:t>Contractor</w:t>
      </w:r>
      <w:r w:rsidRPr="00A2335F">
        <w:rPr>
          <w:rFonts w:ascii="Arial" w:hAnsi="Arial" w:cs="Arial"/>
          <w:sz w:val="24"/>
          <w:szCs w:val="24"/>
        </w:rPr>
        <w:t xml:space="preserve"> is aware of the requirements of Chapter 112, Florida Statutes and in compliance with the requirements of Chapter 112, Florida Statutes and other laws and regulations concerning conflicts of interests in dealing with entities of the State of Florida. </w:t>
      </w:r>
      <w:r w:rsidR="007F552B">
        <w:rPr>
          <w:rFonts w:ascii="Arial" w:hAnsi="Arial" w:cs="Arial"/>
          <w:sz w:val="24"/>
          <w:szCs w:val="24"/>
        </w:rPr>
        <w:t>Contractor</w:t>
      </w:r>
      <w:r w:rsidRPr="00A2335F">
        <w:rPr>
          <w:rFonts w:ascii="Arial" w:hAnsi="Arial" w:cs="Arial"/>
          <w:sz w:val="24"/>
          <w:szCs w:val="24"/>
        </w:rPr>
        <w:t xml:space="preserve"> certifies that its directors and/or principal officers are not employed and/or affiliated with the University unless a current Conflict of Interest (Report of Outside Activity/Employment) form has been completed, executed by such director or officer and approved in accordance with applicable University policies or rules. Violation of this section by </w:t>
      </w:r>
      <w:r w:rsidR="007F552B">
        <w:rPr>
          <w:rFonts w:ascii="Arial" w:hAnsi="Arial" w:cs="Arial"/>
          <w:sz w:val="24"/>
          <w:szCs w:val="24"/>
        </w:rPr>
        <w:t>Contractor</w:t>
      </w:r>
      <w:r w:rsidRPr="00A2335F">
        <w:rPr>
          <w:rFonts w:ascii="Arial" w:hAnsi="Arial" w:cs="Arial"/>
          <w:sz w:val="24"/>
          <w:szCs w:val="24"/>
        </w:rPr>
        <w:t xml:space="preserve"> shall be grounds for cancellation of </w:t>
      </w:r>
      <w:r w:rsidRPr="00A2335F">
        <w:rPr>
          <w:rFonts w:ascii="Arial" w:hAnsi="Arial" w:cs="Arial"/>
          <w:color w:val="000000"/>
          <w:sz w:val="24"/>
          <w:szCs w:val="24"/>
        </w:rPr>
        <w:t>a contract resulting from this ITN</w:t>
      </w:r>
      <w:r w:rsidRPr="00A2335F">
        <w:rPr>
          <w:rFonts w:ascii="Arial" w:hAnsi="Arial" w:cs="Arial"/>
          <w:sz w:val="24"/>
          <w:szCs w:val="24"/>
        </w:rPr>
        <w:t>.</w:t>
      </w:r>
      <w:r w:rsidRPr="00A2335F">
        <w:rPr>
          <w:rFonts w:ascii="Arial" w:hAnsi="Arial" w:cs="Arial"/>
          <w:b/>
          <w:sz w:val="24"/>
          <w:szCs w:val="24"/>
        </w:rPr>
        <w:t xml:space="preserve"> </w:t>
      </w:r>
    </w:p>
    <w:p w14:paraId="595B6F8A" w14:textId="77777777" w:rsidR="00DF4509" w:rsidRPr="00A2335F" w:rsidRDefault="00DF4509" w:rsidP="00DF4509">
      <w:pPr>
        <w:ind w:left="420"/>
        <w:jc w:val="both"/>
        <w:rPr>
          <w:rFonts w:ascii="Arial" w:hAnsi="Arial" w:cs="Arial"/>
          <w:b/>
          <w:bCs/>
          <w:sz w:val="24"/>
          <w:szCs w:val="24"/>
        </w:rPr>
      </w:pPr>
    </w:p>
    <w:p w14:paraId="23D2F076" w14:textId="0E6F656B" w:rsidR="00473719" w:rsidRPr="00A2335F" w:rsidRDefault="00473719" w:rsidP="00521879">
      <w:pPr>
        <w:pStyle w:val="ListParagraph"/>
        <w:numPr>
          <w:ilvl w:val="1"/>
          <w:numId w:val="6"/>
        </w:numPr>
        <w:jc w:val="both"/>
        <w:rPr>
          <w:rFonts w:ascii="Arial" w:hAnsi="Arial" w:cs="Arial"/>
          <w:b/>
          <w:bCs/>
          <w:sz w:val="24"/>
          <w:szCs w:val="24"/>
        </w:rPr>
      </w:pPr>
      <w:r w:rsidRPr="00A2335F">
        <w:rPr>
          <w:rFonts w:ascii="Arial" w:hAnsi="Arial" w:cs="Arial"/>
          <w:b/>
          <w:bCs/>
          <w:sz w:val="24"/>
          <w:szCs w:val="24"/>
        </w:rPr>
        <w:t>Equal Opportunity Statement</w:t>
      </w:r>
    </w:p>
    <w:p w14:paraId="6E5F9710" w14:textId="77777777" w:rsidR="00473719" w:rsidRPr="00A2335F" w:rsidRDefault="00473719">
      <w:pPr>
        <w:widowControl/>
        <w:ind w:left="360" w:hanging="360"/>
        <w:jc w:val="both"/>
        <w:rPr>
          <w:rFonts w:ascii="Arial" w:hAnsi="Arial" w:cs="Arial"/>
          <w:sz w:val="24"/>
          <w:szCs w:val="24"/>
        </w:rPr>
      </w:pPr>
    </w:p>
    <w:p w14:paraId="6433237E" w14:textId="059E41CB" w:rsidR="00B63D02" w:rsidRPr="00A2335F" w:rsidRDefault="00473719">
      <w:pPr>
        <w:pStyle w:val="BodyText"/>
        <w:widowControl/>
        <w:ind w:left="720"/>
        <w:jc w:val="both"/>
        <w:rPr>
          <w:rFonts w:ascii="Arial" w:hAnsi="Arial" w:cs="Arial"/>
        </w:rPr>
      </w:pPr>
      <w:r w:rsidRPr="00A2335F">
        <w:rPr>
          <w:rFonts w:ascii="Arial" w:hAnsi="Arial" w:cs="Arial"/>
        </w:rPr>
        <w:t xml:space="preserve">The State of Florida and UCF subscribe to equal opportunity practices, which conform to both the spirit and the letter of all laws against discrimination and are committed to non-discrimination on the basis of race, creed, color, sex, age, national origin, religion, veteran or marital status, or disability. </w:t>
      </w:r>
      <w:r w:rsidR="00010990">
        <w:rPr>
          <w:rFonts w:ascii="Arial" w:hAnsi="Arial" w:cs="Arial"/>
        </w:rPr>
        <w:t xml:space="preserve">The </w:t>
      </w:r>
      <w:r w:rsidR="00947A7F" w:rsidRPr="00A2335F">
        <w:rPr>
          <w:rFonts w:ascii="Arial" w:hAnsi="Arial" w:cs="Arial"/>
        </w:rPr>
        <w:t>Respondent</w:t>
      </w:r>
      <w:r w:rsidRPr="00A2335F">
        <w:rPr>
          <w:rFonts w:ascii="Arial" w:hAnsi="Arial" w:cs="Arial"/>
        </w:rPr>
        <w:t xml:space="preserve"> commits to the following:</w:t>
      </w:r>
    </w:p>
    <w:p w14:paraId="18E57B28" w14:textId="77777777" w:rsidR="00473719" w:rsidRPr="00A2335F" w:rsidRDefault="00473719">
      <w:pPr>
        <w:widowControl/>
        <w:ind w:left="360" w:hanging="360"/>
        <w:jc w:val="both"/>
        <w:rPr>
          <w:rFonts w:ascii="Arial" w:hAnsi="Arial" w:cs="Arial"/>
          <w:sz w:val="24"/>
          <w:szCs w:val="24"/>
        </w:rPr>
      </w:pPr>
    </w:p>
    <w:p w14:paraId="36B273F7" w14:textId="6697B5DE" w:rsidR="00B63D02" w:rsidRPr="00A2335F" w:rsidRDefault="00473719">
      <w:pPr>
        <w:widowControl/>
        <w:tabs>
          <w:tab w:val="left" w:pos="1170"/>
        </w:tabs>
        <w:ind w:left="1170" w:hanging="450"/>
        <w:jc w:val="both"/>
        <w:rPr>
          <w:rFonts w:ascii="Arial" w:hAnsi="Arial" w:cs="Arial"/>
          <w:sz w:val="24"/>
          <w:szCs w:val="24"/>
        </w:rPr>
      </w:pPr>
      <w:r w:rsidRPr="00A2335F">
        <w:rPr>
          <w:rFonts w:ascii="Arial" w:hAnsi="Arial" w:cs="Arial"/>
          <w:sz w:val="24"/>
          <w:szCs w:val="24"/>
        </w:rPr>
        <w:t>A.</w:t>
      </w:r>
      <w:r w:rsidRPr="00A2335F">
        <w:rPr>
          <w:rFonts w:ascii="Arial" w:hAnsi="Arial" w:cs="Arial"/>
          <w:sz w:val="24"/>
          <w:szCs w:val="24"/>
        </w:rPr>
        <w:tab/>
        <w:t xml:space="preserve">  </w:t>
      </w:r>
      <w:r w:rsidR="00EC1E4E" w:rsidRPr="00EC1E4E">
        <w:rPr>
          <w:rFonts w:ascii="Arial" w:hAnsi="Arial" w:cs="Arial"/>
          <w:sz w:val="24"/>
          <w:szCs w:val="24"/>
        </w:rPr>
        <w:t xml:space="preserve">The University and Contractor must comply with all applicable provisions of: (i) the Vietnam Era Veterans’ Readjustment Act of 1974, (ii) the Rehabilitation Act of 1973, and (iii) the rules, regulations, and relevant orders of the U.S. Secretary of Labor. </w:t>
      </w:r>
      <w:r w:rsidR="00EC1E4E" w:rsidRPr="00EC1E4E">
        <w:rPr>
          <w:rFonts w:ascii="Arial" w:hAnsi="Arial" w:cs="Arial"/>
          <w:b/>
          <w:bCs/>
          <w:sz w:val="24"/>
          <w:szCs w:val="24"/>
        </w:rPr>
        <w:t xml:space="preserve">This Contractor and any subcontractors shall abide by the requirements of 41 CFR §§ 60-300.5(a) and 60- 741.5(a). These regulations prohibit discrimination against qualified individuals based on their status as protected veterans or individuals with disabilities and require </w:t>
      </w:r>
      <w:r w:rsidR="00EC1E4E" w:rsidRPr="00EC1E4E">
        <w:rPr>
          <w:rFonts w:ascii="Arial" w:hAnsi="Arial" w:cs="Arial"/>
          <w:b/>
          <w:bCs/>
          <w:sz w:val="24"/>
          <w:szCs w:val="24"/>
        </w:rPr>
        <w:lastRenderedPageBreak/>
        <w:t>affirmative action by covered prime contractors and subcontractors to employ and advance in employment qualified protected veterans and qualified individuals with disabilities.</w:t>
      </w:r>
    </w:p>
    <w:p w14:paraId="77179AAD" w14:textId="77777777" w:rsidR="00B63D02" w:rsidRPr="00A2335F" w:rsidRDefault="00B63D02">
      <w:pPr>
        <w:widowControl/>
        <w:tabs>
          <w:tab w:val="left" w:pos="1170"/>
        </w:tabs>
        <w:ind w:left="1170" w:hanging="450"/>
        <w:jc w:val="both"/>
        <w:rPr>
          <w:rFonts w:ascii="Arial" w:hAnsi="Arial" w:cs="Arial"/>
          <w:sz w:val="24"/>
          <w:szCs w:val="24"/>
        </w:rPr>
      </w:pPr>
    </w:p>
    <w:p w14:paraId="5F95D7C8" w14:textId="77777777" w:rsidR="00B63D02" w:rsidRPr="00A2335F" w:rsidRDefault="00473719">
      <w:pPr>
        <w:widowControl/>
        <w:tabs>
          <w:tab w:val="left" w:pos="1170"/>
        </w:tabs>
        <w:ind w:left="1170" w:hanging="450"/>
        <w:jc w:val="both"/>
        <w:rPr>
          <w:rFonts w:ascii="Arial" w:hAnsi="Arial" w:cs="Arial"/>
          <w:sz w:val="24"/>
          <w:szCs w:val="24"/>
        </w:rPr>
      </w:pPr>
      <w:r w:rsidRPr="00A2335F">
        <w:rPr>
          <w:rFonts w:ascii="Arial" w:hAnsi="Arial" w:cs="Arial"/>
          <w:sz w:val="24"/>
          <w:szCs w:val="24"/>
        </w:rPr>
        <w:t>B.</w:t>
      </w:r>
      <w:r w:rsidRPr="00A2335F">
        <w:rPr>
          <w:rFonts w:ascii="Arial" w:hAnsi="Arial" w:cs="Arial"/>
          <w:sz w:val="24"/>
          <w:szCs w:val="24"/>
        </w:rPr>
        <w:tab/>
        <w:t xml:space="preserve">The </w:t>
      </w:r>
      <w:r w:rsidR="00947A7F" w:rsidRPr="00A2335F">
        <w:rPr>
          <w:rFonts w:ascii="Arial" w:hAnsi="Arial" w:cs="Arial"/>
          <w:sz w:val="24"/>
          <w:szCs w:val="24"/>
        </w:rPr>
        <w:t>Respondent</w:t>
      </w:r>
      <w:r w:rsidRPr="00A2335F">
        <w:rPr>
          <w:rFonts w:ascii="Arial" w:hAnsi="Arial" w:cs="Arial"/>
          <w:sz w:val="24"/>
          <w:szCs w:val="24"/>
        </w:rPr>
        <w:t xml:space="preserve">, if any, awarded a contract under this </w:t>
      </w:r>
      <w:r w:rsidR="00D35DB8" w:rsidRPr="00A2335F">
        <w:rPr>
          <w:rFonts w:ascii="Arial" w:hAnsi="Arial" w:cs="Arial"/>
          <w:sz w:val="24"/>
          <w:szCs w:val="24"/>
        </w:rPr>
        <w:t>ITN</w:t>
      </w:r>
      <w:r w:rsidRPr="00A2335F">
        <w:rPr>
          <w:rFonts w:ascii="Arial" w:hAnsi="Arial" w:cs="Arial"/>
          <w:sz w:val="24"/>
          <w:szCs w:val="24"/>
        </w:rPr>
        <w:t xml:space="preserve"> shall agree to comply with the Americans with Disabilities Act (ADA) of 1990.  </w:t>
      </w:r>
    </w:p>
    <w:p w14:paraId="1283F418" w14:textId="77777777" w:rsidR="00B63D02" w:rsidRPr="00A2335F" w:rsidRDefault="00B63D02">
      <w:pPr>
        <w:widowControl/>
        <w:tabs>
          <w:tab w:val="left" w:pos="1170"/>
        </w:tabs>
        <w:ind w:left="1170" w:hanging="450"/>
        <w:jc w:val="both"/>
        <w:rPr>
          <w:rFonts w:ascii="Arial" w:hAnsi="Arial" w:cs="Arial"/>
          <w:sz w:val="24"/>
          <w:szCs w:val="24"/>
        </w:rPr>
      </w:pPr>
    </w:p>
    <w:p w14:paraId="5AB62EF7" w14:textId="77777777" w:rsidR="00B63D02" w:rsidRPr="00A2335F" w:rsidRDefault="00B63D02">
      <w:pPr>
        <w:widowControl/>
        <w:tabs>
          <w:tab w:val="left" w:pos="1170"/>
        </w:tabs>
        <w:ind w:left="1170" w:hanging="450"/>
        <w:jc w:val="both"/>
        <w:rPr>
          <w:rFonts w:ascii="Arial" w:hAnsi="Arial" w:cs="Arial"/>
          <w:sz w:val="24"/>
          <w:szCs w:val="24"/>
        </w:rPr>
      </w:pPr>
    </w:p>
    <w:p w14:paraId="1A34A900" w14:textId="5440F257" w:rsidR="00B63D02" w:rsidRPr="00A2335F" w:rsidRDefault="007B3EEC">
      <w:pPr>
        <w:widowControl/>
        <w:tabs>
          <w:tab w:val="left" w:pos="1170"/>
        </w:tabs>
        <w:ind w:left="1170" w:hanging="450"/>
        <w:jc w:val="both"/>
        <w:rPr>
          <w:rFonts w:ascii="Arial" w:hAnsi="Arial" w:cs="Arial"/>
          <w:sz w:val="24"/>
          <w:szCs w:val="24"/>
        </w:rPr>
      </w:pPr>
      <w:r>
        <w:rPr>
          <w:rFonts w:ascii="Arial" w:hAnsi="Arial" w:cs="Arial"/>
          <w:sz w:val="24"/>
          <w:szCs w:val="24"/>
        </w:rPr>
        <w:t>C</w:t>
      </w:r>
      <w:r w:rsidR="00473719" w:rsidRPr="00A2335F">
        <w:rPr>
          <w:rFonts w:ascii="Arial" w:hAnsi="Arial" w:cs="Arial"/>
          <w:sz w:val="24"/>
          <w:szCs w:val="24"/>
        </w:rPr>
        <w:t>.</w:t>
      </w:r>
      <w:r w:rsidR="00473719" w:rsidRPr="00A2335F">
        <w:rPr>
          <w:rFonts w:ascii="Arial" w:hAnsi="Arial" w:cs="Arial"/>
          <w:sz w:val="24"/>
          <w:szCs w:val="24"/>
        </w:rPr>
        <w:tab/>
        <w:t xml:space="preserve">If the </w:t>
      </w:r>
      <w:r w:rsidR="00947A7F" w:rsidRPr="00A2335F">
        <w:rPr>
          <w:rFonts w:ascii="Arial" w:hAnsi="Arial" w:cs="Arial"/>
          <w:sz w:val="24"/>
          <w:szCs w:val="24"/>
        </w:rPr>
        <w:t>Respondent</w:t>
      </w:r>
      <w:r w:rsidR="00473719" w:rsidRPr="00A2335F">
        <w:rPr>
          <w:rFonts w:ascii="Arial" w:hAnsi="Arial" w:cs="Arial"/>
          <w:sz w:val="24"/>
          <w:szCs w:val="24"/>
        </w:rPr>
        <w:t xml:space="preserve"> anticipates receiving $50,000 in orders during the first 12 months of the contract, if any, resulting from this </w:t>
      </w:r>
      <w:r w:rsidR="00D35DB8" w:rsidRPr="00A2335F">
        <w:rPr>
          <w:rFonts w:ascii="Arial" w:hAnsi="Arial" w:cs="Arial"/>
          <w:sz w:val="24"/>
          <w:szCs w:val="24"/>
        </w:rPr>
        <w:t>ITN</w:t>
      </w:r>
      <w:r w:rsidR="00473719" w:rsidRPr="00A2335F">
        <w:rPr>
          <w:rFonts w:ascii="Arial" w:hAnsi="Arial" w:cs="Arial"/>
          <w:sz w:val="24"/>
          <w:szCs w:val="24"/>
        </w:rPr>
        <w:t xml:space="preserve">, and employs more than 50 people, the </w:t>
      </w:r>
      <w:r w:rsidR="00947A7F" w:rsidRPr="00A2335F">
        <w:rPr>
          <w:rFonts w:ascii="Arial" w:hAnsi="Arial" w:cs="Arial"/>
          <w:sz w:val="24"/>
          <w:szCs w:val="24"/>
        </w:rPr>
        <w:t>Respondent</w:t>
      </w:r>
      <w:r w:rsidR="00473719" w:rsidRPr="00A2335F">
        <w:rPr>
          <w:rFonts w:ascii="Arial" w:hAnsi="Arial" w:cs="Arial"/>
          <w:sz w:val="24"/>
          <w:szCs w:val="24"/>
        </w:rPr>
        <w:t xml:space="preserve"> must complete and file prior to March 1 of each year a standard form 100 (EEO-1).</w:t>
      </w:r>
    </w:p>
    <w:p w14:paraId="714434B9" w14:textId="77777777" w:rsidR="00B63D02" w:rsidRPr="00A2335F" w:rsidRDefault="00B63D02">
      <w:pPr>
        <w:widowControl/>
        <w:tabs>
          <w:tab w:val="left" w:pos="1170"/>
        </w:tabs>
        <w:ind w:left="1170" w:hanging="450"/>
        <w:jc w:val="both"/>
        <w:rPr>
          <w:rFonts w:ascii="Arial" w:hAnsi="Arial" w:cs="Arial"/>
          <w:sz w:val="24"/>
          <w:szCs w:val="24"/>
        </w:rPr>
      </w:pPr>
    </w:p>
    <w:p w14:paraId="1515C785" w14:textId="77777777" w:rsidR="00B63D02" w:rsidRPr="00A2335F" w:rsidRDefault="00B63D02">
      <w:pPr>
        <w:widowControl/>
        <w:tabs>
          <w:tab w:val="left" w:pos="1170"/>
        </w:tabs>
        <w:ind w:left="1170" w:hanging="450"/>
        <w:jc w:val="both"/>
        <w:rPr>
          <w:rFonts w:ascii="Arial" w:hAnsi="Arial" w:cs="Arial"/>
          <w:sz w:val="24"/>
          <w:szCs w:val="24"/>
        </w:rPr>
      </w:pPr>
    </w:p>
    <w:p w14:paraId="7F94024B" w14:textId="03218A28" w:rsidR="00B63D02" w:rsidRPr="00A2335F" w:rsidRDefault="00D738CD" w:rsidP="007C773E">
      <w:pPr>
        <w:widowControl/>
        <w:tabs>
          <w:tab w:val="left" w:pos="360"/>
          <w:tab w:val="left" w:pos="1170"/>
        </w:tabs>
        <w:ind w:left="1170" w:hanging="450"/>
        <w:jc w:val="both"/>
        <w:rPr>
          <w:rFonts w:ascii="Arial" w:hAnsi="Arial" w:cs="Arial"/>
          <w:color w:val="000000"/>
          <w:sz w:val="24"/>
          <w:szCs w:val="24"/>
        </w:rPr>
      </w:pPr>
      <w:r>
        <w:rPr>
          <w:rFonts w:ascii="Arial" w:hAnsi="Arial" w:cs="Arial"/>
          <w:color w:val="000000"/>
          <w:sz w:val="24"/>
          <w:szCs w:val="24"/>
        </w:rPr>
        <w:t>D</w:t>
      </w:r>
      <w:r w:rsidR="00473719" w:rsidRPr="00A2335F">
        <w:rPr>
          <w:rFonts w:ascii="Arial" w:hAnsi="Arial" w:cs="Arial"/>
          <w:color w:val="000000"/>
          <w:sz w:val="24"/>
          <w:szCs w:val="24"/>
        </w:rPr>
        <w:t>.</w:t>
      </w:r>
      <w:r w:rsidR="00473719" w:rsidRPr="00A2335F">
        <w:rPr>
          <w:rFonts w:ascii="Arial" w:hAnsi="Arial" w:cs="Arial"/>
          <w:color w:val="000000"/>
          <w:sz w:val="24"/>
          <w:szCs w:val="24"/>
        </w:rPr>
        <w:tab/>
      </w:r>
      <w:r w:rsidR="00E16E83" w:rsidRPr="00A2335F">
        <w:rPr>
          <w:rFonts w:ascii="Arial" w:hAnsi="Arial" w:cs="Arial"/>
          <w:color w:val="000000"/>
          <w:sz w:val="24"/>
          <w:szCs w:val="24"/>
        </w:rPr>
        <w:t>Respondents</w:t>
      </w:r>
      <w:r w:rsidR="00473719" w:rsidRPr="00A2335F">
        <w:rPr>
          <w:rFonts w:ascii="Arial" w:hAnsi="Arial" w:cs="Arial"/>
          <w:color w:val="000000"/>
          <w:sz w:val="24"/>
          <w:szCs w:val="24"/>
        </w:rPr>
        <w:t xml:space="preserve"> shall identify their company’s government classification at time of </w:t>
      </w:r>
      <w:r w:rsidR="00E16E83" w:rsidRPr="00A2335F">
        <w:rPr>
          <w:rFonts w:ascii="Arial" w:hAnsi="Arial" w:cs="Arial"/>
          <w:color w:val="000000"/>
          <w:sz w:val="24"/>
          <w:szCs w:val="24"/>
        </w:rPr>
        <w:t>offer</w:t>
      </w:r>
      <w:r w:rsidR="00473719" w:rsidRPr="00A2335F">
        <w:rPr>
          <w:rFonts w:ascii="Arial" w:hAnsi="Arial" w:cs="Arial"/>
          <w:color w:val="000000"/>
          <w:sz w:val="24"/>
          <w:szCs w:val="24"/>
        </w:rPr>
        <w:t xml:space="preserve"> </w:t>
      </w:r>
      <w:r w:rsidR="00D35DB8" w:rsidRPr="00A2335F">
        <w:rPr>
          <w:rFonts w:ascii="Arial" w:hAnsi="Arial" w:cs="Arial"/>
          <w:color w:val="000000"/>
          <w:sz w:val="24"/>
          <w:szCs w:val="24"/>
        </w:rPr>
        <w:t>submittal (</w:t>
      </w:r>
      <w:r w:rsidR="00473719" w:rsidRPr="00A2335F">
        <w:rPr>
          <w:rFonts w:ascii="Arial" w:hAnsi="Arial" w:cs="Arial"/>
          <w:color w:val="000000"/>
          <w:sz w:val="24"/>
          <w:szCs w:val="24"/>
        </w:rPr>
        <w:t xml:space="preserve">See UCF Form </w:t>
      </w:r>
      <w:r w:rsidR="00D35DB8" w:rsidRPr="00A2335F">
        <w:rPr>
          <w:rFonts w:ascii="Arial" w:hAnsi="Arial" w:cs="Arial"/>
          <w:color w:val="000000"/>
          <w:sz w:val="24"/>
          <w:szCs w:val="24"/>
        </w:rPr>
        <w:t>ITN</w:t>
      </w:r>
      <w:r w:rsidR="00473719" w:rsidRPr="00A2335F">
        <w:rPr>
          <w:rFonts w:ascii="Arial" w:hAnsi="Arial" w:cs="Arial"/>
          <w:color w:val="000000"/>
          <w:sz w:val="24"/>
          <w:szCs w:val="24"/>
        </w:rPr>
        <w:t>/CS</w:t>
      </w:r>
      <w:r w:rsidR="00BC4026" w:rsidRPr="00A2335F">
        <w:rPr>
          <w:rFonts w:ascii="Arial" w:hAnsi="Arial" w:cs="Arial"/>
          <w:color w:val="000000"/>
          <w:sz w:val="24"/>
          <w:szCs w:val="24"/>
        </w:rPr>
        <w:t xml:space="preserve">: </w:t>
      </w:r>
      <w:r w:rsidR="00D35DB8" w:rsidRPr="00A2335F">
        <w:rPr>
          <w:rFonts w:ascii="Arial" w:hAnsi="Arial" w:cs="Arial"/>
          <w:color w:val="000000"/>
          <w:sz w:val="24"/>
          <w:szCs w:val="24"/>
        </w:rPr>
        <w:t>ITN</w:t>
      </w:r>
      <w:r w:rsidR="00E16E83" w:rsidRPr="00A2335F">
        <w:rPr>
          <w:rFonts w:ascii="Arial" w:hAnsi="Arial" w:cs="Arial"/>
          <w:color w:val="000000"/>
          <w:sz w:val="24"/>
          <w:szCs w:val="24"/>
        </w:rPr>
        <w:t xml:space="preserve"> acknowledgement cover page). </w:t>
      </w:r>
      <w:r w:rsidR="00010990">
        <w:rPr>
          <w:rFonts w:ascii="Arial" w:hAnsi="Arial" w:cs="Arial"/>
          <w:color w:val="000000"/>
          <w:sz w:val="24"/>
          <w:szCs w:val="24"/>
        </w:rPr>
        <w:t xml:space="preserve">The </w:t>
      </w:r>
      <w:r w:rsidR="00E16E83" w:rsidRPr="00A2335F">
        <w:rPr>
          <w:rFonts w:ascii="Arial" w:hAnsi="Arial" w:cs="Arial"/>
          <w:color w:val="000000"/>
          <w:sz w:val="24"/>
          <w:szCs w:val="24"/>
        </w:rPr>
        <w:t>Respondent’s</w:t>
      </w:r>
      <w:r w:rsidR="00473719" w:rsidRPr="00A2335F">
        <w:rPr>
          <w:rFonts w:ascii="Arial" w:hAnsi="Arial" w:cs="Arial"/>
          <w:color w:val="000000"/>
          <w:sz w:val="24"/>
          <w:szCs w:val="24"/>
        </w:rPr>
        <w:t xml:space="preserve"> identity will not foster special consideration during this </w:t>
      </w:r>
      <w:r w:rsidR="00D35DB8" w:rsidRPr="00A2335F">
        <w:rPr>
          <w:rFonts w:ascii="Arial" w:hAnsi="Arial" w:cs="Arial"/>
          <w:color w:val="000000"/>
          <w:sz w:val="24"/>
          <w:szCs w:val="24"/>
        </w:rPr>
        <w:t>ITN</w:t>
      </w:r>
      <w:r w:rsidR="00473719" w:rsidRPr="00A2335F">
        <w:rPr>
          <w:rFonts w:ascii="Arial" w:hAnsi="Arial" w:cs="Arial"/>
          <w:color w:val="000000"/>
          <w:sz w:val="24"/>
          <w:szCs w:val="24"/>
        </w:rPr>
        <w:t xml:space="preserve"> process; this is only for informational purposes for reporting.</w:t>
      </w:r>
    </w:p>
    <w:p w14:paraId="6C28F44D" w14:textId="77777777" w:rsidR="00E1342F" w:rsidRPr="00A2335F" w:rsidRDefault="00E1342F">
      <w:pPr>
        <w:widowControl/>
        <w:ind w:left="360" w:hanging="360"/>
        <w:jc w:val="both"/>
        <w:rPr>
          <w:rFonts w:ascii="Arial" w:hAnsi="Arial" w:cs="Arial"/>
          <w:b/>
          <w:bCs/>
          <w:sz w:val="24"/>
          <w:szCs w:val="24"/>
        </w:rPr>
      </w:pPr>
    </w:p>
    <w:p w14:paraId="7A310DF4" w14:textId="77777777" w:rsidR="00473719" w:rsidRPr="00A2335F" w:rsidRDefault="00473719" w:rsidP="00E1342F">
      <w:pPr>
        <w:widowControl/>
        <w:ind w:left="360" w:hanging="360"/>
        <w:jc w:val="both"/>
        <w:rPr>
          <w:rFonts w:ascii="Arial" w:hAnsi="Arial" w:cs="Arial"/>
          <w:b/>
          <w:bCs/>
          <w:sz w:val="24"/>
          <w:szCs w:val="24"/>
        </w:rPr>
      </w:pPr>
      <w:r w:rsidRPr="00A2335F">
        <w:rPr>
          <w:rFonts w:ascii="Arial" w:hAnsi="Arial" w:cs="Arial"/>
          <w:b/>
          <w:bCs/>
          <w:sz w:val="24"/>
          <w:szCs w:val="24"/>
        </w:rPr>
        <w:t>2.3</w:t>
      </w:r>
      <w:r w:rsidR="00DF4509" w:rsidRPr="00A2335F">
        <w:rPr>
          <w:rFonts w:ascii="Arial" w:hAnsi="Arial" w:cs="Arial"/>
          <w:b/>
          <w:bCs/>
          <w:sz w:val="24"/>
          <w:szCs w:val="24"/>
        </w:rPr>
        <w:t>7</w:t>
      </w:r>
      <w:r w:rsidRPr="00A2335F">
        <w:rPr>
          <w:rFonts w:ascii="Arial" w:hAnsi="Arial" w:cs="Arial"/>
          <w:b/>
          <w:bCs/>
          <w:sz w:val="24"/>
          <w:szCs w:val="24"/>
        </w:rPr>
        <w:tab/>
        <w:t>Waiver of Rights and Breaches</w:t>
      </w:r>
    </w:p>
    <w:p w14:paraId="46F13DB4" w14:textId="77777777" w:rsidR="00473719" w:rsidRPr="00A2335F" w:rsidRDefault="00473719">
      <w:pPr>
        <w:widowControl/>
        <w:ind w:left="360" w:hanging="360"/>
        <w:jc w:val="both"/>
        <w:rPr>
          <w:rFonts w:ascii="Arial" w:hAnsi="Arial" w:cs="Arial"/>
          <w:sz w:val="24"/>
          <w:szCs w:val="24"/>
        </w:rPr>
      </w:pPr>
    </w:p>
    <w:p w14:paraId="2FD90A2B" w14:textId="7E2AD205" w:rsidR="00E43471" w:rsidRPr="00A2335F" w:rsidRDefault="00E43471" w:rsidP="005404F8">
      <w:pPr>
        <w:pStyle w:val="ListParagraph"/>
        <w:tabs>
          <w:tab w:val="left" w:pos="0"/>
        </w:tabs>
        <w:jc w:val="both"/>
        <w:rPr>
          <w:rFonts w:ascii="Arial" w:hAnsi="Arial" w:cs="Arial"/>
          <w:b/>
          <w:sz w:val="24"/>
          <w:szCs w:val="24"/>
        </w:rPr>
      </w:pPr>
      <w:r w:rsidRPr="00A2335F">
        <w:rPr>
          <w:rFonts w:ascii="Arial" w:hAnsi="Arial" w:cs="Arial"/>
          <w:sz w:val="24"/>
          <w:szCs w:val="24"/>
        </w:rPr>
        <w:t xml:space="preserve">No failure or delay by a party hereto to insist on the strict performance of any term of </w:t>
      </w:r>
      <w:r w:rsidR="00ED3215" w:rsidRPr="00A2335F">
        <w:rPr>
          <w:rFonts w:ascii="Arial" w:hAnsi="Arial" w:cs="Arial"/>
          <w:color w:val="000000"/>
          <w:sz w:val="24"/>
          <w:szCs w:val="24"/>
        </w:rPr>
        <w:t>a contract</w:t>
      </w:r>
      <w:r w:rsidR="00001F81" w:rsidRPr="00A2335F">
        <w:rPr>
          <w:rFonts w:ascii="Arial" w:hAnsi="Arial" w:cs="Arial"/>
          <w:color w:val="000000"/>
          <w:sz w:val="24"/>
          <w:szCs w:val="24"/>
        </w:rPr>
        <w:t xml:space="preserve"> resulting from this </w:t>
      </w:r>
      <w:r w:rsidR="00ED3215" w:rsidRPr="00A2335F">
        <w:rPr>
          <w:rFonts w:ascii="Arial" w:hAnsi="Arial" w:cs="Arial"/>
          <w:color w:val="000000"/>
          <w:sz w:val="24"/>
          <w:szCs w:val="24"/>
        </w:rPr>
        <w:t>ITN</w:t>
      </w:r>
      <w:r w:rsidRPr="00A2335F">
        <w:rPr>
          <w:rFonts w:ascii="Arial" w:hAnsi="Arial" w:cs="Arial"/>
          <w:sz w:val="24"/>
          <w:szCs w:val="24"/>
        </w:rPr>
        <w:t xml:space="preserve"> or to exercise any right or remedy consequent to a breach thereof shall constitute a waiver of any breach or any </w:t>
      </w:r>
      <w:r w:rsidR="00226CDD" w:rsidRPr="00A2335F">
        <w:rPr>
          <w:rFonts w:ascii="Arial" w:hAnsi="Arial" w:cs="Arial"/>
          <w:sz w:val="24"/>
          <w:szCs w:val="24"/>
        </w:rPr>
        <w:t>subsequent breach of such term.</w:t>
      </w:r>
      <w:r w:rsidRPr="00A2335F">
        <w:rPr>
          <w:rFonts w:ascii="Arial" w:hAnsi="Arial" w:cs="Arial"/>
          <w:sz w:val="24"/>
          <w:szCs w:val="24"/>
        </w:rPr>
        <w:t xml:space="preserve"> No waiver of any breach hereunder shall affect or alter the remaining terms of </w:t>
      </w:r>
      <w:r w:rsidR="00001F81" w:rsidRPr="00A2335F">
        <w:rPr>
          <w:rFonts w:ascii="Arial" w:hAnsi="Arial" w:cs="Arial"/>
          <w:sz w:val="24"/>
          <w:szCs w:val="24"/>
        </w:rPr>
        <w:t xml:space="preserve">such </w:t>
      </w:r>
      <w:r w:rsidR="005200C4" w:rsidRPr="00A2335F">
        <w:rPr>
          <w:rFonts w:ascii="Arial" w:hAnsi="Arial" w:cs="Arial"/>
          <w:color w:val="000000"/>
          <w:sz w:val="24"/>
          <w:szCs w:val="24"/>
        </w:rPr>
        <w:t xml:space="preserve">a </w:t>
      </w:r>
      <w:r w:rsidR="00E84A76" w:rsidRPr="00A2335F">
        <w:rPr>
          <w:rFonts w:ascii="Arial" w:hAnsi="Arial" w:cs="Arial"/>
          <w:color w:val="000000"/>
          <w:sz w:val="24"/>
          <w:szCs w:val="24"/>
        </w:rPr>
        <w:t>contract</w:t>
      </w:r>
      <w:r w:rsidRPr="00A2335F">
        <w:rPr>
          <w:rFonts w:ascii="Arial" w:hAnsi="Arial" w:cs="Arial"/>
          <w:sz w:val="24"/>
          <w:szCs w:val="24"/>
        </w:rPr>
        <w:t xml:space="preserve">, but every term of </w:t>
      </w:r>
      <w:r w:rsidR="00001F81" w:rsidRPr="00A2335F">
        <w:rPr>
          <w:rFonts w:ascii="Arial" w:hAnsi="Arial" w:cs="Arial"/>
          <w:sz w:val="24"/>
          <w:szCs w:val="24"/>
        </w:rPr>
        <w:t xml:space="preserve">such </w:t>
      </w:r>
      <w:r w:rsidR="00ED3215" w:rsidRPr="00A2335F">
        <w:rPr>
          <w:rFonts w:ascii="Arial" w:hAnsi="Arial" w:cs="Arial"/>
          <w:color w:val="000000"/>
          <w:sz w:val="24"/>
          <w:szCs w:val="24"/>
        </w:rPr>
        <w:t>a contract</w:t>
      </w:r>
      <w:r w:rsidR="00E84A76" w:rsidRPr="00A2335F">
        <w:rPr>
          <w:rFonts w:ascii="Arial" w:hAnsi="Arial" w:cs="Arial"/>
          <w:color w:val="000000"/>
          <w:sz w:val="24"/>
          <w:szCs w:val="24"/>
        </w:rPr>
        <w:t xml:space="preserve"> </w:t>
      </w:r>
      <w:r w:rsidRPr="00A2335F">
        <w:rPr>
          <w:rFonts w:ascii="Arial" w:hAnsi="Arial" w:cs="Arial"/>
          <w:sz w:val="24"/>
          <w:szCs w:val="24"/>
        </w:rPr>
        <w:t>shall continue in full force and effect with respect to any other then</w:t>
      </w:r>
      <w:r w:rsidR="0048615B">
        <w:rPr>
          <w:rFonts w:ascii="Arial" w:hAnsi="Arial" w:cs="Arial"/>
          <w:sz w:val="24"/>
          <w:szCs w:val="24"/>
        </w:rPr>
        <w:t>-</w:t>
      </w:r>
      <w:r w:rsidRPr="00A2335F">
        <w:rPr>
          <w:rFonts w:ascii="Arial" w:hAnsi="Arial" w:cs="Arial"/>
          <w:sz w:val="24"/>
          <w:szCs w:val="24"/>
        </w:rPr>
        <w:t>existing</w:t>
      </w:r>
      <w:r w:rsidR="00226CDD" w:rsidRPr="00A2335F">
        <w:rPr>
          <w:rFonts w:ascii="Arial" w:hAnsi="Arial" w:cs="Arial"/>
          <w:sz w:val="24"/>
          <w:szCs w:val="24"/>
        </w:rPr>
        <w:t xml:space="preserve"> or subsequent breach thereof. </w:t>
      </w:r>
      <w:r w:rsidRPr="00A2335F">
        <w:rPr>
          <w:rFonts w:ascii="Arial" w:hAnsi="Arial" w:cs="Arial"/>
          <w:sz w:val="24"/>
          <w:szCs w:val="24"/>
        </w:rPr>
        <w:t xml:space="preserve">The remedies provided in </w:t>
      </w:r>
      <w:r w:rsidR="00001F81" w:rsidRPr="00A2335F">
        <w:rPr>
          <w:rFonts w:ascii="Arial" w:hAnsi="Arial" w:cs="Arial"/>
          <w:sz w:val="24"/>
          <w:szCs w:val="24"/>
        </w:rPr>
        <w:t xml:space="preserve">such </w:t>
      </w:r>
      <w:r w:rsidR="005200C4" w:rsidRPr="00A2335F">
        <w:rPr>
          <w:rFonts w:ascii="Arial" w:hAnsi="Arial" w:cs="Arial"/>
          <w:color w:val="000000"/>
          <w:sz w:val="24"/>
          <w:szCs w:val="24"/>
        </w:rPr>
        <w:t xml:space="preserve">a </w:t>
      </w:r>
      <w:r w:rsidR="00E84A76" w:rsidRPr="00A2335F">
        <w:rPr>
          <w:rFonts w:ascii="Arial" w:hAnsi="Arial" w:cs="Arial"/>
          <w:color w:val="000000"/>
          <w:sz w:val="24"/>
          <w:szCs w:val="24"/>
        </w:rPr>
        <w:t xml:space="preserve">contract </w:t>
      </w:r>
      <w:r w:rsidRPr="00A2335F">
        <w:rPr>
          <w:rFonts w:ascii="Arial" w:hAnsi="Arial" w:cs="Arial"/>
          <w:sz w:val="24"/>
          <w:szCs w:val="24"/>
        </w:rPr>
        <w:t>are cumulative and not exclusive of the remedies provided by law or in equity.</w:t>
      </w:r>
    </w:p>
    <w:p w14:paraId="3467DD0D" w14:textId="77777777" w:rsidR="00473719" w:rsidRPr="00A2335F" w:rsidRDefault="00473719">
      <w:pPr>
        <w:widowControl/>
        <w:ind w:left="360" w:hanging="360"/>
        <w:jc w:val="both"/>
        <w:rPr>
          <w:rFonts w:ascii="Arial" w:hAnsi="Arial" w:cs="Arial"/>
          <w:sz w:val="24"/>
          <w:szCs w:val="24"/>
        </w:rPr>
      </w:pPr>
    </w:p>
    <w:p w14:paraId="0F9815DD" w14:textId="77777777" w:rsidR="00473719" w:rsidRPr="00A2335F" w:rsidRDefault="00473719">
      <w:pPr>
        <w:widowControl/>
        <w:ind w:left="360" w:hanging="360"/>
        <w:jc w:val="both"/>
        <w:rPr>
          <w:rFonts w:ascii="Arial" w:hAnsi="Arial" w:cs="Arial"/>
          <w:b/>
          <w:bCs/>
          <w:sz w:val="24"/>
          <w:szCs w:val="24"/>
        </w:rPr>
      </w:pPr>
      <w:r w:rsidRPr="00A2335F">
        <w:rPr>
          <w:rFonts w:ascii="Arial" w:hAnsi="Arial" w:cs="Arial"/>
          <w:b/>
          <w:bCs/>
          <w:sz w:val="24"/>
          <w:szCs w:val="24"/>
        </w:rPr>
        <w:t>2.3</w:t>
      </w:r>
      <w:r w:rsidR="00DF4509" w:rsidRPr="00A2335F">
        <w:rPr>
          <w:rFonts w:ascii="Arial" w:hAnsi="Arial" w:cs="Arial"/>
          <w:b/>
          <w:bCs/>
          <w:sz w:val="24"/>
          <w:szCs w:val="24"/>
        </w:rPr>
        <w:t>8</w:t>
      </w:r>
      <w:r w:rsidRPr="00A2335F">
        <w:rPr>
          <w:rFonts w:ascii="Arial" w:hAnsi="Arial" w:cs="Arial"/>
          <w:b/>
          <w:bCs/>
          <w:sz w:val="24"/>
          <w:szCs w:val="24"/>
        </w:rPr>
        <w:tab/>
        <w:t>Headings Not Controlling</w:t>
      </w:r>
    </w:p>
    <w:p w14:paraId="588B8677" w14:textId="77777777" w:rsidR="00473719" w:rsidRPr="00A2335F" w:rsidRDefault="00473719">
      <w:pPr>
        <w:widowControl/>
        <w:ind w:left="360" w:hanging="360"/>
        <w:jc w:val="both"/>
        <w:rPr>
          <w:rFonts w:ascii="Arial" w:hAnsi="Arial" w:cs="Arial"/>
          <w:sz w:val="24"/>
          <w:szCs w:val="24"/>
        </w:rPr>
      </w:pPr>
    </w:p>
    <w:p w14:paraId="7BB2727F" w14:textId="4BC80EAA" w:rsidR="00B63D02" w:rsidRPr="00A2335F" w:rsidRDefault="00473719">
      <w:pPr>
        <w:widowControl/>
        <w:ind w:left="720"/>
        <w:jc w:val="both"/>
        <w:rPr>
          <w:rFonts w:ascii="Arial" w:hAnsi="Arial" w:cs="Arial"/>
          <w:sz w:val="24"/>
          <w:szCs w:val="24"/>
        </w:rPr>
      </w:pPr>
      <w:r w:rsidRPr="00A2335F">
        <w:rPr>
          <w:rFonts w:ascii="Arial" w:hAnsi="Arial" w:cs="Arial"/>
          <w:sz w:val="24"/>
          <w:szCs w:val="24"/>
        </w:rPr>
        <w:t xml:space="preserve">Headings used in any contract resulting from this </w:t>
      </w:r>
      <w:r w:rsidR="00ED3215" w:rsidRPr="00A2335F">
        <w:rPr>
          <w:rFonts w:ascii="Arial" w:hAnsi="Arial" w:cs="Arial"/>
          <w:sz w:val="24"/>
          <w:szCs w:val="24"/>
        </w:rPr>
        <w:t>ITN</w:t>
      </w:r>
      <w:r w:rsidRPr="00A2335F">
        <w:rPr>
          <w:rFonts w:ascii="Arial" w:hAnsi="Arial" w:cs="Arial"/>
          <w:sz w:val="24"/>
          <w:szCs w:val="24"/>
        </w:rPr>
        <w:t xml:space="preserve"> are for reference purposes only and shall not be considered a substantive part of such contract.</w:t>
      </w:r>
    </w:p>
    <w:p w14:paraId="07DF683A" w14:textId="77777777" w:rsidR="00473719" w:rsidRPr="00A2335F" w:rsidRDefault="00473719">
      <w:pPr>
        <w:widowControl/>
        <w:ind w:left="360" w:hanging="360"/>
        <w:jc w:val="both"/>
        <w:rPr>
          <w:rFonts w:ascii="Arial" w:hAnsi="Arial" w:cs="Arial"/>
          <w:sz w:val="24"/>
          <w:szCs w:val="24"/>
        </w:rPr>
      </w:pPr>
    </w:p>
    <w:p w14:paraId="20AE36BD" w14:textId="77777777" w:rsidR="00473719" w:rsidRPr="00A2335F" w:rsidRDefault="00473719">
      <w:pPr>
        <w:widowControl/>
        <w:ind w:left="360" w:hanging="360"/>
        <w:jc w:val="both"/>
        <w:rPr>
          <w:rFonts w:ascii="Arial" w:hAnsi="Arial" w:cs="Arial"/>
          <w:sz w:val="24"/>
          <w:szCs w:val="24"/>
        </w:rPr>
      </w:pPr>
      <w:r w:rsidRPr="00A2335F">
        <w:rPr>
          <w:rFonts w:ascii="Arial" w:hAnsi="Arial" w:cs="Arial"/>
          <w:b/>
          <w:bCs/>
          <w:sz w:val="24"/>
          <w:szCs w:val="24"/>
        </w:rPr>
        <w:t>2.3</w:t>
      </w:r>
      <w:r w:rsidR="00DF4509" w:rsidRPr="00A2335F">
        <w:rPr>
          <w:rFonts w:ascii="Arial" w:hAnsi="Arial" w:cs="Arial"/>
          <w:b/>
          <w:bCs/>
          <w:sz w:val="24"/>
          <w:szCs w:val="24"/>
        </w:rPr>
        <w:t>9</w:t>
      </w:r>
      <w:r w:rsidRPr="00A2335F">
        <w:rPr>
          <w:rFonts w:ascii="Arial" w:hAnsi="Arial" w:cs="Arial"/>
          <w:b/>
          <w:bCs/>
          <w:sz w:val="24"/>
          <w:szCs w:val="24"/>
        </w:rPr>
        <w:tab/>
        <w:t>Employee Involvement/Covenant Against Contingent Fees</w:t>
      </w:r>
    </w:p>
    <w:p w14:paraId="5676B6F1" w14:textId="77777777" w:rsidR="00473719" w:rsidRPr="00A2335F" w:rsidRDefault="00473719">
      <w:pPr>
        <w:widowControl/>
        <w:ind w:left="360" w:hanging="360"/>
        <w:jc w:val="both"/>
        <w:rPr>
          <w:rFonts w:ascii="Arial" w:hAnsi="Arial" w:cs="Arial"/>
          <w:sz w:val="24"/>
          <w:szCs w:val="24"/>
        </w:rPr>
      </w:pPr>
    </w:p>
    <w:p w14:paraId="235523EE" w14:textId="5F45CDDB" w:rsidR="00A4214E" w:rsidRPr="00A2335F" w:rsidRDefault="00473719" w:rsidP="00136DB2">
      <w:pPr>
        <w:widowControl/>
        <w:tabs>
          <w:tab w:val="left" w:pos="720"/>
        </w:tabs>
        <w:ind w:left="720"/>
        <w:jc w:val="both"/>
        <w:rPr>
          <w:rFonts w:ascii="Arial" w:hAnsi="Arial" w:cs="Arial"/>
          <w:sz w:val="24"/>
          <w:szCs w:val="24"/>
        </w:rPr>
      </w:pPr>
      <w:r w:rsidRPr="00A2335F">
        <w:rPr>
          <w:rFonts w:ascii="Arial" w:hAnsi="Arial" w:cs="Arial"/>
          <w:sz w:val="24"/>
          <w:szCs w:val="24"/>
        </w:rPr>
        <w:t xml:space="preserve">In accordance with Section 112.3185, Florida Statutes, the </w:t>
      </w:r>
      <w:r w:rsidR="00326AF1" w:rsidRPr="00A2335F">
        <w:rPr>
          <w:rFonts w:ascii="Arial" w:hAnsi="Arial" w:cs="Arial"/>
          <w:sz w:val="24"/>
          <w:szCs w:val="24"/>
        </w:rPr>
        <w:t>Respondent</w:t>
      </w:r>
      <w:r w:rsidRPr="00A2335F">
        <w:rPr>
          <w:rFonts w:ascii="Arial" w:hAnsi="Arial" w:cs="Arial"/>
          <w:sz w:val="24"/>
          <w:szCs w:val="24"/>
        </w:rPr>
        <w:t xml:space="preserve"> hereby certifies that, to the best of its knowledge and belief, no individual employed by the </w:t>
      </w:r>
      <w:r w:rsidR="00326AF1" w:rsidRPr="00A2335F">
        <w:rPr>
          <w:rFonts w:ascii="Arial" w:hAnsi="Arial" w:cs="Arial"/>
          <w:sz w:val="24"/>
          <w:szCs w:val="24"/>
        </w:rPr>
        <w:t>Respondent</w:t>
      </w:r>
      <w:r w:rsidRPr="00A2335F">
        <w:rPr>
          <w:rFonts w:ascii="Arial" w:hAnsi="Arial" w:cs="Arial"/>
          <w:sz w:val="24"/>
          <w:szCs w:val="24"/>
        </w:rPr>
        <w:t xml:space="preserve"> or subcontracted by the </w:t>
      </w:r>
      <w:r w:rsidR="00326AF1" w:rsidRPr="00A2335F">
        <w:rPr>
          <w:rFonts w:ascii="Arial" w:hAnsi="Arial" w:cs="Arial"/>
          <w:sz w:val="24"/>
          <w:szCs w:val="24"/>
        </w:rPr>
        <w:t>Respondent</w:t>
      </w:r>
      <w:r w:rsidRPr="00A2335F">
        <w:rPr>
          <w:rFonts w:ascii="Arial" w:hAnsi="Arial" w:cs="Arial"/>
          <w:sz w:val="24"/>
          <w:szCs w:val="24"/>
        </w:rPr>
        <w:t xml:space="preserve"> has an immediate relationship to any employee of UCF who was directly or indirectly involved in any way in the procurement of the contract, if any, resulting from this </w:t>
      </w:r>
      <w:r w:rsidR="0090543D" w:rsidRPr="00A2335F">
        <w:rPr>
          <w:rFonts w:ascii="Arial" w:hAnsi="Arial" w:cs="Arial"/>
          <w:sz w:val="24"/>
          <w:szCs w:val="24"/>
        </w:rPr>
        <w:t>ITN</w:t>
      </w:r>
      <w:r w:rsidRPr="00A2335F">
        <w:rPr>
          <w:rFonts w:ascii="Arial" w:hAnsi="Arial" w:cs="Arial"/>
          <w:sz w:val="24"/>
          <w:szCs w:val="24"/>
        </w:rPr>
        <w:t xml:space="preserve"> or goods or services thereunder</w:t>
      </w:r>
      <w:r w:rsidR="00326AF1" w:rsidRPr="00A2335F">
        <w:rPr>
          <w:rFonts w:ascii="Arial" w:hAnsi="Arial" w:cs="Arial"/>
          <w:sz w:val="24"/>
          <w:szCs w:val="24"/>
        </w:rPr>
        <w:t xml:space="preserve">. </w:t>
      </w:r>
      <w:r w:rsidRPr="00A2335F">
        <w:rPr>
          <w:rFonts w:ascii="Arial" w:hAnsi="Arial" w:cs="Arial"/>
          <w:sz w:val="24"/>
          <w:szCs w:val="24"/>
        </w:rPr>
        <w:t xml:space="preserve">Violation of this section by </w:t>
      </w:r>
      <w:r w:rsidR="00010990">
        <w:rPr>
          <w:rFonts w:ascii="Arial" w:hAnsi="Arial" w:cs="Arial"/>
          <w:sz w:val="24"/>
          <w:szCs w:val="24"/>
        </w:rPr>
        <w:t xml:space="preserve">the </w:t>
      </w:r>
      <w:r w:rsidR="00326AF1" w:rsidRPr="00A2335F">
        <w:rPr>
          <w:rFonts w:ascii="Arial" w:hAnsi="Arial" w:cs="Arial"/>
          <w:sz w:val="24"/>
          <w:szCs w:val="24"/>
        </w:rPr>
        <w:t>Respondent</w:t>
      </w:r>
      <w:r w:rsidRPr="00A2335F">
        <w:rPr>
          <w:rFonts w:ascii="Arial" w:hAnsi="Arial" w:cs="Arial"/>
          <w:sz w:val="24"/>
          <w:szCs w:val="24"/>
        </w:rPr>
        <w:t xml:space="preserve"> shall be grounds for</w:t>
      </w:r>
      <w:r w:rsidR="00326AF1" w:rsidRPr="00A2335F">
        <w:rPr>
          <w:rFonts w:ascii="Arial" w:hAnsi="Arial" w:cs="Arial"/>
          <w:sz w:val="24"/>
          <w:szCs w:val="24"/>
        </w:rPr>
        <w:t xml:space="preserve"> cancellation of such contract. </w:t>
      </w:r>
      <w:r w:rsidRPr="00A2335F">
        <w:rPr>
          <w:rFonts w:ascii="Arial" w:hAnsi="Arial" w:cs="Arial"/>
          <w:sz w:val="24"/>
          <w:szCs w:val="24"/>
        </w:rPr>
        <w:t xml:space="preserve">The </w:t>
      </w:r>
      <w:r w:rsidR="00326AF1" w:rsidRPr="00A2335F">
        <w:rPr>
          <w:rFonts w:ascii="Arial" w:hAnsi="Arial" w:cs="Arial"/>
          <w:sz w:val="24"/>
          <w:szCs w:val="24"/>
        </w:rPr>
        <w:t>Responde</w:t>
      </w:r>
      <w:r w:rsidR="003B6274" w:rsidRPr="00A2335F">
        <w:rPr>
          <w:rFonts w:ascii="Arial" w:hAnsi="Arial" w:cs="Arial"/>
          <w:sz w:val="24"/>
          <w:szCs w:val="24"/>
        </w:rPr>
        <w:t>n</w:t>
      </w:r>
      <w:r w:rsidR="00326AF1" w:rsidRPr="00A2335F">
        <w:rPr>
          <w:rFonts w:ascii="Arial" w:hAnsi="Arial" w:cs="Arial"/>
          <w:sz w:val="24"/>
          <w:szCs w:val="24"/>
        </w:rPr>
        <w:t>t</w:t>
      </w:r>
      <w:r w:rsidRPr="00A2335F">
        <w:rPr>
          <w:rFonts w:ascii="Arial" w:hAnsi="Arial" w:cs="Arial"/>
          <w:sz w:val="24"/>
          <w:szCs w:val="24"/>
        </w:rPr>
        <w:t xml:space="preserve"> also warrants that no person or selling agency has been employed, engaged or retained to solicit or secure any contract resulting from this </w:t>
      </w:r>
      <w:r w:rsidR="0090543D" w:rsidRPr="00A2335F">
        <w:rPr>
          <w:rFonts w:ascii="Arial" w:hAnsi="Arial" w:cs="Arial"/>
          <w:sz w:val="24"/>
          <w:szCs w:val="24"/>
        </w:rPr>
        <w:t>ITN</w:t>
      </w:r>
      <w:r w:rsidRPr="00A2335F">
        <w:rPr>
          <w:rFonts w:ascii="Arial" w:hAnsi="Arial" w:cs="Arial"/>
          <w:sz w:val="24"/>
          <w:szCs w:val="24"/>
        </w:rPr>
        <w:t xml:space="preserve"> or any advantage hereunder upon an agreement or understanding for a commission, percentage, brokerage or contingent fee, or in exchange for any substantial consideration bargained for, excepting that which is provided to the </w:t>
      </w:r>
      <w:r w:rsidR="00326AF1" w:rsidRPr="00A2335F">
        <w:rPr>
          <w:rFonts w:ascii="Arial" w:hAnsi="Arial" w:cs="Arial"/>
          <w:sz w:val="24"/>
          <w:szCs w:val="24"/>
        </w:rPr>
        <w:t>Respondent’s</w:t>
      </w:r>
      <w:r w:rsidRPr="00A2335F">
        <w:rPr>
          <w:rFonts w:ascii="Arial" w:hAnsi="Arial" w:cs="Arial"/>
          <w:sz w:val="24"/>
          <w:szCs w:val="24"/>
        </w:rPr>
        <w:t xml:space="preserve"> bona fide employees or to bona fide professional commercial or selling agencies or in the exercise of reasonable diligence should have been known by the State to be maintained by the </w:t>
      </w:r>
      <w:r w:rsidR="00326AF1" w:rsidRPr="00A2335F">
        <w:rPr>
          <w:rFonts w:ascii="Arial" w:hAnsi="Arial" w:cs="Arial"/>
          <w:sz w:val="24"/>
          <w:szCs w:val="24"/>
        </w:rPr>
        <w:t>Respondent</w:t>
      </w:r>
      <w:r w:rsidRPr="00A2335F">
        <w:rPr>
          <w:rFonts w:ascii="Arial" w:hAnsi="Arial" w:cs="Arial"/>
          <w:sz w:val="24"/>
          <w:szCs w:val="24"/>
        </w:rPr>
        <w:t xml:space="preserve"> for the purpose of securing business for </w:t>
      </w:r>
      <w:r w:rsidR="00010990">
        <w:rPr>
          <w:rFonts w:ascii="Arial" w:hAnsi="Arial" w:cs="Arial"/>
          <w:sz w:val="24"/>
          <w:szCs w:val="24"/>
        </w:rPr>
        <w:t xml:space="preserve">the </w:t>
      </w:r>
      <w:r w:rsidR="00326AF1" w:rsidRPr="00A2335F">
        <w:rPr>
          <w:rFonts w:ascii="Arial" w:hAnsi="Arial" w:cs="Arial"/>
          <w:sz w:val="24"/>
          <w:szCs w:val="24"/>
        </w:rPr>
        <w:t xml:space="preserve">Respondent. </w:t>
      </w:r>
      <w:r w:rsidRPr="00A2335F">
        <w:rPr>
          <w:rFonts w:ascii="Arial" w:hAnsi="Arial" w:cs="Arial"/>
          <w:sz w:val="24"/>
          <w:szCs w:val="24"/>
        </w:rPr>
        <w:t xml:space="preserve">In the event of the </w:t>
      </w:r>
      <w:r w:rsidR="00326AF1" w:rsidRPr="00A2335F">
        <w:rPr>
          <w:rFonts w:ascii="Arial" w:hAnsi="Arial" w:cs="Arial"/>
          <w:sz w:val="24"/>
          <w:szCs w:val="24"/>
        </w:rPr>
        <w:t>Respondent’s</w:t>
      </w:r>
      <w:r w:rsidRPr="00A2335F">
        <w:rPr>
          <w:rFonts w:ascii="Arial" w:hAnsi="Arial" w:cs="Arial"/>
          <w:sz w:val="24"/>
          <w:szCs w:val="24"/>
        </w:rPr>
        <w:t xml:space="preserve"> breach or violation of this warranty, UCF shall, subject to </w:t>
      </w:r>
      <w:r w:rsidR="00010990">
        <w:rPr>
          <w:rFonts w:ascii="Arial" w:hAnsi="Arial" w:cs="Arial"/>
          <w:sz w:val="24"/>
          <w:szCs w:val="24"/>
        </w:rPr>
        <w:t xml:space="preserve">the </w:t>
      </w:r>
      <w:r w:rsidR="00326AF1" w:rsidRPr="00A2335F">
        <w:rPr>
          <w:rFonts w:ascii="Arial" w:hAnsi="Arial" w:cs="Arial"/>
          <w:sz w:val="24"/>
          <w:szCs w:val="24"/>
        </w:rPr>
        <w:t>Respondent’s</w:t>
      </w:r>
      <w:r w:rsidRPr="00A2335F">
        <w:rPr>
          <w:rFonts w:ascii="Arial" w:hAnsi="Arial" w:cs="Arial"/>
          <w:sz w:val="24"/>
          <w:szCs w:val="24"/>
        </w:rPr>
        <w:t xml:space="preserve"> rights under Chapter 120, Florida Statutes, have the right, at its option, to annul any contract resulting from this </w:t>
      </w:r>
      <w:r w:rsidR="0090543D" w:rsidRPr="00A2335F">
        <w:rPr>
          <w:rFonts w:ascii="Arial" w:hAnsi="Arial" w:cs="Arial"/>
          <w:sz w:val="24"/>
          <w:szCs w:val="24"/>
        </w:rPr>
        <w:t>ITN</w:t>
      </w:r>
      <w:r w:rsidRPr="00A2335F">
        <w:rPr>
          <w:rFonts w:ascii="Arial" w:hAnsi="Arial" w:cs="Arial"/>
          <w:sz w:val="24"/>
          <w:szCs w:val="24"/>
        </w:rPr>
        <w:t xml:space="preserve"> without liability, to deduct from the charges otherwise payable by UCF under such contract the full amount of such </w:t>
      </w:r>
      <w:r w:rsidRPr="00A2335F">
        <w:rPr>
          <w:rFonts w:ascii="Arial" w:hAnsi="Arial" w:cs="Arial"/>
          <w:sz w:val="24"/>
          <w:szCs w:val="24"/>
        </w:rPr>
        <w:lastRenderedPageBreak/>
        <w:t>commission, percentage, brokerage, or contingent fee, and to pursue any other remedy available to UCF under such contract, at law or in equity.</w:t>
      </w:r>
    </w:p>
    <w:p w14:paraId="145015EA" w14:textId="77777777" w:rsidR="00A4214E" w:rsidRPr="00A2335F" w:rsidRDefault="00A4214E">
      <w:pPr>
        <w:widowControl/>
        <w:ind w:left="360" w:hanging="360"/>
        <w:jc w:val="both"/>
        <w:rPr>
          <w:rFonts w:ascii="Arial" w:hAnsi="Arial" w:cs="Arial"/>
          <w:sz w:val="24"/>
          <w:szCs w:val="24"/>
        </w:rPr>
      </w:pPr>
    </w:p>
    <w:p w14:paraId="5F656B2D" w14:textId="77777777" w:rsidR="00DE543E" w:rsidRPr="00A2335F" w:rsidRDefault="00DF4509" w:rsidP="00A3771A">
      <w:pPr>
        <w:pStyle w:val="ListParagraph"/>
        <w:tabs>
          <w:tab w:val="left" w:pos="0"/>
        </w:tabs>
        <w:ind w:left="360" w:hanging="360"/>
        <w:jc w:val="both"/>
        <w:rPr>
          <w:rFonts w:ascii="Arial" w:hAnsi="Arial" w:cs="Arial"/>
          <w:b/>
          <w:sz w:val="24"/>
          <w:szCs w:val="24"/>
        </w:rPr>
      </w:pPr>
      <w:r w:rsidRPr="00A2335F">
        <w:rPr>
          <w:rFonts w:ascii="Arial" w:hAnsi="Arial" w:cs="Arial"/>
          <w:b/>
          <w:sz w:val="24"/>
          <w:szCs w:val="24"/>
        </w:rPr>
        <w:t>2.40</w:t>
      </w:r>
      <w:r w:rsidR="00581671" w:rsidRPr="00A2335F">
        <w:rPr>
          <w:rFonts w:ascii="Arial" w:hAnsi="Arial" w:cs="Arial"/>
          <w:b/>
          <w:sz w:val="24"/>
          <w:szCs w:val="24"/>
        </w:rPr>
        <w:t xml:space="preserve">   </w:t>
      </w:r>
      <w:r w:rsidR="00DE543E" w:rsidRPr="00A2335F">
        <w:rPr>
          <w:rFonts w:ascii="Arial" w:hAnsi="Arial" w:cs="Arial"/>
          <w:b/>
          <w:sz w:val="24"/>
          <w:szCs w:val="24"/>
        </w:rPr>
        <w:t xml:space="preserve">Employment </w:t>
      </w:r>
      <w:r w:rsidR="00A43E3D" w:rsidRPr="00A2335F">
        <w:rPr>
          <w:rFonts w:ascii="Arial" w:hAnsi="Arial" w:cs="Arial"/>
          <w:b/>
          <w:sz w:val="24"/>
          <w:szCs w:val="24"/>
        </w:rPr>
        <w:t>of</w:t>
      </w:r>
      <w:r w:rsidR="005404F8" w:rsidRPr="00A2335F">
        <w:rPr>
          <w:rFonts w:ascii="Arial" w:hAnsi="Arial" w:cs="Arial"/>
          <w:b/>
          <w:sz w:val="24"/>
          <w:szCs w:val="24"/>
        </w:rPr>
        <w:t xml:space="preserve"> Aliens</w:t>
      </w:r>
    </w:p>
    <w:p w14:paraId="50CD8DE4" w14:textId="77777777" w:rsidR="00DE543E" w:rsidRPr="00A2335F" w:rsidRDefault="00DE543E" w:rsidP="005404F8">
      <w:pPr>
        <w:pStyle w:val="ListParagraph"/>
        <w:tabs>
          <w:tab w:val="left" w:pos="0"/>
        </w:tabs>
        <w:jc w:val="both"/>
        <w:rPr>
          <w:rFonts w:ascii="Arial" w:hAnsi="Arial" w:cs="Arial"/>
          <w:sz w:val="24"/>
          <w:szCs w:val="24"/>
        </w:rPr>
      </w:pPr>
    </w:p>
    <w:p w14:paraId="78C936EC" w14:textId="328C4E11" w:rsidR="00E43471" w:rsidRPr="00A2335F" w:rsidRDefault="00010990" w:rsidP="005404F8">
      <w:pPr>
        <w:pStyle w:val="ListParagraph"/>
        <w:tabs>
          <w:tab w:val="left" w:pos="0"/>
        </w:tabs>
        <w:jc w:val="both"/>
        <w:rPr>
          <w:rFonts w:ascii="Arial" w:hAnsi="Arial" w:cs="Arial"/>
          <w:b/>
          <w:sz w:val="24"/>
          <w:szCs w:val="24"/>
        </w:rPr>
      </w:pPr>
      <w:r>
        <w:rPr>
          <w:rFonts w:ascii="Arial" w:hAnsi="Arial" w:cs="Arial"/>
          <w:sz w:val="24"/>
          <w:szCs w:val="24"/>
        </w:rPr>
        <w:t xml:space="preserve">The </w:t>
      </w:r>
      <w:r w:rsidR="007F552B">
        <w:rPr>
          <w:rFonts w:ascii="Arial" w:hAnsi="Arial" w:cs="Arial"/>
          <w:sz w:val="24"/>
          <w:szCs w:val="24"/>
        </w:rPr>
        <w:t>Contractor</w:t>
      </w:r>
      <w:r w:rsidR="00E43471" w:rsidRPr="00A2335F">
        <w:rPr>
          <w:rFonts w:ascii="Arial" w:hAnsi="Arial" w:cs="Arial"/>
          <w:sz w:val="24"/>
          <w:szCs w:val="24"/>
        </w:rPr>
        <w:t>’s employment of unauthorized aliens, if any, shall be considered a violation of §§274(e) of the I</w:t>
      </w:r>
      <w:r w:rsidR="00F40AD9" w:rsidRPr="00A2335F">
        <w:rPr>
          <w:rFonts w:ascii="Arial" w:hAnsi="Arial" w:cs="Arial"/>
          <w:sz w:val="24"/>
          <w:szCs w:val="24"/>
        </w:rPr>
        <w:t>mmigration and Nationality Act.</w:t>
      </w:r>
      <w:r w:rsidR="00E43471" w:rsidRPr="00A2335F">
        <w:rPr>
          <w:rFonts w:ascii="Arial" w:hAnsi="Arial" w:cs="Arial"/>
          <w:sz w:val="24"/>
          <w:szCs w:val="24"/>
        </w:rPr>
        <w:t xml:space="preserve"> If the </w:t>
      </w:r>
      <w:r w:rsidR="007F552B">
        <w:rPr>
          <w:rFonts w:ascii="Arial" w:hAnsi="Arial" w:cs="Arial"/>
          <w:sz w:val="24"/>
          <w:szCs w:val="24"/>
        </w:rPr>
        <w:t>Contractor</w:t>
      </w:r>
      <w:r w:rsidR="00E43471" w:rsidRPr="00A2335F">
        <w:rPr>
          <w:rFonts w:ascii="Arial" w:hAnsi="Arial" w:cs="Arial"/>
          <w:sz w:val="24"/>
          <w:szCs w:val="24"/>
        </w:rPr>
        <w:t xml:space="preserve"> knowingly employs unauthorized aliens, such violation shall be cause for unilateral cancellation of </w:t>
      </w:r>
      <w:r w:rsidR="005200C4" w:rsidRPr="00A2335F">
        <w:rPr>
          <w:rFonts w:ascii="Arial" w:hAnsi="Arial" w:cs="Arial"/>
          <w:color w:val="000000"/>
          <w:sz w:val="24"/>
          <w:szCs w:val="24"/>
        </w:rPr>
        <w:t xml:space="preserve">a </w:t>
      </w:r>
      <w:r w:rsidR="00E84A76" w:rsidRPr="00A2335F">
        <w:rPr>
          <w:rFonts w:ascii="Arial" w:hAnsi="Arial" w:cs="Arial"/>
          <w:color w:val="000000"/>
          <w:sz w:val="24"/>
          <w:szCs w:val="24"/>
        </w:rPr>
        <w:t xml:space="preserve">contract </w:t>
      </w:r>
      <w:r w:rsidR="00001F81" w:rsidRPr="00A2335F">
        <w:rPr>
          <w:rFonts w:ascii="Arial" w:hAnsi="Arial" w:cs="Arial"/>
          <w:color w:val="000000"/>
          <w:sz w:val="24"/>
          <w:szCs w:val="24"/>
        </w:rPr>
        <w:t xml:space="preserve">resulting from this </w:t>
      </w:r>
      <w:r w:rsidR="004E1F11" w:rsidRPr="00A2335F">
        <w:rPr>
          <w:rFonts w:ascii="Arial" w:hAnsi="Arial" w:cs="Arial"/>
          <w:color w:val="000000"/>
          <w:sz w:val="24"/>
          <w:szCs w:val="24"/>
        </w:rPr>
        <w:t>ITN</w:t>
      </w:r>
      <w:r w:rsidR="00001F81" w:rsidRPr="00A2335F">
        <w:rPr>
          <w:rFonts w:ascii="Arial" w:hAnsi="Arial" w:cs="Arial"/>
          <w:color w:val="000000"/>
          <w:sz w:val="24"/>
          <w:szCs w:val="24"/>
        </w:rPr>
        <w:t xml:space="preserve"> </w:t>
      </w:r>
      <w:r w:rsidR="00E43471" w:rsidRPr="00A2335F">
        <w:rPr>
          <w:rFonts w:ascii="Arial" w:hAnsi="Arial" w:cs="Arial"/>
          <w:sz w:val="24"/>
          <w:szCs w:val="24"/>
        </w:rPr>
        <w:t>by the University.</w:t>
      </w:r>
    </w:p>
    <w:p w14:paraId="5A4CE66E" w14:textId="77777777" w:rsidR="00E43471" w:rsidRPr="00A2335F" w:rsidRDefault="00E43471">
      <w:pPr>
        <w:widowControl/>
        <w:ind w:left="360" w:hanging="360"/>
        <w:jc w:val="both"/>
        <w:rPr>
          <w:rFonts w:ascii="Arial" w:hAnsi="Arial" w:cs="Arial"/>
          <w:b/>
          <w:bCs/>
          <w:sz w:val="24"/>
          <w:szCs w:val="24"/>
        </w:rPr>
      </w:pPr>
    </w:p>
    <w:p w14:paraId="5330FCFA" w14:textId="77777777" w:rsidR="00473719" w:rsidRPr="00A2335F" w:rsidRDefault="00473719">
      <w:pPr>
        <w:widowControl/>
        <w:ind w:left="360" w:hanging="360"/>
        <w:jc w:val="both"/>
        <w:rPr>
          <w:rFonts w:ascii="Arial" w:hAnsi="Arial" w:cs="Arial"/>
          <w:sz w:val="24"/>
          <w:szCs w:val="24"/>
        </w:rPr>
      </w:pPr>
      <w:r w:rsidRPr="00A2335F">
        <w:rPr>
          <w:rFonts w:ascii="Arial" w:hAnsi="Arial" w:cs="Arial"/>
          <w:b/>
          <w:bCs/>
          <w:sz w:val="24"/>
          <w:szCs w:val="24"/>
        </w:rPr>
        <w:t>2.</w:t>
      </w:r>
      <w:r w:rsidR="00DF4509" w:rsidRPr="00A2335F">
        <w:rPr>
          <w:rFonts w:ascii="Arial" w:hAnsi="Arial" w:cs="Arial"/>
          <w:b/>
          <w:bCs/>
          <w:sz w:val="24"/>
          <w:szCs w:val="24"/>
        </w:rPr>
        <w:t>41</w:t>
      </w:r>
      <w:r w:rsidRPr="00A2335F">
        <w:rPr>
          <w:rFonts w:ascii="Arial" w:hAnsi="Arial" w:cs="Arial"/>
          <w:b/>
          <w:bCs/>
          <w:sz w:val="24"/>
          <w:szCs w:val="24"/>
        </w:rPr>
        <w:tab/>
        <w:t>Site Rules and Regulations</w:t>
      </w:r>
    </w:p>
    <w:p w14:paraId="1965D5B2" w14:textId="77777777" w:rsidR="00473719" w:rsidRPr="00A2335F" w:rsidRDefault="00473719">
      <w:pPr>
        <w:widowControl/>
        <w:ind w:left="360" w:hanging="360"/>
        <w:jc w:val="both"/>
        <w:rPr>
          <w:rFonts w:ascii="Arial" w:hAnsi="Arial" w:cs="Arial"/>
          <w:sz w:val="24"/>
          <w:szCs w:val="24"/>
        </w:rPr>
      </w:pPr>
    </w:p>
    <w:p w14:paraId="72C3BD17" w14:textId="4EB2C301" w:rsidR="00B63D02" w:rsidRPr="00A2335F" w:rsidRDefault="00010990">
      <w:pPr>
        <w:pStyle w:val="BodyText21"/>
        <w:widowControl/>
        <w:tabs>
          <w:tab w:val="clear" w:pos="-1080"/>
          <w:tab w:val="clear" w:pos="-720"/>
          <w:tab w:val="clear" w:pos="0"/>
          <w:tab w:val="clear" w:pos="90"/>
          <w:tab w:val="clear" w:pos="720"/>
          <w:tab w:val="clear" w:pos="1440"/>
          <w:tab w:val="clear" w:pos="1890"/>
          <w:tab w:val="clear" w:pos="2880"/>
          <w:tab w:val="clear" w:pos="3600"/>
          <w:tab w:val="clear" w:pos="4320"/>
          <w:tab w:val="clear" w:pos="5040"/>
          <w:tab w:val="clear" w:pos="5760"/>
          <w:tab w:val="clear" w:pos="6480"/>
          <w:tab w:val="clear" w:pos="7920"/>
          <w:tab w:val="clear" w:pos="9360"/>
          <w:tab w:val="clear" w:pos="10080"/>
          <w:tab w:val="clear" w:pos="10800"/>
          <w:tab w:val="clear" w:pos="11520"/>
        </w:tabs>
        <w:spacing w:after="0"/>
        <w:ind w:left="720"/>
        <w:rPr>
          <w:rFonts w:ascii="Arial" w:hAnsi="Arial" w:cs="Arial"/>
        </w:rPr>
      </w:pPr>
      <w:r>
        <w:rPr>
          <w:rFonts w:ascii="Arial" w:hAnsi="Arial" w:cs="Arial"/>
        </w:rPr>
        <w:t xml:space="preserve">The </w:t>
      </w:r>
      <w:r w:rsidR="00F40AD9" w:rsidRPr="00A2335F">
        <w:rPr>
          <w:rFonts w:ascii="Arial" w:hAnsi="Arial" w:cs="Arial"/>
        </w:rPr>
        <w:t>Respondent</w:t>
      </w:r>
      <w:r w:rsidR="00473719" w:rsidRPr="00A2335F">
        <w:rPr>
          <w:rFonts w:ascii="Arial" w:hAnsi="Arial" w:cs="Arial"/>
        </w:rPr>
        <w:t xml:space="preserve"> shall use its best efforts to assure that its employees and agents, while on UCF’s premises, shall comply with the State's and UCF’s site rules and regulations, if any.</w:t>
      </w:r>
    </w:p>
    <w:p w14:paraId="5A3A1ABB" w14:textId="77777777" w:rsidR="00473719" w:rsidRPr="00A2335F" w:rsidRDefault="00473719">
      <w:pPr>
        <w:widowControl/>
        <w:ind w:left="360" w:hanging="360"/>
        <w:jc w:val="both"/>
        <w:rPr>
          <w:rFonts w:ascii="Arial" w:hAnsi="Arial" w:cs="Arial"/>
          <w:b/>
          <w:bCs/>
          <w:sz w:val="24"/>
          <w:szCs w:val="24"/>
        </w:rPr>
      </w:pPr>
    </w:p>
    <w:p w14:paraId="0220700C" w14:textId="3D1F53A8" w:rsidR="00473719" w:rsidRPr="00A2335F" w:rsidRDefault="00473719">
      <w:pPr>
        <w:widowControl/>
        <w:ind w:left="360" w:hanging="360"/>
        <w:jc w:val="both"/>
        <w:rPr>
          <w:rFonts w:ascii="Arial" w:hAnsi="Arial" w:cs="Arial"/>
          <w:sz w:val="24"/>
          <w:szCs w:val="24"/>
        </w:rPr>
      </w:pPr>
      <w:r w:rsidRPr="00A2335F">
        <w:rPr>
          <w:rFonts w:ascii="Arial" w:hAnsi="Arial" w:cs="Arial"/>
          <w:b/>
          <w:bCs/>
          <w:sz w:val="24"/>
          <w:szCs w:val="24"/>
        </w:rPr>
        <w:t>2.</w:t>
      </w:r>
      <w:r w:rsidR="00DF4509" w:rsidRPr="00A2335F">
        <w:rPr>
          <w:rFonts w:ascii="Arial" w:hAnsi="Arial" w:cs="Arial"/>
          <w:b/>
          <w:bCs/>
          <w:sz w:val="24"/>
          <w:szCs w:val="24"/>
        </w:rPr>
        <w:t>42</w:t>
      </w:r>
      <w:r w:rsidRPr="00A2335F">
        <w:rPr>
          <w:rFonts w:ascii="Arial" w:hAnsi="Arial" w:cs="Arial"/>
          <w:b/>
          <w:bCs/>
          <w:sz w:val="24"/>
          <w:szCs w:val="24"/>
        </w:rPr>
        <w:tab/>
        <w:t>Travel Expense</w:t>
      </w:r>
      <w:r w:rsidR="003E4154">
        <w:rPr>
          <w:rFonts w:ascii="Arial" w:hAnsi="Arial" w:cs="Arial"/>
          <w:b/>
          <w:bCs/>
          <w:sz w:val="24"/>
          <w:szCs w:val="24"/>
        </w:rPr>
        <w:t>s</w:t>
      </w:r>
    </w:p>
    <w:p w14:paraId="3177365B" w14:textId="77777777" w:rsidR="00473719" w:rsidRPr="00A2335F" w:rsidRDefault="00473719">
      <w:pPr>
        <w:widowControl/>
        <w:ind w:left="360" w:hanging="360"/>
        <w:jc w:val="both"/>
        <w:rPr>
          <w:rFonts w:ascii="Arial" w:hAnsi="Arial" w:cs="Arial"/>
          <w:sz w:val="24"/>
          <w:szCs w:val="24"/>
        </w:rPr>
      </w:pPr>
    </w:p>
    <w:p w14:paraId="456D0B2A" w14:textId="5B78E598" w:rsidR="00B63D02" w:rsidRPr="00A2335F" w:rsidRDefault="00010990">
      <w:pPr>
        <w:widowControl/>
        <w:ind w:left="720"/>
        <w:jc w:val="both"/>
        <w:rPr>
          <w:rFonts w:ascii="Arial" w:hAnsi="Arial" w:cs="Arial"/>
          <w:sz w:val="24"/>
          <w:szCs w:val="24"/>
        </w:rPr>
      </w:pPr>
      <w:r>
        <w:rPr>
          <w:rFonts w:ascii="Arial" w:hAnsi="Arial" w:cs="Arial"/>
          <w:sz w:val="24"/>
          <w:szCs w:val="24"/>
        </w:rPr>
        <w:t xml:space="preserve">The </w:t>
      </w:r>
      <w:r w:rsidR="00F40AD9" w:rsidRPr="00A2335F">
        <w:rPr>
          <w:rFonts w:ascii="Arial" w:hAnsi="Arial" w:cs="Arial"/>
          <w:sz w:val="24"/>
          <w:szCs w:val="24"/>
        </w:rPr>
        <w:t>Respondent</w:t>
      </w:r>
      <w:r w:rsidR="00473719" w:rsidRPr="00A2335F">
        <w:rPr>
          <w:rFonts w:ascii="Arial" w:hAnsi="Arial" w:cs="Arial"/>
          <w:sz w:val="24"/>
          <w:szCs w:val="24"/>
        </w:rPr>
        <w:t xml:space="preserve"> shall not under this </w:t>
      </w:r>
      <w:r w:rsidR="004E1F11" w:rsidRPr="00A2335F">
        <w:rPr>
          <w:rFonts w:ascii="Arial" w:hAnsi="Arial" w:cs="Arial"/>
          <w:sz w:val="24"/>
          <w:szCs w:val="24"/>
        </w:rPr>
        <w:t>ITN</w:t>
      </w:r>
      <w:r w:rsidR="00473719" w:rsidRPr="00A2335F">
        <w:rPr>
          <w:rFonts w:ascii="Arial" w:hAnsi="Arial" w:cs="Arial"/>
          <w:sz w:val="24"/>
          <w:szCs w:val="24"/>
        </w:rPr>
        <w:t xml:space="preserve"> or any resulting contract charge UCF for any travel expenses, meals, and lodging without UCF's prior written approval. Upon obtaining UCF's prior written approval, </w:t>
      </w:r>
      <w:r>
        <w:rPr>
          <w:rFonts w:ascii="Arial" w:hAnsi="Arial" w:cs="Arial"/>
          <w:sz w:val="24"/>
          <w:szCs w:val="24"/>
        </w:rPr>
        <w:t xml:space="preserve">the </w:t>
      </w:r>
      <w:r w:rsidR="00F40AD9" w:rsidRPr="00A2335F">
        <w:rPr>
          <w:rFonts w:ascii="Arial" w:hAnsi="Arial" w:cs="Arial"/>
          <w:sz w:val="24"/>
          <w:szCs w:val="24"/>
        </w:rPr>
        <w:t>Respondent</w:t>
      </w:r>
      <w:r w:rsidR="00473719" w:rsidRPr="00A2335F">
        <w:rPr>
          <w:rFonts w:ascii="Arial" w:hAnsi="Arial" w:cs="Arial"/>
          <w:sz w:val="24"/>
          <w:szCs w:val="24"/>
        </w:rPr>
        <w:t xml:space="preserve"> may be authorized to incur travel expenses payable by UCF to the extent and means provided by </w:t>
      </w:r>
      <w:r w:rsidR="00A72455" w:rsidRPr="00A2335F">
        <w:rPr>
          <w:rFonts w:ascii="Arial" w:hAnsi="Arial" w:cs="Arial"/>
          <w:sz w:val="24"/>
          <w:szCs w:val="24"/>
        </w:rPr>
        <w:t xml:space="preserve">Section </w:t>
      </w:r>
      <w:r w:rsidR="00473719" w:rsidRPr="00A2335F">
        <w:rPr>
          <w:rFonts w:ascii="Arial" w:hAnsi="Arial" w:cs="Arial"/>
          <w:sz w:val="24"/>
          <w:szCs w:val="24"/>
        </w:rPr>
        <w:t>112.061, Florida Statutes</w:t>
      </w:r>
      <w:r w:rsidR="00A72455" w:rsidRPr="00A2335F">
        <w:rPr>
          <w:rFonts w:ascii="Arial" w:hAnsi="Arial" w:cs="Arial"/>
          <w:sz w:val="24"/>
          <w:szCs w:val="24"/>
        </w:rPr>
        <w:t xml:space="preserve"> and applicable UCF policies</w:t>
      </w:r>
      <w:r w:rsidR="00F40AD9" w:rsidRPr="00A2335F">
        <w:rPr>
          <w:rFonts w:ascii="Arial" w:hAnsi="Arial" w:cs="Arial"/>
          <w:sz w:val="24"/>
          <w:szCs w:val="24"/>
        </w:rPr>
        <w:t>.</w:t>
      </w:r>
      <w:r w:rsidR="00473719" w:rsidRPr="00A2335F">
        <w:rPr>
          <w:rFonts w:ascii="Arial" w:hAnsi="Arial" w:cs="Arial"/>
          <w:sz w:val="24"/>
          <w:szCs w:val="24"/>
        </w:rPr>
        <w:t xml:space="preserve"> Any expenses in excess of the prescribed amounts shall be borne by the </w:t>
      </w:r>
      <w:r w:rsidR="00F40AD9" w:rsidRPr="00A2335F">
        <w:rPr>
          <w:rFonts w:ascii="Arial" w:hAnsi="Arial" w:cs="Arial"/>
          <w:sz w:val="24"/>
          <w:szCs w:val="24"/>
        </w:rPr>
        <w:t>Respondent</w:t>
      </w:r>
      <w:r w:rsidR="00473719" w:rsidRPr="00A2335F">
        <w:rPr>
          <w:rFonts w:ascii="Arial" w:hAnsi="Arial" w:cs="Arial"/>
          <w:sz w:val="24"/>
          <w:szCs w:val="24"/>
        </w:rPr>
        <w:t>.</w:t>
      </w:r>
    </w:p>
    <w:p w14:paraId="03522D64" w14:textId="77777777" w:rsidR="00473719" w:rsidRPr="00A2335F" w:rsidRDefault="00473719">
      <w:pPr>
        <w:widowControl/>
        <w:ind w:left="360" w:hanging="360"/>
        <w:jc w:val="both"/>
        <w:rPr>
          <w:rFonts w:ascii="Arial" w:hAnsi="Arial" w:cs="Arial"/>
          <w:b/>
          <w:bCs/>
          <w:sz w:val="24"/>
          <w:szCs w:val="24"/>
        </w:rPr>
      </w:pPr>
    </w:p>
    <w:p w14:paraId="02A414B9" w14:textId="77777777" w:rsidR="00473719" w:rsidRPr="00A2335F" w:rsidRDefault="00473719">
      <w:pPr>
        <w:widowControl/>
        <w:ind w:left="360" w:hanging="360"/>
        <w:jc w:val="both"/>
        <w:rPr>
          <w:rFonts w:ascii="Arial" w:hAnsi="Arial" w:cs="Arial"/>
          <w:sz w:val="24"/>
          <w:szCs w:val="24"/>
        </w:rPr>
      </w:pPr>
      <w:r w:rsidRPr="00A2335F">
        <w:rPr>
          <w:rFonts w:ascii="Arial" w:hAnsi="Arial" w:cs="Arial"/>
          <w:b/>
          <w:bCs/>
          <w:sz w:val="24"/>
          <w:szCs w:val="24"/>
        </w:rPr>
        <w:t>2.</w:t>
      </w:r>
      <w:r w:rsidR="00DF4509" w:rsidRPr="00A2335F">
        <w:rPr>
          <w:rFonts w:ascii="Arial" w:hAnsi="Arial" w:cs="Arial"/>
          <w:b/>
          <w:bCs/>
          <w:sz w:val="24"/>
          <w:szCs w:val="24"/>
        </w:rPr>
        <w:t>43</w:t>
      </w:r>
      <w:r w:rsidRPr="00A2335F">
        <w:rPr>
          <w:rFonts w:ascii="Arial" w:hAnsi="Arial" w:cs="Arial"/>
          <w:b/>
          <w:bCs/>
          <w:sz w:val="24"/>
          <w:szCs w:val="24"/>
        </w:rPr>
        <w:tab/>
        <w:t>Annual Appropriations</w:t>
      </w:r>
    </w:p>
    <w:p w14:paraId="6BBBA3F2" w14:textId="77777777" w:rsidR="00473719" w:rsidRPr="00A2335F" w:rsidRDefault="00473719">
      <w:pPr>
        <w:widowControl/>
        <w:ind w:left="360" w:hanging="360"/>
        <w:jc w:val="both"/>
        <w:rPr>
          <w:rFonts w:ascii="Arial" w:hAnsi="Arial" w:cs="Arial"/>
          <w:sz w:val="24"/>
          <w:szCs w:val="24"/>
        </w:rPr>
      </w:pPr>
    </w:p>
    <w:p w14:paraId="188D683C" w14:textId="77777777" w:rsidR="00473719" w:rsidRPr="00A2335F" w:rsidRDefault="002D4088" w:rsidP="00136DB2">
      <w:pPr>
        <w:pStyle w:val="ListParagraph"/>
        <w:tabs>
          <w:tab w:val="left" w:pos="0"/>
        </w:tabs>
        <w:jc w:val="both"/>
        <w:rPr>
          <w:rFonts w:ascii="Arial" w:hAnsi="Arial" w:cs="Arial"/>
          <w:sz w:val="24"/>
          <w:szCs w:val="24"/>
        </w:rPr>
      </w:pPr>
      <w:r w:rsidRPr="00A2335F">
        <w:rPr>
          <w:rFonts w:ascii="Arial" w:hAnsi="Arial" w:cs="Arial"/>
          <w:sz w:val="24"/>
          <w:szCs w:val="24"/>
        </w:rPr>
        <w:t xml:space="preserve">The University’s performance and obligations under </w:t>
      </w:r>
      <w:r w:rsidR="00E84A76" w:rsidRPr="00A2335F">
        <w:rPr>
          <w:rFonts w:ascii="Arial" w:hAnsi="Arial" w:cs="Arial"/>
          <w:color w:val="000000"/>
          <w:sz w:val="24"/>
          <w:szCs w:val="24"/>
        </w:rPr>
        <w:t xml:space="preserve">a contract </w:t>
      </w:r>
      <w:r w:rsidR="00001F81" w:rsidRPr="00A2335F">
        <w:rPr>
          <w:rFonts w:ascii="Arial" w:hAnsi="Arial" w:cs="Arial"/>
          <w:color w:val="000000"/>
          <w:sz w:val="24"/>
          <w:szCs w:val="24"/>
        </w:rPr>
        <w:t xml:space="preserve">resulting from this </w:t>
      </w:r>
      <w:r w:rsidR="004E1F11" w:rsidRPr="00A2335F">
        <w:rPr>
          <w:rFonts w:ascii="Arial" w:hAnsi="Arial" w:cs="Arial"/>
          <w:color w:val="000000"/>
          <w:sz w:val="24"/>
          <w:szCs w:val="24"/>
        </w:rPr>
        <w:t>ITN</w:t>
      </w:r>
      <w:r w:rsidR="00001F81" w:rsidRPr="00A2335F">
        <w:rPr>
          <w:rFonts w:ascii="Arial" w:hAnsi="Arial" w:cs="Arial"/>
          <w:color w:val="000000"/>
          <w:sz w:val="24"/>
          <w:szCs w:val="24"/>
        </w:rPr>
        <w:t xml:space="preserve"> </w:t>
      </w:r>
      <w:r w:rsidRPr="00A2335F">
        <w:rPr>
          <w:rFonts w:ascii="Arial" w:hAnsi="Arial" w:cs="Arial"/>
          <w:sz w:val="24"/>
          <w:szCs w:val="24"/>
        </w:rPr>
        <w:t>are subject to and contingent upon annual appropriations by the Florida Legislature and other funding sources.</w:t>
      </w:r>
    </w:p>
    <w:p w14:paraId="03E4723C" w14:textId="77777777" w:rsidR="006F4E12" w:rsidRPr="00A2335F" w:rsidRDefault="006F4E12" w:rsidP="00136DB2">
      <w:pPr>
        <w:pStyle w:val="ListParagraph"/>
        <w:tabs>
          <w:tab w:val="left" w:pos="0"/>
        </w:tabs>
        <w:jc w:val="both"/>
        <w:rPr>
          <w:rFonts w:ascii="Arial" w:hAnsi="Arial" w:cs="Arial"/>
          <w:sz w:val="24"/>
          <w:szCs w:val="24"/>
        </w:rPr>
      </w:pPr>
    </w:p>
    <w:p w14:paraId="6DFF1041" w14:textId="77777777" w:rsidR="00473719" w:rsidRPr="00A2335F" w:rsidRDefault="00473719" w:rsidP="00952EC3">
      <w:pPr>
        <w:widowControl/>
        <w:ind w:left="360" w:hanging="360"/>
        <w:jc w:val="both"/>
        <w:rPr>
          <w:rFonts w:ascii="Arial" w:hAnsi="Arial" w:cs="Arial"/>
          <w:b/>
          <w:bCs/>
          <w:sz w:val="24"/>
          <w:szCs w:val="24"/>
        </w:rPr>
      </w:pPr>
      <w:r w:rsidRPr="00A2335F">
        <w:rPr>
          <w:rFonts w:ascii="Arial" w:hAnsi="Arial" w:cs="Arial"/>
          <w:b/>
          <w:bCs/>
          <w:sz w:val="24"/>
          <w:szCs w:val="24"/>
        </w:rPr>
        <w:t>2.</w:t>
      </w:r>
      <w:r w:rsidR="00DF4509" w:rsidRPr="00A2335F">
        <w:rPr>
          <w:rFonts w:ascii="Arial" w:hAnsi="Arial" w:cs="Arial"/>
          <w:b/>
          <w:bCs/>
          <w:sz w:val="24"/>
          <w:szCs w:val="24"/>
        </w:rPr>
        <w:t>44</w:t>
      </w:r>
      <w:r w:rsidRPr="00A2335F">
        <w:rPr>
          <w:rFonts w:ascii="Arial" w:hAnsi="Arial" w:cs="Arial"/>
          <w:b/>
          <w:bCs/>
          <w:sz w:val="24"/>
          <w:szCs w:val="24"/>
        </w:rPr>
        <w:tab/>
        <w:t>Taxes</w:t>
      </w:r>
    </w:p>
    <w:p w14:paraId="6D1F911C" w14:textId="77777777" w:rsidR="00236043" w:rsidRPr="00A2335F" w:rsidRDefault="00236043" w:rsidP="00952EC3">
      <w:pPr>
        <w:widowControl/>
        <w:ind w:left="360" w:hanging="360"/>
        <w:jc w:val="both"/>
        <w:rPr>
          <w:rFonts w:ascii="Arial" w:hAnsi="Arial" w:cs="Arial"/>
          <w:sz w:val="24"/>
          <w:szCs w:val="24"/>
        </w:rPr>
      </w:pPr>
    </w:p>
    <w:p w14:paraId="6F0ED6FB" w14:textId="77777777" w:rsidR="00B63D02" w:rsidRPr="00A2335F" w:rsidRDefault="00473719" w:rsidP="00952EC3">
      <w:pPr>
        <w:keepNext/>
        <w:widowControl/>
        <w:suppressLineNumbers/>
        <w:autoSpaceDE/>
        <w:autoSpaceDN/>
        <w:spacing w:before="60"/>
        <w:ind w:left="720"/>
        <w:jc w:val="both"/>
        <w:rPr>
          <w:rFonts w:ascii="Arial" w:hAnsi="Arial" w:cs="Arial"/>
          <w:b/>
          <w:color w:val="000000"/>
          <w:sz w:val="24"/>
          <w:szCs w:val="24"/>
        </w:rPr>
      </w:pPr>
      <w:r w:rsidRPr="00A2335F">
        <w:rPr>
          <w:rFonts w:ascii="Arial" w:hAnsi="Arial" w:cs="Arial"/>
          <w:sz w:val="24"/>
          <w:szCs w:val="24"/>
        </w:rPr>
        <w:t>The State of Florida is a tax-immune sovereign and exempt from the payment of al</w:t>
      </w:r>
      <w:r w:rsidR="00F40AD9" w:rsidRPr="00A2335F">
        <w:rPr>
          <w:rFonts w:ascii="Arial" w:hAnsi="Arial" w:cs="Arial"/>
          <w:sz w:val="24"/>
          <w:szCs w:val="24"/>
        </w:rPr>
        <w:t xml:space="preserve">l sales, use and excise taxes. </w:t>
      </w:r>
      <w:r w:rsidRPr="00A2335F">
        <w:rPr>
          <w:rFonts w:ascii="Arial" w:hAnsi="Arial" w:cs="Arial"/>
          <w:sz w:val="24"/>
          <w:szCs w:val="24"/>
        </w:rPr>
        <w:t xml:space="preserve">The </w:t>
      </w:r>
      <w:r w:rsidR="00F40AD9" w:rsidRPr="00A2335F">
        <w:rPr>
          <w:rFonts w:ascii="Arial" w:hAnsi="Arial" w:cs="Arial"/>
          <w:sz w:val="24"/>
          <w:szCs w:val="24"/>
        </w:rPr>
        <w:t>Respondent</w:t>
      </w:r>
      <w:r w:rsidRPr="00A2335F">
        <w:rPr>
          <w:rFonts w:ascii="Arial" w:hAnsi="Arial" w:cs="Arial"/>
          <w:sz w:val="24"/>
          <w:szCs w:val="24"/>
        </w:rPr>
        <w:t xml:space="preserve"> shall be responsible to pay any such taxes imposed on taxable activities/services under the contract, if any, resulting from this </w:t>
      </w:r>
      <w:r w:rsidR="00C231C8" w:rsidRPr="00A2335F">
        <w:rPr>
          <w:rFonts w:ascii="Arial" w:hAnsi="Arial" w:cs="Arial"/>
          <w:sz w:val="24"/>
          <w:szCs w:val="24"/>
        </w:rPr>
        <w:t>ITN</w:t>
      </w:r>
      <w:r w:rsidRPr="00A2335F">
        <w:rPr>
          <w:rFonts w:ascii="Arial" w:hAnsi="Arial" w:cs="Arial"/>
          <w:sz w:val="24"/>
          <w:szCs w:val="24"/>
        </w:rPr>
        <w:t>.</w:t>
      </w:r>
      <w:r w:rsidR="002169E1" w:rsidRPr="00A2335F" w:rsidDel="002169E1">
        <w:rPr>
          <w:rFonts w:ascii="Arial" w:hAnsi="Arial" w:cs="Arial"/>
          <w:sz w:val="24"/>
          <w:szCs w:val="24"/>
        </w:rPr>
        <w:t xml:space="preserve"> </w:t>
      </w:r>
    </w:p>
    <w:p w14:paraId="275A461C" w14:textId="77777777" w:rsidR="006800B0" w:rsidRPr="00A2335F" w:rsidRDefault="006800B0">
      <w:pPr>
        <w:widowControl/>
        <w:tabs>
          <w:tab w:val="left" w:pos="720"/>
        </w:tabs>
        <w:ind w:left="720" w:hanging="720"/>
        <w:jc w:val="both"/>
        <w:rPr>
          <w:rFonts w:ascii="Arial" w:hAnsi="Arial" w:cs="Arial"/>
          <w:b/>
          <w:color w:val="000000"/>
          <w:sz w:val="24"/>
          <w:szCs w:val="24"/>
        </w:rPr>
      </w:pPr>
    </w:p>
    <w:p w14:paraId="4D405B71" w14:textId="77777777" w:rsidR="00B63D02" w:rsidRPr="00A2335F" w:rsidRDefault="00473719" w:rsidP="00AD5529">
      <w:pPr>
        <w:widowControl/>
        <w:tabs>
          <w:tab w:val="left" w:pos="720"/>
        </w:tabs>
        <w:ind w:left="720" w:hanging="720"/>
        <w:jc w:val="both"/>
        <w:rPr>
          <w:rFonts w:ascii="Arial" w:hAnsi="Arial" w:cs="Arial"/>
          <w:b/>
          <w:color w:val="000000"/>
          <w:sz w:val="24"/>
          <w:szCs w:val="24"/>
        </w:rPr>
      </w:pPr>
      <w:r w:rsidRPr="00A2335F">
        <w:rPr>
          <w:rFonts w:ascii="Arial" w:hAnsi="Arial" w:cs="Arial"/>
          <w:b/>
          <w:color w:val="000000"/>
          <w:sz w:val="24"/>
          <w:szCs w:val="24"/>
        </w:rPr>
        <w:t>2.4</w:t>
      </w:r>
      <w:r w:rsidR="00DF4509" w:rsidRPr="00A2335F">
        <w:rPr>
          <w:rFonts w:ascii="Arial" w:hAnsi="Arial" w:cs="Arial"/>
          <w:b/>
          <w:color w:val="000000"/>
          <w:sz w:val="24"/>
          <w:szCs w:val="24"/>
        </w:rPr>
        <w:t>5</w:t>
      </w:r>
      <w:r w:rsidRPr="00A2335F">
        <w:rPr>
          <w:rFonts w:ascii="Arial" w:hAnsi="Arial" w:cs="Arial"/>
          <w:b/>
          <w:color w:val="000000"/>
          <w:sz w:val="24"/>
          <w:szCs w:val="24"/>
        </w:rPr>
        <w:tab/>
        <w:t>Contractual Precedence</w:t>
      </w:r>
    </w:p>
    <w:p w14:paraId="3900CB87" w14:textId="77777777" w:rsidR="00B63D02" w:rsidRPr="00A2335F" w:rsidRDefault="00B63D02" w:rsidP="00AD5529">
      <w:pPr>
        <w:widowControl/>
        <w:tabs>
          <w:tab w:val="left" w:pos="720"/>
        </w:tabs>
        <w:ind w:left="720" w:hanging="720"/>
        <w:jc w:val="both"/>
        <w:rPr>
          <w:rFonts w:ascii="Arial" w:hAnsi="Arial" w:cs="Arial"/>
          <w:b/>
          <w:color w:val="000000"/>
          <w:sz w:val="24"/>
          <w:szCs w:val="24"/>
        </w:rPr>
      </w:pPr>
    </w:p>
    <w:p w14:paraId="6E8CCCD6" w14:textId="4B9BBCC4" w:rsidR="00B63D02" w:rsidRPr="00A2335F" w:rsidRDefault="00473719" w:rsidP="00B9532A">
      <w:pPr>
        <w:widowControl/>
        <w:tabs>
          <w:tab w:val="left" w:pos="720"/>
        </w:tabs>
        <w:ind w:left="720"/>
        <w:jc w:val="both"/>
        <w:rPr>
          <w:rFonts w:ascii="Arial" w:hAnsi="Arial" w:cs="Arial"/>
          <w:color w:val="000000"/>
          <w:sz w:val="24"/>
          <w:szCs w:val="24"/>
        </w:rPr>
      </w:pPr>
      <w:r w:rsidRPr="00A2335F">
        <w:rPr>
          <w:rFonts w:ascii="Arial" w:hAnsi="Arial" w:cs="Arial"/>
          <w:color w:val="000000"/>
          <w:sz w:val="24"/>
          <w:szCs w:val="24"/>
        </w:rPr>
        <w:t xml:space="preserve">The </w:t>
      </w:r>
      <w:r w:rsidR="004510FF" w:rsidRPr="00A2335F">
        <w:rPr>
          <w:rFonts w:ascii="Arial" w:hAnsi="Arial" w:cs="Arial"/>
          <w:color w:val="000000"/>
          <w:sz w:val="24"/>
          <w:szCs w:val="24"/>
        </w:rPr>
        <w:t>contract</w:t>
      </w:r>
      <w:r w:rsidRPr="00A2335F">
        <w:rPr>
          <w:rFonts w:ascii="Arial" w:hAnsi="Arial" w:cs="Arial"/>
          <w:color w:val="000000"/>
          <w:sz w:val="24"/>
          <w:szCs w:val="24"/>
        </w:rPr>
        <w:t xml:space="preserve"> that results from this </w:t>
      </w:r>
      <w:r w:rsidR="00C231C8" w:rsidRPr="00A2335F">
        <w:rPr>
          <w:rFonts w:ascii="Arial" w:hAnsi="Arial" w:cs="Arial"/>
          <w:color w:val="000000"/>
          <w:sz w:val="24"/>
          <w:szCs w:val="24"/>
        </w:rPr>
        <w:t>ITN</w:t>
      </w:r>
      <w:r w:rsidR="004510FF" w:rsidRPr="00A2335F">
        <w:rPr>
          <w:rFonts w:ascii="Arial" w:hAnsi="Arial" w:cs="Arial"/>
          <w:color w:val="000000"/>
          <w:sz w:val="24"/>
          <w:szCs w:val="24"/>
        </w:rPr>
        <w:t>, if any,</w:t>
      </w:r>
      <w:r w:rsidRPr="00A2335F">
        <w:rPr>
          <w:rFonts w:ascii="Arial" w:hAnsi="Arial" w:cs="Arial"/>
          <w:color w:val="000000"/>
          <w:sz w:val="24"/>
          <w:szCs w:val="24"/>
        </w:rPr>
        <w:t xml:space="preserve"> and any attachments and/or addenda that are executed by University’s duly authorized signatory constitutes the entire and exclusive</w:t>
      </w:r>
      <w:r w:rsidR="00F40AD9" w:rsidRPr="00A2335F">
        <w:rPr>
          <w:rFonts w:ascii="Arial" w:hAnsi="Arial" w:cs="Arial"/>
          <w:color w:val="000000"/>
          <w:sz w:val="24"/>
          <w:szCs w:val="24"/>
        </w:rPr>
        <w:t xml:space="preserve"> agreement between the parties.</w:t>
      </w:r>
      <w:r w:rsidRPr="00A2335F">
        <w:rPr>
          <w:rFonts w:ascii="Arial" w:hAnsi="Arial" w:cs="Arial"/>
          <w:color w:val="000000"/>
          <w:sz w:val="24"/>
          <w:szCs w:val="24"/>
        </w:rPr>
        <w:t xml:space="preserve"> Attachments and/or addenda may include but are not limited to UCF</w:t>
      </w:r>
      <w:r w:rsidR="004510FF" w:rsidRPr="00A2335F">
        <w:rPr>
          <w:rFonts w:ascii="Arial" w:hAnsi="Arial" w:cs="Arial"/>
          <w:color w:val="000000"/>
          <w:sz w:val="24"/>
          <w:szCs w:val="24"/>
        </w:rPr>
        <w:t>’s</w:t>
      </w:r>
      <w:r w:rsidRPr="00A2335F">
        <w:rPr>
          <w:rFonts w:ascii="Arial" w:hAnsi="Arial" w:cs="Arial"/>
          <w:color w:val="000000"/>
          <w:sz w:val="24"/>
          <w:szCs w:val="24"/>
        </w:rPr>
        <w:t xml:space="preserve"> </w:t>
      </w:r>
      <w:r w:rsidR="00C231C8" w:rsidRPr="00A2335F">
        <w:rPr>
          <w:rFonts w:ascii="Arial" w:hAnsi="Arial" w:cs="Arial"/>
          <w:color w:val="000000"/>
          <w:sz w:val="24"/>
          <w:szCs w:val="24"/>
        </w:rPr>
        <w:t xml:space="preserve">Invitation </w:t>
      </w:r>
      <w:r w:rsidR="00530D7F" w:rsidRPr="00A2335F">
        <w:rPr>
          <w:rFonts w:ascii="Arial" w:hAnsi="Arial" w:cs="Arial"/>
          <w:color w:val="000000"/>
          <w:sz w:val="24"/>
          <w:szCs w:val="24"/>
        </w:rPr>
        <w:t>to</w:t>
      </w:r>
      <w:r w:rsidR="00C231C8" w:rsidRPr="00A2335F">
        <w:rPr>
          <w:rFonts w:ascii="Arial" w:hAnsi="Arial" w:cs="Arial"/>
          <w:color w:val="000000"/>
          <w:sz w:val="24"/>
          <w:szCs w:val="24"/>
        </w:rPr>
        <w:t xml:space="preserve"> Negotiate</w:t>
      </w:r>
      <w:r w:rsidRPr="00A2335F">
        <w:rPr>
          <w:rFonts w:ascii="Arial" w:hAnsi="Arial" w:cs="Arial"/>
          <w:color w:val="000000"/>
          <w:sz w:val="24"/>
          <w:szCs w:val="24"/>
        </w:rPr>
        <w:t xml:space="preserve"> (“</w:t>
      </w:r>
      <w:r w:rsidR="00C231C8" w:rsidRPr="00A2335F">
        <w:rPr>
          <w:rFonts w:ascii="Arial" w:hAnsi="Arial" w:cs="Arial"/>
          <w:color w:val="000000"/>
          <w:sz w:val="24"/>
          <w:szCs w:val="24"/>
        </w:rPr>
        <w:t>ITN</w:t>
      </w:r>
      <w:r w:rsidRPr="00A2335F">
        <w:rPr>
          <w:rFonts w:ascii="Arial" w:hAnsi="Arial" w:cs="Arial"/>
          <w:color w:val="000000"/>
          <w:sz w:val="24"/>
          <w:szCs w:val="24"/>
        </w:rPr>
        <w:t xml:space="preserve">”) including all the University’s </w:t>
      </w:r>
      <w:r w:rsidR="00C231C8" w:rsidRPr="00A2335F">
        <w:rPr>
          <w:rFonts w:ascii="Arial" w:hAnsi="Arial" w:cs="Arial"/>
          <w:color w:val="000000"/>
          <w:sz w:val="24"/>
          <w:szCs w:val="24"/>
        </w:rPr>
        <w:t>ITN</w:t>
      </w:r>
      <w:r w:rsidRPr="00A2335F">
        <w:rPr>
          <w:rFonts w:ascii="Arial" w:hAnsi="Arial" w:cs="Arial"/>
          <w:color w:val="000000"/>
          <w:sz w:val="24"/>
          <w:szCs w:val="24"/>
        </w:rPr>
        <w:t xml:space="preserve"> specifications and the </w:t>
      </w:r>
      <w:r w:rsidR="007F552B">
        <w:rPr>
          <w:rFonts w:ascii="Arial" w:hAnsi="Arial" w:cs="Arial"/>
          <w:color w:val="000000"/>
          <w:sz w:val="24"/>
          <w:szCs w:val="24"/>
        </w:rPr>
        <w:t>Contractor</w:t>
      </w:r>
      <w:r w:rsidRPr="00A2335F">
        <w:rPr>
          <w:rFonts w:ascii="Arial" w:hAnsi="Arial" w:cs="Arial"/>
          <w:color w:val="000000"/>
          <w:sz w:val="24"/>
          <w:szCs w:val="24"/>
        </w:rPr>
        <w:t xml:space="preserve">’s </w:t>
      </w:r>
      <w:r w:rsidR="00C231C8" w:rsidRPr="00A2335F">
        <w:rPr>
          <w:rFonts w:ascii="Arial" w:hAnsi="Arial" w:cs="Arial"/>
          <w:color w:val="000000"/>
          <w:sz w:val="24"/>
          <w:szCs w:val="24"/>
        </w:rPr>
        <w:t>ITN</w:t>
      </w:r>
      <w:r w:rsidR="00F40AD9" w:rsidRPr="00A2335F">
        <w:rPr>
          <w:rFonts w:ascii="Arial" w:hAnsi="Arial" w:cs="Arial"/>
          <w:color w:val="000000"/>
          <w:sz w:val="24"/>
          <w:szCs w:val="24"/>
        </w:rPr>
        <w:t xml:space="preserve"> response. </w:t>
      </w:r>
      <w:r w:rsidRPr="00A2335F">
        <w:rPr>
          <w:rFonts w:ascii="Arial" w:hAnsi="Arial" w:cs="Arial"/>
          <w:color w:val="000000"/>
          <w:sz w:val="24"/>
          <w:szCs w:val="24"/>
        </w:rPr>
        <w:t xml:space="preserve">In the event of any conflict or inconsistency between </w:t>
      </w:r>
      <w:r w:rsidR="00D22CAA">
        <w:rPr>
          <w:rFonts w:ascii="Arial" w:hAnsi="Arial" w:cs="Arial"/>
          <w:color w:val="000000"/>
          <w:sz w:val="24"/>
          <w:szCs w:val="24"/>
        </w:rPr>
        <w:t xml:space="preserve">the aforementioned </w:t>
      </w:r>
      <w:r w:rsidRPr="00A2335F">
        <w:rPr>
          <w:rFonts w:ascii="Arial" w:hAnsi="Arial" w:cs="Arial"/>
          <w:color w:val="000000"/>
          <w:sz w:val="24"/>
          <w:szCs w:val="24"/>
        </w:rPr>
        <w:t>documents, the order of precedence is:</w:t>
      </w:r>
    </w:p>
    <w:p w14:paraId="2A9B22EF" w14:textId="77777777" w:rsidR="00E43471" w:rsidRPr="00A2335F" w:rsidRDefault="00E84A76" w:rsidP="00521879">
      <w:pPr>
        <w:keepNext/>
        <w:widowControl/>
        <w:numPr>
          <w:ilvl w:val="0"/>
          <w:numId w:val="3"/>
        </w:numPr>
        <w:suppressLineNumbers/>
        <w:tabs>
          <w:tab w:val="num" w:pos="1080"/>
        </w:tabs>
        <w:autoSpaceDE/>
        <w:autoSpaceDN/>
        <w:ind w:left="360" w:right="720" w:firstLine="360"/>
        <w:jc w:val="both"/>
        <w:rPr>
          <w:rFonts w:ascii="Arial" w:hAnsi="Arial" w:cs="Arial"/>
          <w:color w:val="000000"/>
          <w:sz w:val="24"/>
          <w:szCs w:val="24"/>
        </w:rPr>
      </w:pPr>
      <w:r w:rsidRPr="00A2335F">
        <w:rPr>
          <w:rFonts w:ascii="Arial" w:hAnsi="Arial" w:cs="Arial"/>
          <w:color w:val="000000"/>
          <w:sz w:val="24"/>
          <w:szCs w:val="24"/>
        </w:rPr>
        <w:t>T</w:t>
      </w:r>
      <w:r w:rsidR="00E43471" w:rsidRPr="00A2335F">
        <w:rPr>
          <w:rFonts w:ascii="Arial" w:hAnsi="Arial" w:cs="Arial"/>
          <w:color w:val="000000"/>
          <w:sz w:val="24"/>
          <w:szCs w:val="24"/>
        </w:rPr>
        <w:t>he Agreement</w:t>
      </w:r>
      <w:r w:rsidRPr="00A2335F">
        <w:rPr>
          <w:rFonts w:ascii="Arial" w:hAnsi="Arial" w:cs="Arial"/>
          <w:color w:val="000000"/>
          <w:sz w:val="24"/>
          <w:szCs w:val="24"/>
        </w:rPr>
        <w:t>/Contract</w:t>
      </w:r>
      <w:r w:rsidR="00E43471" w:rsidRPr="00A2335F">
        <w:rPr>
          <w:rFonts w:ascii="Arial" w:hAnsi="Arial" w:cs="Arial"/>
          <w:color w:val="000000"/>
          <w:sz w:val="24"/>
          <w:szCs w:val="24"/>
        </w:rPr>
        <w:t>;</w:t>
      </w:r>
    </w:p>
    <w:p w14:paraId="1C97E199" w14:textId="77777777" w:rsidR="00473719" w:rsidRPr="00A2335F" w:rsidRDefault="00473719" w:rsidP="00521879">
      <w:pPr>
        <w:keepNext/>
        <w:widowControl/>
        <w:numPr>
          <w:ilvl w:val="0"/>
          <w:numId w:val="3"/>
        </w:numPr>
        <w:suppressLineNumbers/>
        <w:tabs>
          <w:tab w:val="clear" w:pos="1800"/>
          <w:tab w:val="num" w:pos="1080"/>
        </w:tabs>
        <w:autoSpaceDE/>
        <w:autoSpaceDN/>
        <w:ind w:left="1080" w:right="720"/>
        <w:jc w:val="both"/>
        <w:rPr>
          <w:rFonts w:ascii="Arial" w:hAnsi="Arial" w:cs="Arial"/>
          <w:color w:val="000000"/>
          <w:sz w:val="24"/>
          <w:szCs w:val="24"/>
        </w:rPr>
      </w:pPr>
      <w:r w:rsidRPr="00A2335F">
        <w:rPr>
          <w:rFonts w:ascii="Arial" w:hAnsi="Arial" w:cs="Arial"/>
          <w:color w:val="000000"/>
          <w:sz w:val="24"/>
          <w:szCs w:val="24"/>
        </w:rPr>
        <w:t xml:space="preserve">University’s </w:t>
      </w:r>
      <w:r w:rsidR="00C231C8" w:rsidRPr="00A2335F">
        <w:rPr>
          <w:rFonts w:ascii="Arial" w:hAnsi="Arial" w:cs="Arial"/>
          <w:color w:val="000000"/>
          <w:sz w:val="24"/>
          <w:szCs w:val="24"/>
        </w:rPr>
        <w:t>ITN</w:t>
      </w:r>
      <w:r w:rsidRPr="00A2335F">
        <w:rPr>
          <w:rFonts w:ascii="Arial" w:hAnsi="Arial" w:cs="Arial"/>
          <w:color w:val="000000"/>
          <w:sz w:val="24"/>
          <w:szCs w:val="24"/>
        </w:rPr>
        <w:t xml:space="preserve"> and </w:t>
      </w:r>
      <w:r w:rsidR="00C231C8" w:rsidRPr="00A2335F">
        <w:rPr>
          <w:rFonts w:ascii="Arial" w:hAnsi="Arial" w:cs="Arial"/>
          <w:color w:val="000000"/>
          <w:sz w:val="24"/>
          <w:szCs w:val="24"/>
        </w:rPr>
        <w:t>ITN</w:t>
      </w:r>
      <w:r w:rsidRPr="00A2335F">
        <w:rPr>
          <w:rFonts w:ascii="Arial" w:hAnsi="Arial" w:cs="Arial"/>
          <w:color w:val="000000"/>
          <w:sz w:val="24"/>
          <w:szCs w:val="24"/>
        </w:rPr>
        <w:t xml:space="preserve"> specifications;</w:t>
      </w:r>
    </w:p>
    <w:p w14:paraId="09B67BF5" w14:textId="77777777" w:rsidR="00473719" w:rsidRPr="00A2335F" w:rsidRDefault="00F40AD9" w:rsidP="00521879">
      <w:pPr>
        <w:keepNext/>
        <w:widowControl/>
        <w:numPr>
          <w:ilvl w:val="0"/>
          <w:numId w:val="3"/>
        </w:numPr>
        <w:suppressLineNumbers/>
        <w:tabs>
          <w:tab w:val="num" w:pos="1080"/>
        </w:tabs>
        <w:autoSpaceDE/>
        <w:autoSpaceDN/>
        <w:ind w:left="360" w:right="720" w:firstLine="360"/>
        <w:jc w:val="both"/>
        <w:rPr>
          <w:rFonts w:ascii="Arial" w:hAnsi="Arial" w:cs="Arial"/>
          <w:color w:val="000000"/>
          <w:sz w:val="24"/>
          <w:szCs w:val="24"/>
        </w:rPr>
      </w:pPr>
      <w:r w:rsidRPr="00A2335F">
        <w:rPr>
          <w:rFonts w:ascii="Arial" w:hAnsi="Arial" w:cs="Arial"/>
          <w:color w:val="000000"/>
          <w:sz w:val="24"/>
          <w:szCs w:val="24"/>
        </w:rPr>
        <w:t>Respondent’s</w:t>
      </w:r>
      <w:r w:rsidR="00473719" w:rsidRPr="00A2335F">
        <w:rPr>
          <w:rFonts w:ascii="Arial" w:hAnsi="Arial" w:cs="Arial"/>
          <w:color w:val="000000"/>
          <w:sz w:val="24"/>
          <w:szCs w:val="24"/>
        </w:rPr>
        <w:t xml:space="preserve"> </w:t>
      </w:r>
      <w:r w:rsidR="00C231C8" w:rsidRPr="00A2335F">
        <w:rPr>
          <w:rFonts w:ascii="Arial" w:hAnsi="Arial" w:cs="Arial"/>
          <w:color w:val="000000"/>
          <w:sz w:val="24"/>
          <w:szCs w:val="24"/>
        </w:rPr>
        <w:t>ITN</w:t>
      </w:r>
      <w:r w:rsidR="00473719" w:rsidRPr="00A2335F">
        <w:rPr>
          <w:rFonts w:ascii="Arial" w:hAnsi="Arial" w:cs="Arial"/>
          <w:color w:val="000000"/>
          <w:sz w:val="24"/>
          <w:szCs w:val="24"/>
        </w:rPr>
        <w:t xml:space="preserve"> response; and</w:t>
      </w:r>
    </w:p>
    <w:p w14:paraId="38BE2385" w14:textId="77777777" w:rsidR="00473719" w:rsidRPr="00A2335F" w:rsidRDefault="00AD5529" w:rsidP="00521879">
      <w:pPr>
        <w:pStyle w:val="BodyTextIndent2"/>
        <w:keepNext/>
        <w:widowControl/>
        <w:numPr>
          <w:ilvl w:val="0"/>
          <w:numId w:val="3"/>
        </w:numPr>
        <w:suppressLineNumbers/>
        <w:tabs>
          <w:tab w:val="num" w:pos="1080"/>
        </w:tabs>
        <w:autoSpaceDE/>
        <w:autoSpaceDN/>
        <w:spacing w:after="60" w:line="240" w:lineRule="auto"/>
        <w:ind w:left="1080" w:right="720"/>
        <w:jc w:val="both"/>
        <w:rPr>
          <w:rFonts w:ascii="Arial" w:hAnsi="Arial" w:cs="Arial"/>
          <w:color w:val="000000"/>
          <w:sz w:val="24"/>
          <w:szCs w:val="24"/>
        </w:rPr>
      </w:pPr>
      <w:r w:rsidRPr="00A2335F">
        <w:rPr>
          <w:rFonts w:ascii="Arial" w:hAnsi="Arial" w:cs="Arial"/>
          <w:color w:val="000000"/>
          <w:sz w:val="24"/>
          <w:szCs w:val="24"/>
        </w:rPr>
        <w:t>Any</w:t>
      </w:r>
      <w:r w:rsidR="00473719" w:rsidRPr="00A2335F">
        <w:rPr>
          <w:rFonts w:ascii="Arial" w:hAnsi="Arial" w:cs="Arial"/>
          <w:color w:val="000000"/>
          <w:sz w:val="24"/>
          <w:szCs w:val="24"/>
        </w:rPr>
        <w:t xml:space="preserve"> other attached documents signed by the University’s official signatory at the time the Agreement</w:t>
      </w:r>
      <w:r w:rsidR="00E84A76" w:rsidRPr="00A2335F">
        <w:rPr>
          <w:rFonts w:ascii="Arial" w:hAnsi="Arial" w:cs="Arial"/>
          <w:color w:val="000000"/>
          <w:sz w:val="24"/>
          <w:szCs w:val="24"/>
        </w:rPr>
        <w:t>/Contract</w:t>
      </w:r>
      <w:r w:rsidR="00473719" w:rsidRPr="00A2335F">
        <w:rPr>
          <w:rFonts w:ascii="Arial" w:hAnsi="Arial" w:cs="Arial"/>
          <w:color w:val="000000"/>
          <w:sz w:val="24"/>
          <w:szCs w:val="24"/>
        </w:rPr>
        <w:t xml:space="preserve"> is executed.</w:t>
      </w:r>
    </w:p>
    <w:p w14:paraId="71658406" w14:textId="77777777" w:rsidR="00301C61" w:rsidRPr="00A2335F" w:rsidRDefault="00301C61" w:rsidP="0064359C">
      <w:pPr>
        <w:widowControl/>
        <w:adjustRightInd w:val="0"/>
        <w:rPr>
          <w:rFonts w:ascii="Arial" w:hAnsi="Arial" w:cs="Arial"/>
          <w:b/>
          <w:sz w:val="24"/>
          <w:szCs w:val="24"/>
        </w:rPr>
      </w:pPr>
    </w:p>
    <w:p w14:paraId="5E86CACC" w14:textId="77777777" w:rsidR="0064359C" w:rsidRPr="00A2335F" w:rsidRDefault="0064359C" w:rsidP="0064359C">
      <w:pPr>
        <w:widowControl/>
        <w:adjustRightInd w:val="0"/>
        <w:rPr>
          <w:rFonts w:ascii="Arial" w:hAnsi="Arial" w:cs="Arial"/>
          <w:b/>
          <w:sz w:val="24"/>
          <w:szCs w:val="24"/>
        </w:rPr>
      </w:pPr>
      <w:r w:rsidRPr="00A2335F">
        <w:rPr>
          <w:rFonts w:ascii="Arial" w:hAnsi="Arial" w:cs="Arial"/>
          <w:b/>
          <w:sz w:val="24"/>
          <w:szCs w:val="24"/>
        </w:rPr>
        <w:t>2.4</w:t>
      </w:r>
      <w:r w:rsidR="00DF4509" w:rsidRPr="00A2335F">
        <w:rPr>
          <w:rFonts w:ascii="Arial" w:hAnsi="Arial" w:cs="Arial"/>
          <w:b/>
          <w:sz w:val="24"/>
          <w:szCs w:val="24"/>
        </w:rPr>
        <w:t>6</w:t>
      </w:r>
      <w:r w:rsidRPr="00A2335F">
        <w:rPr>
          <w:rFonts w:ascii="Arial" w:hAnsi="Arial" w:cs="Arial"/>
          <w:b/>
          <w:sz w:val="24"/>
          <w:szCs w:val="24"/>
        </w:rPr>
        <w:tab/>
        <w:t>U</w:t>
      </w:r>
      <w:r w:rsidR="009E4495" w:rsidRPr="00A2335F">
        <w:rPr>
          <w:rFonts w:ascii="Arial" w:hAnsi="Arial" w:cs="Arial"/>
          <w:b/>
          <w:sz w:val="24"/>
          <w:szCs w:val="24"/>
        </w:rPr>
        <w:t>se of Contract by Other Governmental Agencies</w:t>
      </w:r>
      <w:r w:rsidRPr="00A2335F">
        <w:rPr>
          <w:rFonts w:ascii="Arial" w:hAnsi="Arial" w:cs="Arial"/>
          <w:b/>
          <w:sz w:val="24"/>
          <w:szCs w:val="24"/>
        </w:rPr>
        <w:t xml:space="preserve">  </w:t>
      </w:r>
    </w:p>
    <w:p w14:paraId="741ECE3F" w14:textId="77777777" w:rsidR="0064359C" w:rsidRPr="00A2335F" w:rsidRDefault="0064359C" w:rsidP="0064359C">
      <w:pPr>
        <w:widowControl/>
        <w:adjustRightInd w:val="0"/>
        <w:rPr>
          <w:rFonts w:ascii="Arial" w:hAnsi="Arial" w:cs="Arial"/>
          <w:sz w:val="24"/>
          <w:szCs w:val="24"/>
        </w:rPr>
      </w:pPr>
    </w:p>
    <w:p w14:paraId="5CDB346E" w14:textId="27999DF6" w:rsidR="00B63D02" w:rsidRPr="00A2335F" w:rsidRDefault="0064359C" w:rsidP="00791FEE">
      <w:pPr>
        <w:widowControl/>
        <w:adjustRightInd w:val="0"/>
        <w:ind w:left="720"/>
        <w:jc w:val="both"/>
        <w:rPr>
          <w:rFonts w:ascii="Arial" w:hAnsi="Arial" w:cs="Arial"/>
          <w:sz w:val="24"/>
          <w:szCs w:val="24"/>
        </w:rPr>
      </w:pPr>
      <w:r w:rsidRPr="00A2335F">
        <w:rPr>
          <w:rFonts w:ascii="Arial" w:hAnsi="Arial" w:cs="Arial"/>
          <w:sz w:val="24"/>
          <w:szCs w:val="24"/>
        </w:rPr>
        <w:lastRenderedPageBreak/>
        <w:t xml:space="preserve">At the option of the </w:t>
      </w:r>
      <w:r w:rsidR="00F21799" w:rsidRPr="00A2335F">
        <w:rPr>
          <w:rFonts w:ascii="Arial" w:hAnsi="Arial" w:cs="Arial"/>
          <w:sz w:val="24"/>
          <w:szCs w:val="24"/>
        </w:rPr>
        <w:t>Supplier</w:t>
      </w:r>
      <w:r w:rsidRPr="00A2335F">
        <w:rPr>
          <w:rFonts w:ascii="Arial" w:hAnsi="Arial" w:cs="Arial"/>
          <w:sz w:val="24"/>
          <w:szCs w:val="24"/>
        </w:rPr>
        <w:t>/</w:t>
      </w:r>
      <w:r w:rsidR="00224E13" w:rsidRPr="00A2335F">
        <w:rPr>
          <w:rFonts w:ascii="Arial" w:hAnsi="Arial" w:cs="Arial"/>
          <w:sz w:val="24"/>
          <w:szCs w:val="24"/>
        </w:rPr>
        <w:t>C</w:t>
      </w:r>
      <w:r w:rsidRPr="00A2335F">
        <w:rPr>
          <w:rFonts w:ascii="Arial" w:hAnsi="Arial" w:cs="Arial"/>
          <w:sz w:val="24"/>
          <w:szCs w:val="24"/>
        </w:rPr>
        <w:t>ontractor, the use of the contract resulting from this solicitation may be extended to other governmental agencies, including the State of Florida, its agencies, political subdivisions, counties, and cities.</w:t>
      </w:r>
      <w:r w:rsidR="0064519D" w:rsidRPr="00A2335F">
        <w:rPr>
          <w:rFonts w:ascii="Arial" w:hAnsi="Arial" w:cs="Arial"/>
          <w:sz w:val="24"/>
          <w:szCs w:val="24"/>
        </w:rPr>
        <w:t xml:space="preserve"> </w:t>
      </w:r>
      <w:r w:rsidRPr="00A2335F">
        <w:rPr>
          <w:rFonts w:ascii="Arial" w:hAnsi="Arial" w:cs="Arial"/>
          <w:sz w:val="24"/>
          <w:szCs w:val="24"/>
        </w:rPr>
        <w:t xml:space="preserve">Each governmental agency allowed by the </w:t>
      </w:r>
      <w:r w:rsidR="00F21799" w:rsidRPr="00A2335F">
        <w:rPr>
          <w:rFonts w:ascii="Arial" w:hAnsi="Arial" w:cs="Arial"/>
          <w:sz w:val="24"/>
          <w:szCs w:val="24"/>
        </w:rPr>
        <w:t>Supplier</w:t>
      </w:r>
      <w:r w:rsidRPr="00A2335F">
        <w:rPr>
          <w:rFonts w:ascii="Arial" w:hAnsi="Arial" w:cs="Arial"/>
          <w:sz w:val="24"/>
          <w:szCs w:val="24"/>
        </w:rPr>
        <w:t>/</w:t>
      </w:r>
      <w:r w:rsidR="005145E5">
        <w:rPr>
          <w:rFonts w:ascii="Arial" w:hAnsi="Arial" w:cs="Arial"/>
          <w:sz w:val="24"/>
          <w:szCs w:val="24"/>
        </w:rPr>
        <w:t>C</w:t>
      </w:r>
      <w:r w:rsidRPr="00A2335F">
        <w:rPr>
          <w:rFonts w:ascii="Arial" w:hAnsi="Arial" w:cs="Arial"/>
          <w:sz w:val="24"/>
          <w:szCs w:val="24"/>
        </w:rPr>
        <w:t>ontractor to use this contract shall do so independent of</w:t>
      </w:r>
      <w:r w:rsidR="003B6B5E" w:rsidRPr="00A2335F">
        <w:rPr>
          <w:rFonts w:ascii="Arial" w:hAnsi="Arial" w:cs="Arial"/>
          <w:sz w:val="24"/>
          <w:szCs w:val="24"/>
        </w:rPr>
        <w:t xml:space="preserve"> any other governmental entity.</w:t>
      </w:r>
      <w:r w:rsidRPr="00A2335F">
        <w:rPr>
          <w:rFonts w:ascii="Arial" w:hAnsi="Arial" w:cs="Arial"/>
          <w:sz w:val="24"/>
          <w:szCs w:val="24"/>
        </w:rPr>
        <w:t xml:space="preserve"> Each agency shall be responsible for its own purchases and shall be liable only for goods or services o</w:t>
      </w:r>
      <w:r w:rsidR="003B6B5E" w:rsidRPr="00A2335F">
        <w:rPr>
          <w:rFonts w:ascii="Arial" w:hAnsi="Arial" w:cs="Arial"/>
          <w:sz w:val="24"/>
          <w:szCs w:val="24"/>
        </w:rPr>
        <w:t xml:space="preserve">rdered, received and accepted. </w:t>
      </w:r>
      <w:r w:rsidRPr="00A2335F">
        <w:rPr>
          <w:rFonts w:ascii="Arial" w:hAnsi="Arial" w:cs="Arial"/>
          <w:sz w:val="24"/>
          <w:szCs w:val="24"/>
        </w:rPr>
        <w:t xml:space="preserve">No agency receives any liability by virtue of this </w:t>
      </w:r>
      <w:r w:rsidR="003B6B5E" w:rsidRPr="00A2335F">
        <w:rPr>
          <w:rFonts w:ascii="Arial" w:hAnsi="Arial" w:cs="Arial"/>
          <w:sz w:val="24"/>
          <w:szCs w:val="24"/>
        </w:rPr>
        <w:t>offer</w:t>
      </w:r>
      <w:r w:rsidRPr="00A2335F">
        <w:rPr>
          <w:rFonts w:ascii="Arial" w:hAnsi="Arial" w:cs="Arial"/>
          <w:sz w:val="24"/>
          <w:szCs w:val="24"/>
        </w:rPr>
        <w:t xml:space="preserve"> and subsequent contract award.</w:t>
      </w:r>
    </w:p>
    <w:p w14:paraId="60774F61" w14:textId="77777777" w:rsidR="0036088A" w:rsidRPr="00A2335F" w:rsidRDefault="0036088A">
      <w:pPr>
        <w:widowControl/>
        <w:adjustRightInd w:val="0"/>
        <w:ind w:left="720"/>
        <w:rPr>
          <w:rFonts w:ascii="Arial" w:hAnsi="Arial" w:cs="Arial"/>
          <w:sz w:val="24"/>
          <w:szCs w:val="24"/>
        </w:rPr>
      </w:pPr>
    </w:p>
    <w:p w14:paraId="5C2D19E6" w14:textId="77777777" w:rsidR="00850D1E" w:rsidRPr="00A2335F" w:rsidRDefault="0036088A" w:rsidP="00952EC3">
      <w:pPr>
        <w:jc w:val="both"/>
        <w:rPr>
          <w:rFonts w:ascii="Arial" w:hAnsi="Arial" w:cs="Arial"/>
          <w:b/>
          <w:sz w:val="24"/>
          <w:szCs w:val="24"/>
        </w:rPr>
      </w:pPr>
      <w:r w:rsidRPr="00A2335F">
        <w:rPr>
          <w:rFonts w:ascii="Arial" w:hAnsi="Arial" w:cs="Arial"/>
          <w:b/>
          <w:sz w:val="24"/>
          <w:szCs w:val="24"/>
        </w:rPr>
        <w:t>2.4</w:t>
      </w:r>
      <w:r w:rsidR="00DF4509" w:rsidRPr="00A2335F">
        <w:rPr>
          <w:rFonts w:ascii="Arial" w:hAnsi="Arial" w:cs="Arial"/>
          <w:b/>
          <w:sz w:val="24"/>
          <w:szCs w:val="24"/>
        </w:rPr>
        <w:t>7</w:t>
      </w:r>
      <w:r w:rsidRPr="00A2335F">
        <w:rPr>
          <w:rFonts w:ascii="Arial" w:hAnsi="Arial" w:cs="Arial"/>
          <w:b/>
          <w:sz w:val="24"/>
          <w:szCs w:val="24"/>
        </w:rPr>
        <w:tab/>
      </w:r>
      <w:r w:rsidR="00791FEE" w:rsidRPr="00A2335F">
        <w:rPr>
          <w:rFonts w:ascii="Arial" w:hAnsi="Arial" w:cs="Arial"/>
          <w:b/>
          <w:sz w:val="24"/>
          <w:szCs w:val="24"/>
        </w:rPr>
        <w:t>Public Entity Crimes</w:t>
      </w:r>
      <w:r w:rsidRPr="00A2335F">
        <w:rPr>
          <w:rFonts w:ascii="Arial" w:hAnsi="Arial" w:cs="Arial"/>
          <w:b/>
          <w:sz w:val="24"/>
          <w:szCs w:val="24"/>
        </w:rPr>
        <w:tab/>
      </w:r>
    </w:p>
    <w:p w14:paraId="49476857" w14:textId="77777777" w:rsidR="00850D1E" w:rsidRPr="00A2335F" w:rsidRDefault="00850D1E" w:rsidP="0036088A">
      <w:pPr>
        <w:ind w:left="360" w:hanging="360"/>
        <w:jc w:val="both"/>
        <w:rPr>
          <w:rFonts w:ascii="Arial" w:hAnsi="Arial" w:cs="Arial"/>
          <w:b/>
          <w:sz w:val="24"/>
          <w:szCs w:val="24"/>
        </w:rPr>
      </w:pPr>
    </w:p>
    <w:p w14:paraId="537ABF00" w14:textId="05D94EB0" w:rsidR="004F1EE4" w:rsidRPr="00A2335F" w:rsidRDefault="00850D1E" w:rsidP="00DF4509">
      <w:pPr>
        <w:ind w:left="720" w:hanging="720"/>
        <w:jc w:val="both"/>
        <w:rPr>
          <w:rFonts w:ascii="Arial" w:hAnsi="Arial" w:cs="Arial"/>
          <w:sz w:val="24"/>
          <w:szCs w:val="24"/>
        </w:rPr>
      </w:pPr>
      <w:r w:rsidRPr="00A2335F">
        <w:rPr>
          <w:rFonts w:ascii="Arial" w:hAnsi="Arial" w:cs="Arial"/>
          <w:b/>
          <w:sz w:val="24"/>
          <w:szCs w:val="24"/>
        </w:rPr>
        <w:tab/>
      </w:r>
      <w:r w:rsidR="0036088A" w:rsidRPr="00A2335F">
        <w:rPr>
          <w:rFonts w:ascii="Arial" w:hAnsi="Arial" w:cs="Arial"/>
          <w:sz w:val="24"/>
          <w:szCs w:val="24"/>
        </w:rPr>
        <w:t xml:space="preserve">A person or affiliate who has been placed on Florida’s </w:t>
      </w:r>
      <w:r w:rsidR="005145E5">
        <w:rPr>
          <w:rFonts w:ascii="Arial" w:hAnsi="Arial" w:cs="Arial"/>
          <w:sz w:val="24"/>
          <w:szCs w:val="24"/>
        </w:rPr>
        <w:t>C</w:t>
      </w:r>
      <w:r w:rsidR="0036088A" w:rsidRPr="00A2335F">
        <w:rPr>
          <w:rFonts w:ascii="Arial" w:hAnsi="Arial" w:cs="Arial"/>
          <w:sz w:val="24"/>
          <w:szCs w:val="24"/>
        </w:rPr>
        <w:t>on</w:t>
      </w:r>
      <w:r w:rsidR="003B6B5E" w:rsidRPr="00A2335F">
        <w:rPr>
          <w:rFonts w:ascii="Arial" w:hAnsi="Arial" w:cs="Arial"/>
          <w:sz w:val="24"/>
          <w:szCs w:val="24"/>
        </w:rPr>
        <w:t xml:space="preserve">victed </w:t>
      </w:r>
      <w:r w:rsidR="005145E5">
        <w:rPr>
          <w:rFonts w:ascii="Arial" w:hAnsi="Arial" w:cs="Arial"/>
          <w:sz w:val="24"/>
          <w:szCs w:val="24"/>
        </w:rPr>
        <w:t>V</w:t>
      </w:r>
      <w:r w:rsidR="003B6B5E" w:rsidRPr="00A2335F">
        <w:rPr>
          <w:rFonts w:ascii="Arial" w:hAnsi="Arial" w:cs="Arial"/>
          <w:sz w:val="24"/>
          <w:szCs w:val="24"/>
        </w:rPr>
        <w:t xml:space="preserve">endor </w:t>
      </w:r>
      <w:r w:rsidR="005145E5">
        <w:rPr>
          <w:rFonts w:ascii="Arial" w:hAnsi="Arial" w:cs="Arial"/>
          <w:sz w:val="24"/>
          <w:szCs w:val="24"/>
        </w:rPr>
        <w:t>L</w:t>
      </w:r>
      <w:r w:rsidR="003B6B5E" w:rsidRPr="00A2335F">
        <w:rPr>
          <w:rFonts w:ascii="Arial" w:hAnsi="Arial" w:cs="Arial"/>
          <w:sz w:val="24"/>
          <w:szCs w:val="24"/>
        </w:rPr>
        <w:t xml:space="preserve">ist following a </w:t>
      </w:r>
      <w:r w:rsidR="0036088A" w:rsidRPr="00A2335F">
        <w:rPr>
          <w:rFonts w:ascii="Arial" w:hAnsi="Arial" w:cs="Arial"/>
          <w:sz w:val="24"/>
          <w:szCs w:val="24"/>
        </w:rPr>
        <w:t>conviction for a publi</w:t>
      </w:r>
      <w:r w:rsidR="003B6B5E" w:rsidRPr="00A2335F">
        <w:rPr>
          <w:rFonts w:ascii="Arial" w:hAnsi="Arial" w:cs="Arial"/>
          <w:sz w:val="24"/>
          <w:szCs w:val="24"/>
        </w:rPr>
        <w:t xml:space="preserve">c entity crime may not submit an offer </w:t>
      </w:r>
      <w:r w:rsidR="0036088A" w:rsidRPr="00A2335F">
        <w:rPr>
          <w:rFonts w:ascii="Arial" w:hAnsi="Arial" w:cs="Arial"/>
          <w:sz w:val="24"/>
          <w:szCs w:val="24"/>
        </w:rPr>
        <w:t>on a contract to provide any goods or services to</w:t>
      </w:r>
      <w:r w:rsidR="00791FEE" w:rsidRPr="00A2335F">
        <w:rPr>
          <w:rFonts w:ascii="Arial" w:hAnsi="Arial" w:cs="Arial"/>
          <w:sz w:val="24"/>
          <w:szCs w:val="24"/>
        </w:rPr>
        <w:t xml:space="preserve"> </w:t>
      </w:r>
      <w:r w:rsidR="0036088A" w:rsidRPr="00A2335F">
        <w:rPr>
          <w:rFonts w:ascii="Arial" w:hAnsi="Arial" w:cs="Arial"/>
          <w:sz w:val="24"/>
          <w:szCs w:val="24"/>
        </w:rPr>
        <w:t xml:space="preserve">a </w:t>
      </w:r>
      <w:r w:rsidR="003B6B5E" w:rsidRPr="00A2335F">
        <w:rPr>
          <w:rFonts w:ascii="Arial" w:hAnsi="Arial" w:cs="Arial"/>
          <w:sz w:val="24"/>
          <w:szCs w:val="24"/>
        </w:rPr>
        <w:t xml:space="preserve">public </w:t>
      </w:r>
      <w:r w:rsidR="003B6274" w:rsidRPr="00A2335F">
        <w:rPr>
          <w:rFonts w:ascii="Arial" w:hAnsi="Arial" w:cs="Arial"/>
          <w:sz w:val="24"/>
          <w:szCs w:val="24"/>
        </w:rPr>
        <w:t xml:space="preserve">  </w:t>
      </w:r>
      <w:r w:rsidR="003B6B5E" w:rsidRPr="00A2335F">
        <w:rPr>
          <w:rFonts w:ascii="Arial" w:hAnsi="Arial" w:cs="Arial"/>
          <w:sz w:val="24"/>
          <w:szCs w:val="24"/>
        </w:rPr>
        <w:t xml:space="preserve">entity, may not submit an offer </w:t>
      </w:r>
      <w:r w:rsidR="0036088A" w:rsidRPr="00A2335F">
        <w:rPr>
          <w:rFonts w:ascii="Arial" w:hAnsi="Arial" w:cs="Arial"/>
          <w:sz w:val="24"/>
          <w:szCs w:val="24"/>
        </w:rPr>
        <w:t>on a contract with a public entity for the construction or repair</w:t>
      </w:r>
      <w:r w:rsidR="00791FEE" w:rsidRPr="00A2335F">
        <w:rPr>
          <w:rFonts w:ascii="Arial" w:hAnsi="Arial" w:cs="Arial"/>
          <w:sz w:val="24"/>
          <w:szCs w:val="24"/>
        </w:rPr>
        <w:t xml:space="preserve"> </w:t>
      </w:r>
      <w:r w:rsidR="0036088A" w:rsidRPr="00A2335F">
        <w:rPr>
          <w:rFonts w:ascii="Arial" w:hAnsi="Arial" w:cs="Arial"/>
          <w:sz w:val="24"/>
          <w:szCs w:val="24"/>
        </w:rPr>
        <w:t xml:space="preserve">of a public </w:t>
      </w:r>
      <w:r w:rsidR="00AB7DE5" w:rsidRPr="00A2335F">
        <w:rPr>
          <w:rFonts w:ascii="Arial" w:hAnsi="Arial" w:cs="Arial"/>
          <w:sz w:val="24"/>
          <w:szCs w:val="24"/>
        </w:rPr>
        <w:t xml:space="preserve">building or public work, may </w:t>
      </w:r>
      <w:r w:rsidR="0036088A" w:rsidRPr="00A2335F">
        <w:rPr>
          <w:rFonts w:ascii="Arial" w:hAnsi="Arial" w:cs="Arial"/>
          <w:sz w:val="24"/>
          <w:szCs w:val="24"/>
        </w:rPr>
        <w:t xml:space="preserve">not submit </w:t>
      </w:r>
      <w:r w:rsidR="003B6B5E" w:rsidRPr="00A2335F">
        <w:rPr>
          <w:rFonts w:ascii="Arial" w:hAnsi="Arial" w:cs="Arial"/>
          <w:sz w:val="24"/>
          <w:szCs w:val="24"/>
        </w:rPr>
        <w:t>offers</w:t>
      </w:r>
      <w:r w:rsidR="0036088A" w:rsidRPr="00A2335F">
        <w:rPr>
          <w:rFonts w:ascii="Arial" w:hAnsi="Arial" w:cs="Arial"/>
          <w:sz w:val="24"/>
          <w:szCs w:val="24"/>
        </w:rPr>
        <w:t xml:space="preserve"> on leases of real property to a public</w:t>
      </w:r>
      <w:r w:rsidR="003B6B5E" w:rsidRPr="00A2335F">
        <w:rPr>
          <w:rFonts w:ascii="Arial" w:hAnsi="Arial" w:cs="Arial"/>
          <w:sz w:val="24"/>
          <w:szCs w:val="24"/>
        </w:rPr>
        <w:t xml:space="preserve"> </w:t>
      </w:r>
      <w:r w:rsidR="0036088A" w:rsidRPr="00A2335F">
        <w:rPr>
          <w:rFonts w:ascii="Arial" w:hAnsi="Arial" w:cs="Arial"/>
          <w:sz w:val="24"/>
          <w:szCs w:val="24"/>
        </w:rPr>
        <w:t xml:space="preserve">entity, may not be awarded, or perform work as a contractor, supplier, subcontractor, or consultant under a contract with any public entity, and may not transact business with any public entity in excess of the </w:t>
      </w:r>
      <w:r w:rsidR="003B6B5E" w:rsidRPr="00A2335F">
        <w:rPr>
          <w:rFonts w:ascii="Arial" w:hAnsi="Arial" w:cs="Arial"/>
          <w:color w:val="000000"/>
          <w:sz w:val="24"/>
          <w:szCs w:val="24"/>
        </w:rPr>
        <w:t>offer</w:t>
      </w:r>
      <w:r w:rsidR="0036088A" w:rsidRPr="00A2335F">
        <w:rPr>
          <w:rFonts w:ascii="Arial" w:hAnsi="Arial" w:cs="Arial"/>
          <w:color w:val="000000"/>
          <w:sz w:val="24"/>
          <w:szCs w:val="24"/>
        </w:rPr>
        <w:t xml:space="preserve"> limit</w:t>
      </w:r>
      <w:r w:rsidR="0036088A" w:rsidRPr="00A2335F">
        <w:rPr>
          <w:rFonts w:ascii="Arial" w:hAnsi="Arial" w:cs="Arial"/>
          <w:sz w:val="24"/>
          <w:szCs w:val="24"/>
        </w:rPr>
        <w:t xml:space="preserve"> for that public entity</w:t>
      </w:r>
      <w:r w:rsidR="0036088A" w:rsidRPr="00A2335F">
        <w:rPr>
          <w:rFonts w:ascii="Arial" w:hAnsi="Arial" w:cs="Arial"/>
          <w:color w:val="000000"/>
          <w:sz w:val="24"/>
          <w:szCs w:val="24"/>
        </w:rPr>
        <w:t xml:space="preserve">, </w:t>
      </w:r>
      <w:r w:rsidR="0036088A" w:rsidRPr="00A2335F">
        <w:rPr>
          <w:rFonts w:ascii="Arial" w:hAnsi="Arial" w:cs="Arial"/>
          <w:sz w:val="24"/>
          <w:szCs w:val="24"/>
        </w:rPr>
        <w:t xml:space="preserve">for a period of thirty-six (36) months from the date of being placed on the </w:t>
      </w:r>
      <w:r w:rsidR="005145E5">
        <w:rPr>
          <w:rFonts w:ascii="Arial" w:hAnsi="Arial" w:cs="Arial"/>
          <w:sz w:val="24"/>
          <w:szCs w:val="24"/>
        </w:rPr>
        <w:t>C</w:t>
      </w:r>
      <w:r w:rsidRPr="00A2335F">
        <w:rPr>
          <w:rFonts w:ascii="Arial" w:hAnsi="Arial" w:cs="Arial"/>
          <w:sz w:val="24"/>
          <w:szCs w:val="24"/>
        </w:rPr>
        <w:t xml:space="preserve">onvicted </w:t>
      </w:r>
      <w:r w:rsidR="005145E5">
        <w:rPr>
          <w:rFonts w:ascii="Arial" w:hAnsi="Arial" w:cs="Arial"/>
          <w:sz w:val="24"/>
          <w:szCs w:val="24"/>
        </w:rPr>
        <w:t>V</w:t>
      </w:r>
      <w:r w:rsidRPr="00A2335F">
        <w:rPr>
          <w:rFonts w:ascii="Arial" w:hAnsi="Arial" w:cs="Arial"/>
          <w:sz w:val="24"/>
          <w:szCs w:val="24"/>
        </w:rPr>
        <w:t xml:space="preserve">endor </w:t>
      </w:r>
      <w:r w:rsidR="005145E5">
        <w:rPr>
          <w:rFonts w:ascii="Arial" w:hAnsi="Arial" w:cs="Arial"/>
          <w:sz w:val="24"/>
          <w:szCs w:val="24"/>
        </w:rPr>
        <w:t>L</w:t>
      </w:r>
      <w:r w:rsidRPr="00A2335F">
        <w:rPr>
          <w:rFonts w:ascii="Arial" w:hAnsi="Arial" w:cs="Arial"/>
          <w:sz w:val="24"/>
          <w:szCs w:val="24"/>
        </w:rPr>
        <w:t>ist.</w:t>
      </w:r>
    </w:p>
    <w:p w14:paraId="26FE4455" w14:textId="77777777" w:rsidR="00DF4509" w:rsidRPr="00A2335F" w:rsidRDefault="00DF4509" w:rsidP="00DF4509">
      <w:pPr>
        <w:ind w:left="720" w:hanging="720"/>
        <w:jc w:val="both"/>
        <w:rPr>
          <w:rFonts w:ascii="Arial" w:hAnsi="Arial" w:cs="Arial"/>
          <w:sz w:val="24"/>
          <w:szCs w:val="24"/>
        </w:rPr>
      </w:pPr>
    </w:p>
    <w:p w14:paraId="039048D9" w14:textId="77777777" w:rsidR="00DF4509" w:rsidRPr="00A2335F" w:rsidRDefault="00DF4509" w:rsidP="00DF4509">
      <w:pPr>
        <w:ind w:left="720" w:hanging="720"/>
        <w:jc w:val="both"/>
        <w:rPr>
          <w:rFonts w:ascii="Arial" w:hAnsi="Arial" w:cs="Arial"/>
          <w:b/>
          <w:sz w:val="24"/>
          <w:szCs w:val="24"/>
        </w:rPr>
      </w:pPr>
      <w:r w:rsidRPr="00A2335F">
        <w:rPr>
          <w:rFonts w:ascii="Arial" w:hAnsi="Arial" w:cs="Arial"/>
          <w:b/>
          <w:sz w:val="24"/>
          <w:szCs w:val="24"/>
        </w:rPr>
        <w:t>2.48</w:t>
      </w:r>
      <w:r w:rsidRPr="00A2335F">
        <w:rPr>
          <w:rFonts w:ascii="Arial" w:hAnsi="Arial" w:cs="Arial"/>
          <w:b/>
          <w:sz w:val="24"/>
          <w:szCs w:val="24"/>
        </w:rPr>
        <w:tab/>
        <w:t xml:space="preserve">Work </w:t>
      </w:r>
      <w:r w:rsidR="006F4E12" w:rsidRPr="00A2335F">
        <w:rPr>
          <w:rFonts w:ascii="Arial" w:hAnsi="Arial" w:cs="Arial"/>
          <w:b/>
          <w:sz w:val="24"/>
          <w:szCs w:val="24"/>
        </w:rPr>
        <w:t>for</w:t>
      </w:r>
      <w:r w:rsidRPr="00A2335F">
        <w:rPr>
          <w:rFonts w:ascii="Arial" w:hAnsi="Arial" w:cs="Arial"/>
          <w:b/>
          <w:sz w:val="24"/>
          <w:szCs w:val="24"/>
        </w:rPr>
        <w:t xml:space="preserve"> Hire</w:t>
      </w:r>
    </w:p>
    <w:p w14:paraId="514769BF" w14:textId="77777777" w:rsidR="004F1EE4" w:rsidRPr="00A2335F" w:rsidRDefault="004F1EE4" w:rsidP="004F1EE4">
      <w:pPr>
        <w:ind w:left="360" w:hanging="360"/>
        <w:jc w:val="both"/>
        <w:rPr>
          <w:rFonts w:ascii="Arial" w:hAnsi="Arial" w:cs="Arial"/>
          <w:b/>
          <w:smallCaps/>
          <w:sz w:val="24"/>
          <w:szCs w:val="24"/>
        </w:rPr>
      </w:pPr>
    </w:p>
    <w:p w14:paraId="3BB0B814" w14:textId="27E6D3A8" w:rsidR="00576E62" w:rsidRPr="00A2335F" w:rsidRDefault="004F1EE4" w:rsidP="004F1EE4">
      <w:pPr>
        <w:ind w:left="720"/>
        <w:jc w:val="both"/>
        <w:rPr>
          <w:rFonts w:ascii="Arial" w:hAnsi="Arial" w:cs="Arial"/>
          <w:sz w:val="24"/>
          <w:szCs w:val="24"/>
        </w:rPr>
      </w:pPr>
      <w:r w:rsidRPr="00A2335F">
        <w:rPr>
          <w:rFonts w:ascii="Arial" w:hAnsi="Arial" w:cs="Arial"/>
          <w:sz w:val="24"/>
          <w:szCs w:val="24"/>
        </w:rPr>
        <w:t xml:space="preserve">Any work specifically created for the University under </w:t>
      </w:r>
      <w:r w:rsidR="00E84A76" w:rsidRPr="00A2335F">
        <w:rPr>
          <w:rFonts w:ascii="Arial" w:hAnsi="Arial" w:cs="Arial"/>
          <w:color w:val="000000"/>
          <w:sz w:val="24"/>
          <w:szCs w:val="24"/>
        </w:rPr>
        <w:t xml:space="preserve">a contract </w:t>
      </w:r>
      <w:r w:rsidR="00001F81" w:rsidRPr="00A2335F">
        <w:rPr>
          <w:rFonts w:ascii="Arial" w:hAnsi="Arial" w:cs="Arial"/>
          <w:color w:val="000000"/>
          <w:sz w:val="24"/>
          <w:szCs w:val="24"/>
        </w:rPr>
        <w:t xml:space="preserve">resulting from this </w:t>
      </w:r>
      <w:r w:rsidR="00D01CF9" w:rsidRPr="00A2335F">
        <w:rPr>
          <w:rFonts w:ascii="Arial" w:hAnsi="Arial" w:cs="Arial"/>
          <w:color w:val="000000"/>
          <w:sz w:val="24"/>
          <w:szCs w:val="24"/>
        </w:rPr>
        <w:t>ITN</w:t>
      </w:r>
      <w:r w:rsidR="00001F81" w:rsidRPr="00A2335F">
        <w:rPr>
          <w:rFonts w:ascii="Arial" w:hAnsi="Arial" w:cs="Arial"/>
          <w:color w:val="000000"/>
          <w:sz w:val="24"/>
          <w:szCs w:val="24"/>
        </w:rPr>
        <w:t xml:space="preserve"> </w:t>
      </w:r>
      <w:r w:rsidRPr="00A2335F">
        <w:rPr>
          <w:rFonts w:ascii="Arial" w:hAnsi="Arial" w:cs="Arial"/>
          <w:sz w:val="24"/>
          <w:szCs w:val="24"/>
        </w:rPr>
        <w:t xml:space="preserve">by the </w:t>
      </w:r>
      <w:r w:rsidR="007F552B">
        <w:rPr>
          <w:rFonts w:ascii="Arial" w:hAnsi="Arial" w:cs="Arial"/>
          <w:sz w:val="24"/>
          <w:szCs w:val="24"/>
        </w:rPr>
        <w:t>Contractor</w:t>
      </w:r>
      <w:r w:rsidR="007F552B" w:rsidRPr="00A2335F">
        <w:rPr>
          <w:rFonts w:ascii="Arial" w:hAnsi="Arial" w:cs="Arial"/>
          <w:sz w:val="24"/>
          <w:szCs w:val="24"/>
        </w:rPr>
        <w:t xml:space="preserve"> </w:t>
      </w:r>
      <w:r w:rsidRPr="00A2335F">
        <w:rPr>
          <w:rFonts w:ascii="Arial" w:hAnsi="Arial" w:cs="Arial"/>
          <w:sz w:val="24"/>
          <w:szCs w:val="24"/>
        </w:rPr>
        <w:t xml:space="preserve">or anyone working on behalf of the </w:t>
      </w:r>
      <w:r w:rsidR="007F552B">
        <w:rPr>
          <w:rFonts w:ascii="Arial" w:hAnsi="Arial" w:cs="Arial"/>
          <w:sz w:val="24"/>
          <w:szCs w:val="24"/>
        </w:rPr>
        <w:t>Contractor</w:t>
      </w:r>
      <w:r w:rsidR="007F552B" w:rsidRPr="00A2335F">
        <w:rPr>
          <w:rFonts w:ascii="Arial" w:hAnsi="Arial" w:cs="Arial"/>
          <w:sz w:val="24"/>
          <w:szCs w:val="24"/>
        </w:rPr>
        <w:t xml:space="preserve"> </w:t>
      </w:r>
      <w:r w:rsidRPr="00A2335F">
        <w:rPr>
          <w:rFonts w:ascii="Arial" w:hAnsi="Arial" w:cs="Arial"/>
          <w:sz w:val="24"/>
          <w:szCs w:val="24"/>
        </w:rPr>
        <w:t xml:space="preserve">(the term </w:t>
      </w:r>
      <w:r w:rsidR="007F552B">
        <w:rPr>
          <w:rFonts w:ascii="Arial" w:hAnsi="Arial" w:cs="Arial"/>
          <w:sz w:val="24"/>
          <w:szCs w:val="24"/>
        </w:rPr>
        <w:t>Contractor</w:t>
      </w:r>
      <w:r w:rsidRPr="00A2335F">
        <w:rPr>
          <w:rFonts w:ascii="Arial" w:hAnsi="Arial" w:cs="Arial"/>
          <w:sz w:val="24"/>
          <w:szCs w:val="24"/>
        </w:rPr>
        <w:t xml:space="preserve"> shall encompass both) shall b</w:t>
      </w:r>
      <w:r w:rsidR="00D01CF9" w:rsidRPr="00A2335F">
        <w:rPr>
          <w:rFonts w:ascii="Arial" w:hAnsi="Arial" w:cs="Arial"/>
          <w:sz w:val="24"/>
          <w:szCs w:val="24"/>
        </w:rPr>
        <w:t>e considered a “work for hire.”</w:t>
      </w:r>
      <w:r w:rsidR="00FC04D9" w:rsidRPr="00A2335F">
        <w:rPr>
          <w:rFonts w:ascii="Arial" w:hAnsi="Arial" w:cs="Arial"/>
          <w:sz w:val="24"/>
          <w:szCs w:val="24"/>
        </w:rPr>
        <w:t xml:space="preserve"> </w:t>
      </w:r>
      <w:r w:rsidRPr="00A2335F">
        <w:rPr>
          <w:rFonts w:ascii="Arial" w:hAnsi="Arial" w:cs="Arial"/>
          <w:sz w:val="24"/>
          <w:szCs w:val="24"/>
        </w:rPr>
        <w:t xml:space="preserve">All designs, prints, paintings, artwork, sketches, etchings, drawings, writings, photographs, or any other work or material or property produced, developed or fabricated and any other property created hereunder, including all material incorporated therein and all preliminary or other copies thereof,  (the "Materials") shall become and remain the property of the University, and, unless otherwise specifically set forth herein, shall be considered specially ordered for the University as a "work made for hire," or, if for any reason held not to be a "work for hire,” the </w:t>
      </w:r>
      <w:r w:rsidR="007F552B">
        <w:rPr>
          <w:rFonts w:ascii="Arial" w:hAnsi="Arial" w:cs="Arial"/>
          <w:sz w:val="24"/>
          <w:szCs w:val="24"/>
        </w:rPr>
        <w:t>Contractor</w:t>
      </w:r>
      <w:r w:rsidRPr="00A2335F">
        <w:rPr>
          <w:rFonts w:ascii="Arial" w:hAnsi="Arial" w:cs="Arial"/>
          <w:sz w:val="24"/>
          <w:szCs w:val="24"/>
        </w:rPr>
        <w:t xml:space="preserve"> who created, produced, developed or fabricated the Materials hereunder assigns all of his/her right, title and interest in the Materials to the University.  </w:t>
      </w:r>
    </w:p>
    <w:p w14:paraId="05929C21" w14:textId="77777777" w:rsidR="00576E62" w:rsidRPr="00A2335F" w:rsidRDefault="00576E62" w:rsidP="004F1EE4">
      <w:pPr>
        <w:ind w:left="720"/>
        <w:jc w:val="both"/>
        <w:rPr>
          <w:rFonts w:ascii="Arial" w:hAnsi="Arial" w:cs="Arial"/>
          <w:sz w:val="24"/>
          <w:szCs w:val="24"/>
        </w:rPr>
      </w:pPr>
    </w:p>
    <w:p w14:paraId="647C4EB1" w14:textId="728D7F61" w:rsidR="00576E62" w:rsidRDefault="004F1EE4" w:rsidP="004F1EE4">
      <w:pPr>
        <w:ind w:left="720"/>
        <w:jc w:val="both"/>
        <w:rPr>
          <w:rFonts w:ascii="Arial" w:hAnsi="Arial" w:cs="Arial"/>
          <w:sz w:val="24"/>
          <w:szCs w:val="24"/>
        </w:rPr>
      </w:pPr>
      <w:r w:rsidRPr="00A2335F">
        <w:rPr>
          <w:rFonts w:ascii="Arial" w:hAnsi="Arial" w:cs="Arial"/>
          <w:sz w:val="24"/>
          <w:szCs w:val="24"/>
        </w:rPr>
        <w:t xml:space="preserve">The University shall own all right, title and interest in the Materials. The </w:t>
      </w:r>
      <w:r w:rsidR="007F552B">
        <w:rPr>
          <w:rFonts w:ascii="Arial" w:hAnsi="Arial" w:cs="Arial"/>
          <w:sz w:val="24"/>
          <w:szCs w:val="24"/>
        </w:rPr>
        <w:t>Contractor</w:t>
      </w:r>
      <w:r w:rsidRPr="00A2335F">
        <w:rPr>
          <w:rFonts w:ascii="Arial" w:hAnsi="Arial" w:cs="Arial"/>
          <w:sz w:val="24"/>
          <w:szCs w:val="24"/>
        </w:rPr>
        <w:t xml:space="preserve"> agrees upon request to execute any documents necessary to perfect the transfer of such title to the University. The Materials shall be to the University’s satisfaction and are subjec</w:t>
      </w:r>
      <w:r w:rsidR="00FC04D9" w:rsidRPr="00A2335F">
        <w:rPr>
          <w:rFonts w:ascii="Arial" w:hAnsi="Arial" w:cs="Arial"/>
          <w:sz w:val="24"/>
          <w:szCs w:val="24"/>
        </w:rPr>
        <w:t>t to the University’s approval.</w:t>
      </w:r>
      <w:r w:rsidRPr="00A2335F">
        <w:rPr>
          <w:rFonts w:ascii="Arial" w:hAnsi="Arial" w:cs="Arial"/>
          <w:sz w:val="24"/>
          <w:szCs w:val="24"/>
        </w:rPr>
        <w:t xml:space="preserve"> The </w:t>
      </w:r>
      <w:r w:rsidR="007F552B">
        <w:rPr>
          <w:rFonts w:ascii="Arial" w:hAnsi="Arial" w:cs="Arial"/>
          <w:sz w:val="24"/>
          <w:szCs w:val="24"/>
        </w:rPr>
        <w:t>Contractor</w:t>
      </w:r>
      <w:r w:rsidRPr="00A2335F">
        <w:rPr>
          <w:rFonts w:ascii="Arial" w:hAnsi="Arial" w:cs="Arial"/>
          <w:sz w:val="24"/>
          <w:szCs w:val="24"/>
        </w:rPr>
        <w:t xml:space="preserve"> bears all risk of loss or damage to the Materials until the University has acce</w:t>
      </w:r>
      <w:r w:rsidR="00FC04D9" w:rsidRPr="00A2335F">
        <w:rPr>
          <w:rFonts w:ascii="Arial" w:hAnsi="Arial" w:cs="Arial"/>
          <w:sz w:val="24"/>
          <w:szCs w:val="24"/>
        </w:rPr>
        <w:t>pted delivery of the Materials.</w:t>
      </w:r>
      <w:r w:rsidRPr="00A2335F">
        <w:rPr>
          <w:rFonts w:ascii="Arial" w:hAnsi="Arial" w:cs="Arial"/>
          <w:sz w:val="24"/>
          <w:szCs w:val="24"/>
        </w:rPr>
        <w:t xml:space="preserve"> The University shall be entitled to return, at the </w:t>
      </w:r>
      <w:r w:rsidR="007F552B">
        <w:rPr>
          <w:rFonts w:ascii="Arial" w:hAnsi="Arial" w:cs="Arial"/>
          <w:sz w:val="24"/>
          <w:szCs w:val="24"/>
        </w:rPr>
        <w:t>Contractor</w:t>
      </w:r>
      <w:r w:rsidRPr="00A2335F">
        <w:rPr>
          <w:rFonts w:ascii="Arial" w:hAnsi="Arial" w:cs="Arial"/>
          <w:sz w:val="24"/>
          <w:szCs w:val="24"/>
        </w:rPr>
        <w:t xml:space="preserve">’s expense, any Materials which the University deems to be unsatisfactory. On or before completion of the </w:t>
      </w:r>
      <w:r w:rsidR="007F552B">
        <w:rPr>
          <w:rFonts w:ascii="Arial" w:hAnsi="Arial" w:cs="Arial"/>
          <w:sz w:val="24"/>
          <w:szCs w:val="24"/>
        </w:rPr>
        <w:t>Contractor</w:t>
      </w:r>
      <w:r w:rsidRPr="00A2335F">
        <w:rPr>
          <w:rFonts w:ascii="Arial" w:hAnsi="Arial" w:cs="Arial"/>
          <w:sz w:val="24"/>
          <w:szCs w:val="24"/>
        </w:rPr>
        <w:t xml:space="preserve">’s services hereunder, the </w:t>
      </w:r>
      <w:r w:rsidR="007F552B">
        <w:rPr>
          <w:rFonts w:ascii="Arial" w:hAnsi="Arial" w:cs="Arial"/>
          <w:sz w:val="24"/>
          <w:szCs w:val="24"/>
        </w:rPr>
        <w:t>Contractor</w:t>
      </w:r>
      <w:r w:rsidRPr="00A2335F">
        <w:rPr>
          <w:rFonts w:ascii="Arial" w:hAnsi="Arial" w:cs="Arial"/>
          <w:sz w:val="24"/>
          <w:szCs w:val="24"/>
        </w:rPr>
        <w:t xml:space="preserve"> must furnish the University with valid and adequate releases necessary for the unrestricted use of the Materials for advertising or trade purposes, including model and property releases relating to the Materials and releases from any persons whose names, voices or likenesses are incorporated or used in the Materials.  </w:t>
      </w:r>
    </w:p>
    <w:p w14:paraId="0FE3B8B1" w14:textId="77777777" w:rsidR="0098244C" w:rsidRPr="00A2335F" w:rsidRDefault="0098244C" w:rsidP="00756360">
      <w:pPr>
        <w:jc w:val="both"/>
        <w:rPr>
          <w:rFonts w:ascii="Arial" w:hAnsi="Arial" w:cs="Arial"/>
          <w:sz w:val="24"/>
          <w:szCs w:val="24"/>
        </w:rPr>
      </w:pPr>
    </w:p>
    <w:p w14:paraId="2E31105B" w14:textId="33A0B92D" w:rsidR="00576E62" w:rsidRPr="00A2335F" w:rsidRDefault="004F1EE4" w:rsidP="004F1EE4">
      <w:pPr>
        <w:ind w:left="720"/>
        <w:jc w:val="both"/>
        <w:rPr>
          <w:rFonts w:ascii="Arial" w:hAnsi="Arial" w:cs="Arial"/>
          <w:sz w:val="24"/>
          <w:szCs w:val="24"/>
        </w:rPr>
      </w:pPr>
      <w:r w:rsidRPr="00A2335F">
        <w:rPr>
          <w:rFonts w:ascii="Arial" w:hAnsi="Arial" w:cs="Arial"/>
          <w:sz w:val="24"/>
          <w:szCs w:val="24"/>
        </w:rPr>
        <w:t xml:space="preserve">The </w:t>
      </w:r>
      <w:r w:rsidR="007F552B">
        <w:rPr>
          <w:rFonts w:ascii="Arial" w:hAnsi="Arial" w:cs="Arial"/>
          <w:sz w:val="24"/>
          <w:szCs w:val="24"/>
        </w:rPr>
        <w:t>Contractor</w:t>
      </w:r>
      <w:r w:rsidRPr="00A2335F">
        <w:rPr>
          <w:rFonts w:ascii="Arial" w:hAnsi="Arial" w:cs="Arial"/>
          <w:sz w:val="24"/>
          <w:szCs w:val="24"/>
        </w:rPr>
        <w:t xml:space="preserve"> hereby represents and warrants that (a) all applicable laws, rules and regulations have been complied with, (b) the </w:t>
      </w:r>
      <w:r w:rsidR="007F552B">
        <w:rPr>
          <w:rFonts w:ascii="Arial" w:hAnsi="Arial" w:cs="Arial"/>
          <w:sz w:val="24"/>
          <w:szCs w:val="24"/>
        </w:rPr>
        <w:t>Contractor</w:t>
      </w:r>
      <w:r w:rsidRPr="00A2335F">
        <w:rPr>
          <w:rFonts w:ascii="Arial" w:hAnsi="Arial" w:cs="Arial"/>
          <w:sz w:val="24"/>
          <w:szCs w:val="24"/>
        </w:rPr>
        <w:t xml:space="preserve"> is free and has full right to enter into this P.O. and perform all of its obligations hereunder, (c) the Materials may be used or reproduced for advertising or trade purposes or any commercial purposes without violating any laws or the rights of any third parties and (d) no third party has any rights in, to, or arising out of, or in connection with the Materials, including without limitation any claims for fees, royalties or other payments.  </w:t>
      </w:r>
    </w:p>
    <w:p w14:paraId="2B4D336C" w14:textId="77777777" w:rsidR="00576E62" w:rsidRPr="00A2335F" w:rsidRDefault="00576E62" w:rsidP="004F1EE4">
      <w:pPr>
        <w:ind w:left="720"/>
        <w:jc w:val="both"/>
        <w:rPr>
          <w:rFonts w:ascii="Arial" w:hAnsi="Arial" w:cs="Arial"/>
          <w:sz w:val="24"/>
          <w:szCs w:val="24"/>
        </w:rPr>
      </w:pPr>
    </w:p>
    <w:p w14:paraId="4BBA9132" w14:textId="5E68BE5E" w:rsidR="00A4214E" w:rsidRPr="00A2335F" w:rsidRDefault="004F1EE4" w:rsidP="00136DB2">
      <w:pPr>
        <w:ind w:left="720"/>
        <w:jc w:val="both"/>
        <w:rPr>
          <w:rFonts w:ascii="Arial" w:hAnsi="Arial" w:cs="Arial"/>
          <w:sz w:val="24"/>
          <w:szCs w:val="24"/>
        </w:rPr>
      </w:pPr>
      <w:r w:rsidRPr="00A2335F">
        <w:rPr>
          <w:rFonts w:ascii="Arial" w:hAnsi="Arial" w:cs="Arial"/>
          <w:sz w:val="24"/>
          <w:szCs w:val="24"/>
        </w:rPr>
        <w:t xml:space="preserve">The </w:t>
      </w:r>
      <w:r w:rsidR="007F552B">
        <w:rPr>
          <w:rFonts w:ascii="Arial" w:hAnsi="Arial" w:cs="Arial"/>
          <w:sz w:val="24"/>
          <w:szCs w:val="24"/>
        </w:rPr>
        <w:t>Contractor</w:t>
      </w:r>
      <w:r w:rsidRPr="00A2335F">
        <w:rPr>
          <w:rFonts w:ascii="Arial" w:hAnsi="Arial" w:cs="Arial"/>
          <w:sz w:val="24"/>
          <w:szCs w:val="24"/>
        </w:rPr>
        <w:t xml:space="preserve"> agrees to indemnify and hold harmless the University </w:t>
      </w:r>
      <w:r w:rsidR="007F552B">
        <w:rPr>
          <w:rFonts w:ascii="Arial" w:hAnsi="Arial" w:cs="Arial"/>
          <w:sz w:val="24"/>
          <w:szCs w:val="24"/>
        </w:rPr>
        <w:t xml:space="preserve">of Central Florida Board </w:t>
      </w:r>
      <w:r w:rsidR="007F552B">
        <w:rPr>
          <w:rFonts w:ascii="Arial" w:hAnsi="Arial" w:cs="Arial"/>
          <w:sz w:val="24"/>
          <w:szCs w:val="24"/>
        </w:rPr>
        <w:lastRenderedPageBreak/>
        <w:t xml:space="preserve">of Trustees </w:t>
      </w:r>
      <w:r w:rsidRPr="00A2335F">
        <w:rPr>
          <w:rFonts w:ascii="Arial" w:hAnsi="Arial" w:cs="Arial"/>
          <w:sz w:val="24"/>
          <w:szCs w:val="24"/>
        </w:rPr>
        <w:t xml:space="preserve">and those acting for or on its behalf, the State of Florida and the Florida Board of Governors and their respective officers, agents, employees and servants from and against any and all losses, claims, damages, expenses or liabilities of any kind, including court costs and attorneys' fees, resulting from or in any way, directly or indirectly, connected with (a) the performance or non-performance of the University’s order by the </w:t>
      </w:r>
      <w:r w:rsidR="007F552B">
        <w:rPr>
          <w:rFonts w:ascii="Arial" w:hAnsi="Arial" w:cs="Arial"/>
          <w:sz w:val="24"/>
          <w:szCs w:val="24"/>
        </w:rPr>
        <w:t>Contractor</w:t>
      </w:r>
      <w:r w:rsidRPr="00A2335F">
        <w:rPr>
          <w:rFonts w:ascii="Arial" w:hAnsi="Arial" w:cs="Arial"/>
          <w:sz w:val="24"/>
          <w:szCs w:val="24"/>
        </w:rPr>
        <w:t xml:space="preserve">, (b) the use or reproduction in any manner, whatsoever, or (c) any breach or alleged breach of any of the </w:t>
      </w:r>
      <w:r w:rsidR="007F552B">
        <w:rPr>
          <w:rFonts w:ascii="Arial" w:hAnsi="Arial" w:cs="Arial"/>
          <w:sz w:val="24"/>
          <w:szCs w:val="24"/>
        </w:rPr>
        <w:t>Contractor</w:t>
      </w:r>
      <w:r w:rsidRPr="00A2335F">
        <w:rPr>
          <w:rFonts w:ascii="Arial" w:hAnsi="Arial" w:cs="Arial"/>
          <w:sz w:val="24"/>
          <w:szCs w:val="24"/>
        </w:rPr>
        <w:t xml:space="preserve">’s </w:t>
      </w:r>
      <w:r w:rsidR="00E84A76" w:rsidRPr="00A2335F">
        <w:rPr>
          <w:rFonts w:ascii="Arial" w:hAnsi="Arial" w:cs="Arial"/>
          <w:color w:val="000000"/>
          <w:sz w:val="24"/>
          <w:szCs w:val="24"/>
        </w:rPr>
        <w:t>contracts</w:t>
      </w:r>
      <w:r w:rsidRPr="00A2335F">
        <w:rPr>
          <w:rFonts w:ascii="Arial" w:hAnsi="Arial" w:cs="Arial"/>
          <w:sz w:val="24"/>
          <w:szCs w:val="24"/>
        </w:rPr>
        <w:t xml:space="preserve"> or representations and warranties herein.</w:t>
      </w:r>
    </w:p>
    <w:p w14:paraId="4F6118A2" w14:textId="77777777" w:rsidR="00A4214E" w:rsidRPr="00A2335F" w:rsidRDefault="00A4214E" w:rsidP="004F1EE4">
      <w:pPr>
        <w:ind w:left="720"/>
        <w:jc w:val="both"/>
        <w:rPr>
          <w:rFonts w:ascii="Arial" w:hAnsi="Arial" w:cs="Arial"/>
          <w:sz w:val="24"/>
          <w:szCs w:val="24"/>
        </w:rPr>
      </w:pPr>
    </w:p>
    <w:p w14:paraId="5AFAE727" w14:textId="77777777" w:rsidR="007E1597" w:rsidRPr="00A2335F" w:rsidRDefault="00DF4509" w:rsidP="00DF4509">
      <w:pPr>
        <w:pStyle w:val="ListParagraph"/>
        <w:tabs>
          <w:tab w:val="left" w:pos="0"/>
        </w:tabs>
        <w:ind w:left="360" w:hanging="360"/>
        <w:jc w:val="both"/>
        <w:rPr>
          <w:rFonts w:ascii="Arial" w:hAnsi="Arial" w:cs="Arial"/>
          <w:b/>
          <w:sz w:val="24"/>
          <w:szCs w:val="24"/>
        </w:rPr>
      </w:pPr>
      <w:r w:rsidRPr="00A2335F">
        <w:rPr>
          <w:rFonts w:ascii="Arial" w:hAnsi="Arial" w:cs="Arial"/>
          <w:b/>
          <w:sz w:val="24"/>
          <w:szCs w:val="24"/>
        </w:rPr>
        <w:t>2.49</w:t>
      </w:r>
      <w:r w:rsidR="000E5DB4" w:rsidRPr="00A2335F">
        <w:rPr>
          <w:rFonts w:ascii="Arial" w:hAnsi="Arial" w:cs="Arial"/>
          <w:b/>
          <w:sz w:val="24"/>
          <w:szCs w:val="24"/>
        </w:rPr>
        <w:tab/>
      </w:r>
      <w:r w:rsidR="00DE543E" w:rsidRPr="00A2335F">
        <w:rPr>
          <w:rFonts w:ascii="Arial" w:hAnsi="Arial" w:cs="Arial"/>
          <w:b/>
          <w:sz w:val="24"/>
          <w:szCs w:val="24"/>
        </w:rPr>
        <w:t>Export Control</w:t>
      </w:r>
    </w:p>
    <w:p w14:paraId="66829703" w14:textId="77777777" w:rsidR="007E1597" w:rsidRPr="00A2335F" w:rsidRDefault="007E1597" w:rsidP="00952EC3">
      <w:pPr>
        <w:pStyle w:val="ListParagraph"/>
        <w:tabs>
          <w:tab w:val="left" w:pos="0"/>
        </w:tabs>
        <w:ind w:left="420"/>
        <w:jc w:val="both"/>
        <w:rPr>
          <w:rFonts w:ascii="Arial" w:hAnsi="Arial" w:cs="Arial"/>
          <w:b/>
          <w:sz w:val="24"/>
          <w:szCs w:val="24"/>
        </w:rPr>
      </w:pPr>
    </w:p>
    <w:p w14:paraId="3AE831BF" w14:textId="6C7B8D60" w:rsidR="00DE543E" w:rsidRPr="00A2335F" w:rsidRDefault="007E1597" w:rsidP="00952EC3">
      <w:pPr>
        <w:pStyle w:val="ListParagraph"/>
        <w:tabs>
          <w:tab w:val="left" w:pos="0"/>
        </w:tabs>
        <w:jc w:val="both"/>
        <w:rPr>
          <w:rFonts w:ascii="Arial" w:hAnsi="Arial" w:cs="Arial"/>
          <w:sz w:val="24"/>
          <w:szCs w:val="24"/>
        </w:rPr>
      </w:pPr>
      <w:r w:rsidRPr="00A2335F">
        <w:rPr>
          <w:rFonts w:ascii="Arial" w:hAnsi="Arial" w:cs="Arial"/>
          <w:sz w:val="24"/>
          <w:szCs w:val="24"/>
        </w:rPr>
        <w:t xml:space="preserve">The parties shall comply with all applicable U.S. export control laws and regulations, including but not limited to the International Traffic in Arms Regulations (ITAR), 22 CFR Parts 120 through 130, the Export Administration Regulations (EAR), 15 CFR Parts 730 through 799 and/or other restrictions imposed by the Treasury Department’s Office of Foreign Asset Controls (OFAC), in the performance of </w:t>
      </w:r>
      <w:r w:rsidR="005200C4" w:rsidRPr="00A2335F">
        <w:rPr>
          <w:rFonts w:ascii="Arial" w:hAnsi="Arial" w:cs="Arial"/>
          <w:color w:val="000000"/>
          <w:sz w:val="24"/>
          <w:szCs w:val="24"/>
        </w:rPr>
        <w:t xml:space="preserve">a </w:t>
      </w:r>
      <w:r w:rsidR="00623CAF" w:rsidRPr="00A2335F">
        <w:rPr>
          <w:rFonts w:ascii="Arial" w:hAnsi="Arial" w:cs="Arial"/>
          <w:color w:val="000000"/>
          <w:sz w:val="24"/>
          <w:szCs w:val="24"/>
        </w:rPr>
        <w:t>contract</w:t>
      </w:r>
      <w:r w:rsidR="007600E8" w:rsidRPr="00A2335F">
        <w:rPr>
          <w:rFonts w:ascii="Arial" w:hAnsi="Arial" w:cs="Arial"/>
          <w:color w:val="000000"/>
          <w:sz w:val="24"/>
          <w:szCs w:val="24"/>
        </w:rPr>
        <w:t xml:space="preserve"> resulting from this </w:t>
      </w:r>
      <w:r w:rsidR="007A7C6C" w:rsidRPr="00A2335F">
        <w:rPr>
          <w:rFonts w:ascii="Arial" w:hAnsi="Arial" w:cs="Arial"/>
          <w:color w:val="000000"/>
          <w:sz w:val="24"/>
          <w:szCs w:val="24"/>
        </w:rPr>
        <w:t>ITN</w:t>
      </w:r>
      <w:r w:rsidRPr="00A2335F">
        <w:rPr>
          <w:rFonts w:ascii="Arial" w:hAnsi="Arial" w:cs="Arial"/>
          <w:sz w:val="24"/>
          <w:szCs w:val="24"/>
        </w:rPr>
        <w:t xml:space="preserve">. The parties agree that no technology, related data or information will be exchanged or disseminated under </w:t>
      </w:r>
      <w:r w:rsidR="007600E8" w:rsidRPr="00A2335F">
        <w:rPr>
          <w:rFonts w:ascii="Arial" w:hAnsi="Arial" w:cs="Arial"/>
          <w:sz w:val="24"/>
          <w:szCs w:val="24"/>
        </w:rPr>
        <w:t xml:space="preserve">such </w:t>
      </w:r>
      <w:r w:rsidR="005200C4" w:rsidRPr="00A2335F">
        <w:rPr>
          <w:rFonts w:ascii="Arial" w:hAnsi="Arial" w:cs="Arial"/>
          <w:color w:val="000000"/>
          <w:sz w:val="24"/>
          <w:szCs w:val="24"/>
        </w:rPr>
        <w:t xml:space="preserve">a </w:t>
      </w:r>
      <w:r w:rsidR="00E84A76" w:rsidRPr="00A2335F">
        <w:rPr>
          <w:rFonts w:ascii="Arial" w:hAnsi="Arial" w:cs="Arial"/>
          <w:color w:val="000000"/>
          <w:sz w:val="24"/>
          <w:szCs w:val="24"/>
        </w:rPr>
        <w:t xml:space="preserve">contract </w:t>
      </w:r>
      <w:r w:rsidRPr="00A2335F">
        <w:rPr>
          <w:rFonts w:ascii="Arial" w:hAnsi="Arial" w:cs="Arial"/>
          <w:sz w:val="24"/>
          <w:szCs w:val="24"/>
        </w:rPr>
        <w:t xml:space="preserve">nor any </w:t>
      </w:r>
      <w:r w:rsidR="007A7C6C" w:rsidRPr="00A2335F">
        <w:rPr>
          <w:rFonts w:ascii="Arial" w:hAnsi="Arial" w:cs="Arial"/>
          <w:sz w:val="24"/>
          <w:szCs w:val="24"/>
        </w:rPr>
        <w:t>collaboration</w:t>
      </w:r>
      <w:r w:rsidRPr="00A2335F">
        <w:rPr>
          <w:rFonts w:ascii="Arial" w:hAnsi="Arial" w:cs="Arial"/>
          <w:sz w:val="24"/>
          <w:szCs w:val="24"/>
        </w:rPr>
        <w:t xml:space="preserve"> conducted pursuant to </w:t>
      </w:r>
      <w:r w:rsidR="007600E8" w:rsidRPr="00A2335F">
        <w:rPr>
          <w:rFonts w:ascii="Arial" w:hAnsi="Arial" w:cs="Arial"/>
          <w:sz w:val="24"/>
          <w:szCs w:val="24"/>
        </w:rPr>
        <w:t xml:space="preserve">such </w:t>
      </w:r>
      <w:r w:rsidR="00E84A76" w:rsidRPr="00A2335F">
        <w:rPr>
          <w:rFonts w:ascii="Arial" w:hAnsi="Arial" w:cs="Arial"/>
          <w:color w:val="000000"/>
          <w:sz w:val="24"/>
          <w:szCs w:val="24"/>
        </w:rPr>
        <w:t>a contract</w:t>
      </w:r>
      <w:r w:rsidR="00CC0C01">
        <w:rPr>
          <w:rFonts w:ascii="Arial" w:hAnsi="Arial" w:cs="Arial"/>
          <w:color w:val="000000"/>
          <w:sz w:val="24"/>
          <w:szCs w:val="24"/>
        </w:rPr>
        <w:t xml:space="preserve"> that</w:t>
      </w:r>
      <w:r w:rsidRPr="00A2335F">
        <w:rPr>
          <w:rFonts w:ascii="Arial" w:hAnsi="Arial" w:cs="Arial"/>
          <w:sz w:val="24"/>
          <w:szCs w:val="24"/>
        </w:rPr>
        <w:t xml:space="preserve"> are export controlled pursuant to the export control laws of the United States, including the EAR and the ITAR and any other applicable regulations. </w:t>
      </w:r>
    </w:p>
    <w:p w14:paraId="78C93630" w14:textId="77777777" w:rsidR="00DE543E" w:rsidRPr="00A2335F" w:rsidRDefault="00DE543E" w:rsidP="00952EC3">
      <w:pPr>
        <w:pStyle w:val="ListParagraph"/>
        <w:tabs>
          <w:tab w:val="left" w:pos="0"/>
        </w:tabs>
        <w:jc w:val="both"/>
        <w:rPr>
          <w:rFonts w:ascii="Arial" w:hAnsi="Arial" w:cs="Arial"/>
          <w:sz w:val="24"/>
          <w:szCs w:val="24"/>
        </w:rPr>
      </w:pPr>
    </w:p>
    <w:p w14:paraId="5A30CC6B" w14:textId="2A0CDBAE" w:rsidR="00DE543E" w:rsidRPr="00A2335F" w:rsidRDefault="007E1597" w:rsidP="00952EC3">
      <w:pPr>
        <w:pStyle w:val="ListParagraph"/>
        <w:tabs>
          <w:tab w:val="left" w:pos="0"/>
        </w:tabs>
        <w:jc w:val="both"/>
        <w:rPr>
          <w:rFonts w:ascii="Arial" w:hAnsi="Arial" w:cs="Arial"/>
          <w:sz w:val="24"/>
          <w:szCs w:val="24"/>
        </w:rPr>
      </w:pPr>
      <w:r w:rsidRPr="00A2335F">
        <w:rPr>
          <w:rFonts w:ascii="Arial" w:hAnsi="Arial" w:cs="Arial"/>
          <w:sz w:val="24"/>
          <w:szCs w:val="24"/>
        </w:rPr>
        <w:t xml:space="preserve">The Parties agree that the </w:t>
      </w:r>
      <w:r w:rsidR="007F552B">
        <w:rPr>
          <w:rFonts w:ascii="Arial" w:hAnsi="Arial" w:cs="Arial"/>
          <w:sz w:val="24"/>
          <w:szCs w:val="24"/>
        </w:rPr>
        <w:t>Contractor</w:t>
      </w:r>
      <w:r w:rsidRPr="00A2335F">
        <w:rPr>
          <w:rFonts w:ascii="Arial" w:hAnsi="Arial" w:cs="Arial"/>
          <w:sz w:val="24"/>
          <w:szCs w:val="24"/>
        </w:rPr>
        <w:t xml:space="preserve"> will not provide the University with any ITAR or EAR restricted technology and/or related data, and that any ITAR or EAR restricted technologies and/or data produced in furtherance of </w:t>
      </w:r>
      <w:r w:rsidR="00E84A76" w:rsidRPr="00A2335F">
        <w:rPr>
          <w:rFonts w:ascii="Arial" w:hAnsi="Arial" w:cs="Arial"/>
          <w:color w:val="000000"/>
          <w:sz w:val="24"/>
          <w:szCs w:val="24"/>
        </w:rPr>
        <w:t xml:space="preserve">a contract </w:t>
      </w:r>
      <w:r w:rsidR="007600E8" w:rsidRPr="00A2335F">
        <w:rPr>
          <w:rFonts w:ascii="Arial" w:hAnsi="Arial" w:cs="Arial"/>
          <w:color w:val="000000"/>
          <w:sz w:val="24"/>
          <w:szCs w:val="24"/>
        </w:rPr>
        <w:t xml:space="preserve">resulting from this </w:t>
      </w:r>
      <w:r w:rsidR="007A7C6C" w:rsidRPr="00A2335F">
        <w:rPr>
          <w:rFonts w:ascii="Arial" w:hAnsi="Arial" w:cs="Arial"/>
          <w:color w:val="000000"/>
          <w:sz w:val="24"/>
          <w:szCs w:val="24"/>
        </w:rPr>
        <w:t>ITN</w:t>
      </w:r>
      <w:r w:rsidR="007600E8" w:rsidRPr="00A2335F">
        <w:rPr>
          <w:rFonts w:ascii="Arial" w:hAnsi="Arial" w:cs="Arial"/>
          <w:color w:val="000000"/>
          <w:sz w:val="24"/>
          <w:szCs w:val="24"/>
        </w:rPr>
        <w:t xml:space="preserve"> </w:t>
      </w:r>
      <w:r w:rsidRPr="00A2335F">
        <w:rPr>
          <w:rFonts w:ascii="Arial" w:hAnsi="Arial" w:cs="Arial"/>
          <w:sz w:val="24"/>
          <w:szCs w:val="24"/>
        </w:rPr>
        <w:t xml:space="preserve">will be in the exclusive possession of the </w:t>
      </w:r>
      <w:r w:rsidR="007F552B">
        <w:rPr>
          <w:rFonts w:ascii="Arial" w:hAnsi="Arial" w:cs="Arial"/>
          <w:sz w:val="24"/>
          <w:szCs w:val="24"/>
        </w:rPr>
        <w:t>Contractor</w:t>
      </w:r>
      <w:r w:rsidRPr="00A2335F">
        <w:rPr>
          <w:rFonts w:ascii="Arial" w:hAnsi="Arial" w:cs="Arial"/>
          <w:sz w:val="24"/>
          <w:szCs w:val="24"/>
        </w:rPr>
        <w:t xml:space="preserve"> and at no time will any export controlled technologies, related data, or information be intentionally or inadvertently transferred to the University, its facilities, labs, staff, researchers, employees, officers, agents, servants or students in the performance of </w:t>
      </w:r>
      <w:r w:rsidR="007600E8" w:rsidRPr="00A2335F">
        <w:rPr>
          <w:rFonts w:ascii="Arial" w:hAnsi="Arial" w:cs="Arial"/>
          <w:sz w:val="24"/>
          <w:szCs w:val="24"/>
        </w:rPr>
        <w:t xml:space="preserve">such </w:t>
      </w:r>
      <w:r w:rsidR="00E84A76" w:rsidRPr="00A2335F">
        <w:rPr>
          <w:rFonts w:ascii="Arial" w:hAnsi="Arial" w:cs="Arial"/>
          <w:color w:val="000000"/>
          <w:sz w:val="24"/>
          <w:szCs w:val="24"/>
        </w:rPr>
        <w:t>a contract</w:t>
      </w:r>
      <w:r w:rsidRPr="00A2335F">
        <w:rPr>
          <w:rFonts w:ascii="Arial" w:hAnsi="Arial" w:cs="Arial"/>
          <w:sz w:val="24"/>
          <w:szCs w:val="24"/>
        </w:rPr>
        <w:t xml:space="preserve">. </w:t>
      </w:r>
    </w:p>
    <w:p w14:paraId="1D1EFDD0" w14:textId="77777777" w:rsidR="00DE543E" w:rsidRPr="00A2335F" w:rsidRDefault="00DE543E" w:rsidP="00952EC3">
      <w:pPr>
        <w:pStyle w:val="ListParagraph"/>
        <w:tabs>
          <w:tab w:val="left" w:pos="0"/>
        </w:tabs>
        <w:jc w:val="both"/>
        <w:rPr>
          <w:rFonts w:ascii="Arial" w:hAnsi="Arial" w:cs="Arial"/>
          <w:sz w:val="24"/>
          <w:szCs w:val="24"/>
        </w:rPr>
      </w:pPr>
    </w:p>
    <w:p w14:paraId="48FBDF57" w14:textId="0A42D940" w:rsidR="004C149A" w:rsidRDefault="007E1597" w:rsidP="00136DB2">
      <w:pPr>
        <w:pStyle w:val="ListParagraph"/>
        <w:tabs>
          <w:tab w:val="left" w:pos="0"/>
        </w:tabs>
        <w:jc w:val="both"/>
        <w:rPr>
          <w:rFonts w:ascii="Arial" w:hAnsi="Arial" w:cs="Arial"/>
          <w:sz w:val="24"/>
          <w:szCs w:val="24"/>
        </w:rPr>
      </w:pPr>
      <w:r w:rsidRPr="00A2335F">
        <w:rPr>
          <w:rFonts w:ascii="Arial" w:hAnsi="Arial" w:cs="Arial"/>
          <w:sz w:val="24"/>
          <w:szCs w:val="24"/>
        </w:rPr>
        <w:t xml:space="preserve">If the </w:t>
      </w:r>
      <w:r w:rsidR="007F552B">
        <w:rPr>
          <w:rFonts w:ascii="Arial" w:hAnsi="Arial" w:cs="Arial"/>
          <w:sz w:val="24"/>
          <w:szCs w:val="24"/>
        </w:rPr>
        <w:t>Contractor</w:t>
      </w:r>
      <w:r w:rsidRPr="00A2335F">
        <w:rPr>
          <w:rFonts w:ascii="Arial" w:hAnsi="Arial" w:cs="Arial"/>
          <w:sz w:val="24"/>
          <w:szCs w:val="24"/>
        </w:rPr>
        <w:t xml:space="preserve"> wishes to disclose export controlled technology or technical data to the University, the </w:t>
      </w:r>
      <w:r w:rsidR="007F552B">
        <w:rPr>
          <w:rFonts w:ascii="Arial" w:hAnsi="Arial" w:cs="Arial"/>
          <w:sz w:val="24"/>
          <w:szCs w:val="24"/>
        </w:rPr>
        <w:t>Contractor</w:t>
      </w:r>
      <w:r w:rsidRPr="00A2335F">
        <w:rPr>
          <w:rFonts w:ascii="Arial" w:hAnsi="Arial" w:cs="Arial"/>
          <w:sz w:val="24"/>
          <w:szCs w:val="24"/>
        </w:rPr>
        <w:t xml:space="preserve"> will, prior to disclosing any information, technical data or source code that is subject to export controls under federal law, notify the University in writing that the material is export controlled and shall identify the controls that apply. The University shall have the right to decline or limit (a) the receipt of such information, and (b) any task requiring receipt of such information. In the event the </w:t>
      </w:r>
      <w:r w:rsidR="007F552B">
        <w:rPr>
          <w:rFonts w:ascii="Arial" w:hAnsi="Arial" w:cs="Arial"/>
          <w:sz w:val="24"/>
          <w:szCs w:val="24"/>
        </w:rPr>
        <w:t>Contractor</w:t>
      </w:r>
      <w:r w:rsidRPr="00A2335F">
        <w:rPr>
          <w:rFonts w:ascii="Arial" w:hAnsi="Arial" w:cs="Arial"/>
          <w:sz w:val="24"/>
          <w:szCs w:val="24"/>
        </w:rPr>
        <w:t xml:space="preserve"> sends any such technical data or product that is subject to export control, without notice of the applicability of such export control, the University has the right to immediately terminate </w:t>
      </w:r>
      <w:r w:rsidR="005200C4" w:rsidRPr="00A2335F">
        <w:rPr>
          <w:rFonts w:ascii="Arial" w:hAnsi="Arial" w:cs="Arial"/>
          <w:color w:val="000000"/>
          <w:sz w:val="24"/>
          <w:szCs w:val="24"/>
        </w:rPr>
        <w:t xml:space="preserve">a </w:t>
      </w:r>
      <w:r w:rsidR="00623CAF" w:rsidRPr="00A2335F">
        <w:rPr>
          <w:rFonts w:ascii="Arial" w:hAnsi="Arial" w:cs="Arial"/>
          <w:color w:val="000000"/>
          <w:sz w:val="24"/>
          <w:szCs w:val="24"/>
        </w:rPr>
        <w:t>contract</w:t>
      </w:r>
      <w:r w:rsidR="000150B3" w:rsidRPr="00A2335F">
        <w:rPr>
          <w:rFonts w:ascii="Arial" w:hAnsi="Arial" w:cs="Arial"/>
          <w:color w:val="000000"/>
          <w:sz w:val="24"/>
          <w:szCs w:val="24"/>
        </w:rPr>
        <w:t xml:space="preserve"> resulting from this </w:t>
      </w:r>
      <w:r w:rsidR="00B0774F" w:rsidRPr="00A2335F">
        <w:rPr>
          <w:rFonts w:ascii="Arial" w:hAnsi="Arial" w:cs="Arial"/>
          <w:color w:val="000000"/>
          <w:sz w:val="24"/>
          <w:szCs w:val="24"/>
        </w:rPr>
        <w:t>ITN</w:t>
      </w:r>
      <w:r w:rsidRPr="00A2335F">
        <w:rPr>
          <w:rFonts w:ascii="Arial" w:hAnsi="Arial" w:cs="Arial"/>
          <w:sz w:val="24"/>
          <w:szCs w:val="24"/>
        </w:rPr>
        <w:t xml:space="preserve">. The </w:t>
      </w:r>
      <w:r w:rsidR="007F552B">
        <w:rPr>
          <w:rFonts w:ascii="Arial" w:hAnsi="Arial" w:cs="Arial"/>
          <w:sz w:val="24"/>
          <w:szCs w:val="24"/>
        </w:rPr>
        <w:t>Contractor</w:t>
      </w:r>
      <w:r w:rsidRPr="00A2335F">
        <w:rPr>
          <w:rFonts w:ascii="Arial" w:hAnsi="Arial" w:cs="Arial"/>
          <w:sz w:val="24"/>
          <w:szCs w:val="24"/>
        </w:rPr>
        <w:t xml:space="preserve"> understands and agrees that to the extent the </w:t>
      </w:r>
      <w:r w:rsidR="007F552B">
        <w:rPr>
          <w:rFonts w:ascii="Arial" w:hAnsi="Arial" w:cs="Arial"/>
          <w:sz w:val="24"/>
          <w:szCs w:val="24"/>
        </w:rPr>
        <w:t>Contractor</w:t>
      </w:r>
      <w:r w:rsidRPr="00A2335F">
        <w:rPr>
          <w:rFonts w:ascii="Arial" w:hAnsi="Arial" w:cs="Arial"/>
          <w:sz w:val="24"/>
          <w:szCs w:val="24"/>
        </w:rPr>
        <w:t>’s personnel have access to work or materials subject to U.S. export controls while on University property, such personnel will meet all federal export control regulatory requirements or have the appropriate U. S. government approval.</w:t>
      </w:r>
    </w:p>
    <w:p w14:paraId="41952439" w14:textId="119B6C7C" w:rsidR="00756360" w:rsidRDefault="00756360" w:rsidP="00136DB2">
      <w:pPr>
        <w:pStyle w:val="ListParagraph"/>
        <w:tabs>
          <w:tab w:val="left" w:pos="0"/>
        </w:tabs>
        <w:jc w:val="both"/>
        <w:rPr>
          <w:rFonts w:ascii="Arial" w:hAnsi="Arial" w:cs="Arial"/>
          <w:sz w:val="24"/>
          <w:szCs w:val="24"/>
        </w:rPr>
      </w:pPr>
    </w:p>
    <w:p w14:paraId="129D995B" w14:textId="77777777" w:rsidR="00756360" w:rsidRPr="00A2335F" w:rsidRDefault="00756360" w:rsidP="00136DB2">
      <w:pPr>
        <w:pStyle w:val="ListParagraph"/>
        <w:tabs>
          <w:tab w:val="left" w:pos="0"/>
        </w:tabs>
        <w:jc w:val="both"/>
        <w:rPr>
          <w:rFonts w:ascii="Arial" w:hAnsi="Arial" w:cs="Arial"/>
          <w:sz w:val="24"/>
          <w:szCs w:val="24"/>
        </w:rPr>
      </w:pPr>
    </w:p>
    <w:p w14:paraId="01B3F117" w14:textId="77777777" w:rsidR="006F4E12" w:rsidRPr="00A2335F" w:rsidRDefault="006F4E12" w:rsidP="00136DB2">
      <w:pPr>
        <w:pStyle w:val="ListParagraph"/>
        <w:tabs>
          <w:tab w:val="left" w:pos="0"/>
        </w:tabs>
        <w:jc w:val="both"/>
        <w:rPr>
          <w:rFonts w:ascii="Arial" w:hAnsi="Arial" w:cs="Arial"/>
          <w:sz w:val="24"/>
          <w:szCs w:val="24"/>
        </w:rPr>
      </w:pPr>
    </w:p>
    <w:p w14:paraId="6F34A2B8" w14:textId="77777777" w:rsidR="004C149A" w:rsidRPr="00A2335F" w:rsidRDefault="00DF4509" w:rsidP="00952EC3">
      <w:pPr>
        <w:pStyle w:val="ListParagraph"/>
        <w:tabs>
          <w:tab w:val="left" w:pos="0"/>
        </w:tabs>
        <w:ind w:hanging="720"/>
        <w:jc w:val="both"/>
        <w:rPr>
          <w:rFonts w:ascii="Arial" w:hAnsi="Arial" w:cs="Arial"/>
          <w:b/>
          <w:sz w:val="24"/>
          <w:szCs w:val="24"/>
        </w:rPr>
      </w:pPr>
      <w:r w:rsidRPr="00A2335F">
        <w:rPr>
          <w:rFonts w:ascii="Arial" w:hAnsi="Arial" w:cs="Arial"/>
          <w:b/>
          <w:sz w:val="24"/>
          <w:szCs w:val="24"/>
        </w:rPr>
        <w:t>2.50</w:t>
      </w:r>
      <w:r w:rsidR="004C149A" w:rsidRPr="00A2335F">
        <w:rPr>
          <w:rFonts w:ascii="Arial" w:hAnsi="Arial" w:cs="Arial"/>
          <w:b/>
          <w:sz w:val="24"/>
          <w:szCs w:val="24"/>
        </w:rPr>
        <w:tab/>
        <w:t>Nonnegotiable Conditions and Requirements</w:t>
      </w:r>
    </w:p>
    <w:p w14:paraId="515362DB" w14:textId="77777777" w:rsidR="004F1EE4" w:rsidRPr="00A2335F" w:rsidRDefault="004F1EE4" w:rsidP="0036088A">
      <w:pPr>
        <w:ind w:left="360" w:hanging="360"/>
        <w:jc w:val="both"/>
        <w:rPr>
          <w:rFonts w:ascii="Arial" w:hAnsi="Arial" w:cs="Arial"/>
          <w:b/>
          <w:bCs/>
          <w:sz w:val="24"/>
          <w:szCs w:val="24"/>
        </w:rPr>
      </w:pPr>
    </w:p>
    <w:p w14:paraId="07045FA0" w14:textId="16EA3567" w:rsidR="004C149A" w:rsidRPr="00A2335F" w:rsidRDefault="004C149A" w:rsidP="00952EC3">
      <w:pPr>
        <w:ind w:left="720"/>
        <w:jc w:val="both"/>
        <w:rPr>
          <w:rFonts w:ascii="Arial" w:hAnsi="Arial" w:cs="Arial"/>
          <w:b/>
          <w:bCs/>
          <w:sz w:val="24"/>
          <w:szCs w:val="24"/>
        </w:rPr>
      </w:pPr>
      <w:r w:rsidRPr="00A2335F">
        <w:rPr>
          <w:rFonts w:ascii="Arial" w:hAnsi="Arial" w:cs="Arial"/>
          <w:bCs/>
          <w:sz w:val="24"/>
          <w:szCs w:val="24"/>
        </w:rPr>
        <w:t xml:space="preserve">The University seeks to award a contract from this </w:t>
      </w:r>
      <w:r w:rsidR="00A11FA5" w:rsidRPr="00A2335F">
        <w:rPr>
          <w:rFonts w:ascii="Arial" w:hAnsi="Arial" w:cs="Arial"/>
          <w:bCs/>
          <w:sz w:val="24"/>
          <w:szCs w:val="24"/>
        </w:rPr>
        <w:t>ITN</w:t>
      </w:r>
      <w:r w:rsidRPr="00A2335F">
        <w:rPr>
          <w:rFonts w:ascii="Arial" w:hAnsi="Arial" w:cs="Arial"/>
          <w:bCs/>
          <w:sz w:val="24"/>
          <w:szCs w:val="24"/>
        </w:rPr>
        <w:t xml:space="preserve"> that </w:t>
      </w:r>
      <w:r w:rsidR="006B5A32" w:rsidRPr="00A2335F">
        <w:rPr>
          <w:rFonts w:ascii="Arial" w:hAnsi="Arial" w:cs="Arial"/>
          <w:bCs/>
          <w:sz w:val="24"/>
          <w:szCs w:val="24"/>
        </w:rPr>
        <w:t xml:space="preserve">complies with applicable law and </w:t>
      </w:r>
      <w:r w:rsidRPr="00A2335F">
        <w:rPr>
          <w:rFonts w:ascii="Arial" w:hAnsi="Arial" w:cs="Arial"/>
          <w:bCs/>
          <w:sz w:val="24"/>
          <w:szCs w:val="24"/>
        </w:rPr>
        <w:t xml:space="preserve">will be both fair and reasonable to all parties, protecting the best interest of the </w:t>
      </w:r>
      <w:r w:rsidR="000150B3" w:rsidRPr="00A2335F">
        <w:rPr>
          <w:rFonts w:ascii="Arial" w:hAnsi="Arial" w:cs="Arial"/>
          <w:bCs/>
          <w:sz w:val="24"/>
          <w:szCs w:val="24"/>
        </w:rPr>
        <w:t>U</w:t>
      </w:r>
      <w:r w:rsidRPr="00A2335F">
        <w:rPr>
          <w:rFonts w:ascii="Arial" w:hAnsi="Arial" w:cs="Arial"/>
          <w:bCs/>
          <w:sz w:val="24"/>
          <w:szCs w:val="24"/>
        </w:rPr>
        <w:t>niversity, its Board of Trustees</w:t>
      </w:r>
      <w:r w:rsidR="003172ED" w:rsidRPr="00A2335F">
        <w:rPr>
          <w:rFonts w:ascii="Arial" w:hAnsi="Arial" w:cs="Arial"/>
          <w:bCs/>
          <w:sz w:val="24"/>
          <w:szCs w:val="24"/>
        </w:rPr>
        <w:t xml:space="preserve">, faculty, staff and students. </w:t>
      </w:r>
      <w:r w:rsidRPr="00A2335F">
        <w:rPr>
          <w:rFonts w:ascii="Arial" w:hAnsi="Arial" w:cs="Arial"/>
          <w:bCs/>
          <w:sz w:val="24"/>
          <w:szCs w:val="24"/>
        </w:rPr>
        <w:t xml:space="preserve">With that goal in mind, we have developed a list of </w:t>
      </w:r>
      <w:r w:rsidR="000150B3" w:rsidRPr="00A2335F">
        <w:rPr>
          <w:rFonts w:ascii="Arial" w:hAnsi="Arial" w:cs="Arial"/>
          <w:bCs/>
          <w:sz w:val="24"/>
          <w:szCs w:val="24"/>
        </w:rPr>
        <w:t xml:space="preserve">terms and </w:t>
      </w:r>
      <w:r w:rsidRPr="00A2335F">
        <w:rPr>
          <w:rFonts w:ascii="Arial" w:hAnsi="Arial" w:cs="Arial"/>
          <w:bCs/>
          <w:sz w:val="24"/>
          <w:szCs w:val="24"/>
        </w:rPr>
        <w:t xml:space="preserve">conditions </w:t>
      </w:r>
      <w:r w:rsidR="000150B3" w:rsidRPr="00A2335F">
        <w:rPr>
          <w:rFonts w:ascii="Arial" w:hAnsi="Arial" w:cs="Arial"/>
          <w:bCs/>
          <w:sz w:val="24"/>
          <w:szCs w:val="24"/>
        </w:rPr>
        <w:t xml:space="preserve">that are either required by law and </w:t>
      </w:r>
      <w:r w:rsidR="006B5A32" w:rsidRPr="00A2335F">
        <w:rPr>
          <w:rFonts w:ascii="Arial" w:hAnsi="Arial" w:cs="Arial"/>
          <w:bCs/>
          <w:sz w:val="24"/>
          <w:szCs w:val="24"/>
        </w:rPr>
        <w:t xml:space="preserve">are </w:t>
      </w:r>
      <w:r w:rsidR="000150B3" w:rsidRPr="00A2335F">
        <w:rPr>
          <w:rFonts w:ascii="Arial" w:hAnsi="Arial" w:cs="Arial"/>
          <w:bCs/>
          <w:sz w:val="24"/>
          <w:szCs w:val="24"/>
        </w:rPr>
        <w:t xml:space="preserve">thus </w:t>
      </w:r>
      <w:r w:rsidR="006B5A32" w:rsidRPr="00A2335F">
        <w:rPr>
          <w:rFonts w:ascii="Arial" w:hAnsi="Arial" w:cs="Arial"/>
          <w:bCs/>
          <w:sz w:val="24"/>
          <w:szCs w:val="24"/>
        </w:rPr>
        <w:t>non-negotiable</w:t>
      </w:r>
      <w:r w:rsidR="000150B3" w:rsidRPr="00A2335F">
        <w:rPr>
          <w:rFonts w:ascii="Arial" w:hAnsi="Arial" w:cs="Arial"/>
          <w:bCs/>
          <w:sz w:val="24"/>
          <w:szCs w:val="24"/>
        </w:rPr>
        <w:t xml:space="preserve"> or </w:t>
      </w:r>
      <w:r w:rsidR="006B5A32" w:rsidRPr="00A2335F">
        <w:rPr>
          <w:rFonts w:ascii="Arial" w:hAnsi="Arial" w:cs="Arial"/>
          <w:bCs/>
          <w:sz w:val="24"/>
          <w:szCs w:val="24"/>
        </w:rPr>
        <w:t xml:space="preserve">have been </w:t>
      </w:r>
      <w:r w:rsidRPr="00A2335F">
        <w:rPr>
          <w:rFonts w:ascii="Arial" w:hAnsi="Arial" w:cs="Arial"/>
          <w:bCs/>
          <w:sz w:val="24"/>
          <w:szCs w:val="24"/>
        </w:rPr>
        <w:t xml:space="preserve">deemed to be important </w:t>
      </w:r>
      <w:r w:rsidR="000150B3" w:rsidRPr="00A2335F">
        <w:rPr>
          <w:rFonts w:ascii="Arial" w:hAnsi="Arial" w:cs="Arial"/>
          <w:bCs/>
          <w:sz w:val="24"/>
          <w:szCs w:val="24"/>
        </w:rPr>
        <w:t xml:space="preserve">to the University’s </w:t>
      </w:r>
      <w:r w:rsidRPr="00A2335F">
        <w:rPr>
          <w:rFonts w:ascii="Arial" w:hAnsi="Arial" w:cs="Arial"/>
          <w:bCs/>
          <w:sz w:val="24"/>
          <w:szCs w:val="24"/>
        </w:rPr>
        <w:t xml:space="preserve">interests </w:t>
      </w:r>
      <w:r w:rsidR="003172ED" w:rsidRPr="00A2335F">
        <w:rPr>
          <w:rFonts w:ascii="Arial" w:hAnsi="Arial" w:cs="Arial"/>
          <w:bCs/>
          <w:sz w:val="24"/>
          <w:szCs w:val="24"/>
        </w:rPr>
        <w:t xml:space="preserve">and are thus non-negotiable. </w:t>
      </w:r>
      <w:r w:rsidR="006B5A32" w:rsidRPr="00A2335F">
        <w:rPr>
          <w:rFonts w:ascii="Arial" w:hAnsi="Arial" w:cs="Arial"/>
          <w:bCs/>
          <w:sz w:val="24"/>
          <w:szCs w:val="24"/>
        </w:rPr>
        <w:t>A</w:t>
      </w:r>
      <w:r w:rsidR="005864CB" w:rsidRPr="00A2335F">
        <w:rPr>
          <w:rFonts w:ascii="Arial" w:hAnsi="Arial" w:cs="Arial"/>
          <w:bCs/>
          <w:sz w:val="24"/>
          <w:szCs w:val="24"/>
        </w:rPr>
        <w:t xml:space="preserve">ny discussions seeking to alter or remove </w:t>
      </w:r>
      <w:r w:rsidR="000150B3" w:rsidRPr="00A2335F">
        <w:rPr>
          <w:rFonts w:ascii="Arial" w:hAnsi="Arial" w:cs="Arial"/>
          <w:bCs/>
          <w:sz w:val="24"/>
          <w:szCs w:val="24"/>
        </w:rPr>
        <w:t xml:space="preserve">such a term or </w:t>
      </w:r>
      <w:r w:rsidR="005864CB" w:rsidRPr="00A2335F">
        <w:rPr>
          <w:rFonts w:ascii="Arial" w:hAnsi="Arial" w:cs="Arial"/>
          <w:bCs/>
          <w:sz w:val="24"/>
          <w:szCs w:val="24"/>
        </w:rPr>
        <w:t xml:space="preserve">condition from any contract resulting from this </w:t>
      </w:r>
      <w:r w:rsidR="00A11FA5" w:rsidRPr="00A2335F">
        <w:rPr>
          <w:rFonts w:ascii="Arial" w:hAnsi="Arial" w:cs="Arial"/>
          <w:bCs/>
          <w:sz w:val="24"/>
          <w:szCs w:val="24"/>
        </w:rPr>
        <w:t>ITN</w:t>
      </w:r>
      <w:r w:rsidR="005200C4" w:rsidRPr="00A2335F">
        <w:rPr>
          <w:rFonts w:ascii="Arial" w:hAnsi="Arial" w:cs="Arial"/>
          <w:bCs/>
          <w:sz w:val="24"/>
          <w:szCs w:val="24"/>
        </w:rPr>
        <w:t xml:space="preserve"> shall </w:t>
      </w:r>
      <w:r w:rsidR="006B5A32" w:rsidRPr="00A2335F">
        <w:rPr>
          <w:rFonts w:ascii="Arial" w:hAnsi="Arial" w:cs="Arial"/>
          <w:bCs/>
          <w:sz w:val="24"/>
          <w:szCs w:val="24"/>
        </w:rPr>
        <w:t xml:space="preserve">not be granted to any </w:t>
      </w:r>
      <w:r w:rsidR="003172ED" w:rsidRPr="00A2335F">
        <w:rPr>
          <w:rFonts w:ascii="Arial" w:hAnsi="Arial" w:cs="Arial"/>
          <w:bCs/>
          <w:sz w:val="24"/>
          <w:szCs w:val="24"/>
        </w:rPr>
        <w:t>Respondent</w:t>
      </w:r>
      <w:r w:rsidR="005864CB" w:rsidRPr="00A2335F">
        <w:rPr>
          <w:rFonts w:ascii="Arial" w:hAnsi="Arial" w:cs="Arial"/>
          <w:bCs/>
          <w:sz w:val="24"/>
          <w:szCs w:val="24"/>
        </w:rPr>
        <w:t>. The non</w:t>
      </w:r>
      <w:r w:rsidR="006B5A32" w:rsidRPr="00A2335F">
        <w:rPr>
          <w:rFonts w:ascii="Arial" w:hAnsi="Arial" w:cs="Arial"/>
          <w:bCs/>
          <w:sz w:val="24"/>
          <w:szCs w:val="24"/>
        </w:rPr>
        <w:t>-</w:t>
      </w:r>
      <w:r w:rsidR="005864CB" w:rsidRPr="00A2335F">
        <w:rPr>
          <w:rFonts w:ascii="Arial" w:hAnsi="Arial" w:cs="Arial"/>
          <w:bCs/>
          <w:sz w:val="24"/>
          <w:szCs w:val="24"/>
        </w:rPr>
        <w:t xml:space="preserve">negotiable </w:t>
      </w:r>
      <w:r w:rsidR="006B5A32" w:rsidRPr="00A2335F">
        <w:rPr>
          <w:rFonts w:ascii="Arial" w:hAnsi="Arial" w:cs="Arial"/>
          <w:bCs/>
          <w:sz w:val="24"/>
          <w:szCs w:val="24"/>
        </w:rPr>
        <w:t xml:space="preserve">terms and </w:t>
      </w:r>
      <w:r w:rsidR="005200C4" w:rsidRPr="00A2335F">
        <w:rPr>
          <w:rFonts w:ascii="Arial" w:hAnsi="Arial" w:cs="Arial"/>
          <w:bCs/>
          <w:sz w:val="24"/>
          <w:szCs w:val="24"/>
        </w:rPr>
        <w:t xml:space="preserve">conditions </w:t>
      </w:r>
      <w:r w:rsidR="005864CB" w:rsidRPr="00A2335F">
        <w:rPr>
          <w:rFonts w:ascii="Arial" w:hAnsi="Arial" w:cs="Arial"/>
          <w:bCs/>
          <w:sz w:val="24"/>
          <w:szCs w:val="24"/>
        </w:rPr>
        <w:t xml:space="preserve">are listed </w:t>
      </w:r>
      <w:r w:rsidR="00E53F58">
        <w:rPr>
          <w:rFonts w:ascii="Arial" w:hAnsi="Arial" w:cs="Arial"/>
          <w:bCs/>
          <w:sz w:val="24"/>
          <w:szCs w:val="24"/>
        </w:rPr>
        <w:t>i</w:t>
      </w:r>
      <w:r w:rsidR="006B5A32" w:rsidRPr="00A2335F">
        <w:rPr>
          <w:rFonts w:ascii="Arial" w:hAnsi="Arial" w:cs="Arial"/>
          <w:bCs/>
          <w:sz w:val="24"/>
          <w:szCs w:val="24"/>
        </w:rPr>
        <w:t>n</w:t>
      </w:r>
      <w:r w:rsidR="005864CB" w:rsidRPr="00A2335F">
        <w:rPr>
          <w:rFonts w:ascii="Arial" w:hAnsi="Arial" w:cs="Arial"/>
          <w:bCs/>
          <w:sz w:val="24"/>
          <w:szCs w:val="24"/>
        </w:rPr>
        <w:t xml:space="preserve"> Appendix I of this document and identified with **non</w:t>
      </w:r>
      <w:r w:rsidR="006B5A32" w:rsidRPr="00A2335F">
        <w:rPr>
          <w:rFonts w:ascii="Arial" w:hAnsi="Arial" w:cs="Arial"/>
          <w:bCs/>
          <w:sz w:val="24"/>
          <w:szCs w:val="24"/>
        </w:rPr>
        <w:t>-</w:t>
      </w:r>
      <w:r w:rsidR="005864CB" w:rsidRPr="00A2335F">
        <w:rPr>
          <w:rFonts w:ascii="Arial" w:hAnsi="Arial" w:cs="Arial"/>
          <w:bCs/>
          <w:sz w:val="24"/>
          <w:szCs w:val="24"/>
        </w:rPr>
        <w:t xml:space="preserve">negotiable**. </w:t>
      </w:r>
      <w:r w:rsidR="003172ED" w:rsidRPr="00A2335F">
        <w:rPr>
          <w:rFonts w:ascii="Arial" w:hAnsi="Arial" w:cs="Arial"/>
          <w:bCs/>
          <w:sz w:val="24"/>
          <w:szCs w:val="24"/>
        </w:rPr>
        <w:t>Respondents</w:t>
      </w:r>
      <w:r w:rsidR="005864CB" w:rsidRPr="00A2335F">
        <w:rPr>
          <w:rFonts w:ascii="Arial" w:hAnsi="Arial" w:cs="Arial"/>
          <w:bCs/>
          <w:sz w:val="24"/>
          <w:szCs w:val="24"/>
        </w:rPr>
        <w:t xml:space="preserve"> </w:t>
      </w:r>
      <w:r w:rsidR="00CA0F94" w:rsidRPr="00A2335F">
        <w:rPr>
          <w:rFonts w:ascii="Arial" w:hAnsi="Arial" w:cs="Arial"/>
          <w:bCs/>
          <w:sz w:val="24"/>
          <w:szCs w:val="24"/>
        </w:rPr>
        <w:t>that dis</w:t>
      </w:r>
      <w:r w:rsidR="005864CB" w:rsidRPr="00A2335F">
        <w:rPr>
          <w:rFonts w:ascii="Arial" w:hAnsi="Arial" w:cs="Arial"/>
          <w:bCs/>
          <w:sz w:val="24"/>
          <w:szCs w:val="24"/>
        </w:rPr>
        <w:t xml:space="preserve">agree </w:t>
      </w:r>
      <w:r w:rsidR="00CA0F94" w:rsidRPr="00A2335F">
        <w:rPr>
          <w:rFonts w:ascii="Arial" w:hAnsi="Arial" w:cs="Arial"/>
          <w:bCs/>
          <w:sz w:val="24"/>
          <w:szCs w:val="24"/>
        </w:rPr>
        <w:lastRenderedPageBreak/>
        <w:t>with</w:t>
      </w:r>
      <w:r w:rsidR="005864CB" w:rsidRPr="00A2335F">
        <w:rPr>
          <w:rFonts w:ascii="Arial" w:hAnsi="Arial" w:cs="Arial"/>
          <w:bCs/>
          <w:sz w:val="24"/>
          <w:szCs w:val="24"/>
        </w:rPr>
        <w:t xml:space="preserve"> any of those </w:t>
      </w:r>
      <w:r w:rsidR="006B5A32" w:rsidRPr="00A2335F">
        <w:rPr>
          <w:rFonts w:ascii="Arial" w:hAnsi="Arial" w:cs="Arial"/>
          <w:bCs/>
          <w:sz w:val="24"/>
          <w:szCs w:val="24"/>
        </w:rPr>
        <w:t xml:space="preserve">“non-negotiable” terms and </w:t>
      </w:r>
      <w:r w:rsidR="005200C4" w:rsidRPr="00A2335F">
        <w:rPr>
          <w:rFonts w:ascii="Arial" w:hAnsi="Arial" w:cs="Arial"/>
          <w:bCs/>
          <w:sz w:val="24"/>
          <w:szCs w:val="24"/>
        </w:rPr>
        <w:t xml:space="preserve">conditions </w:t>
      </w:r>
      <w:r w:rsidR="003172ED" w:rsidRPr="00A2335F">
        <w:rPr>
          <w:rFonts w:ascii="Arial" w:hAnsi="Arial" w:cs="Arial"/>
          <w:bCs/>
          <w:sz w:val="24"/>
          <w:szCs w:val="24"/>
        </w:rPr>
        <w:t xml:space="preserve">should forego submitting an offer </w:t>
      </w:r>
      <w:r w:rsidR="005864CB" w:rsidRPr="00A2335F">
        <w:rPr>
          <w:rFonts w:ascii="Arial" w:hAnsi="Arial" w:cs="Arial"/>
          <w:bCs/>
          <w:sz w:val="24"/>
          <w:szCs w:val="24"/>
        </w:rPr>
        <w:t xml:space="preserve">because said </w:t>
      </w:r>
      <w:r w:rsidR="003172ED" w:rsidRPr="00A2335F">
        <w:rPr>
          <w:rFonts w:ascii="Arial" w:hAnsi="Arial" w:cs="Arial"/>
          <w:bCs/>
          <w:sz w:val="24"/>
          <w:szCs w:val="24"/>
        </w:rPr>
        <w:t>offer</w:t>
      </w:r>
      <w:r w:rsidR="005864CB" w:rsidRPr="00A2335F">
        <w:rPr>
          <w:rFonts w:ascii="Arial" w:hAnsi="Arial" w:cs="Arial"/>
          <w:bCs/>
          <w:sz w:val="24"/>
          <w:szCs w:val="24"/>
        </w:rPr>
        <w:t xml:space="preserve"> shall be rejected as nonresponsive to this </w:t>
      </w:r>
      <w:r w:rsidR="00A11FA5" w:rsidRPr="00A2335F">
        <w:rPr>
          <w:rFonts w:ascii="Arial" w:hAnsi="Arial" w:cs="Arial"/>
          <w:bCs/>
          <w:sz w:val="24"/>
          <w:szCs w:val="24"/>
        </w:rPr>
        <w:t>ITN</w:t>
      </w:r>
      <w:r w:rsidR="003172ED" w:rsidRPr="00A2335F">
        <w:rPr>
          <w:rFonts w:ascii="Arial" w:hAnsi="Arial" w:cs="Arial"/>
          <w:bCs/>
          <w:sz w:val="24"/>
          <w:szCs w:val="24"/>
        </w:rPr>
        <w:t>.</w:t>
      </w:r>
      <w:r w:rsidR="005864CB" w:rsidRPr="00A2335F">
        <w:rPr>
          <w:rFonts w:ascii="Arial" w:hAnsi="Arial" w:cs="Arial"/>
          <w:bCs/>
          <w:sz w:val="24"/>
          <w:szCs w:val="24"/>
        </w:rPr>
        <w:t xml:space="preserve"> </w:t>
      </w:r>
      <w:r w:rsidR="001D7AC3" w:rsidRPr="00A2335F">
        <w:rPr>
          <w:rFonts w:ascii="Arial" w:hAnsi="Arial" w:cs="Arial"/>
          <w:bCs/>
          <w:sz w:val="24"/>
          <w:szCs w:val="24"/>
        </w:rPr>
        <w:t xml:space="preserve">Failure to submit Appendix I with the </w:t>
      </w:r>
      <w:r w:rsidR="003172ED" w:rsidRPr="00A2335F">
        <w:rPr>
          <w:rFonts w:ascii="Arial" w:hAnsi="Arial" w:cs="Arial"/>
          <w:bCs/>
          <w:sz w:val="24"/>
          <w:szCs w:val="24"/>
        </w:rPr>
        <w:t>offer</w:t>
      </w:r>
      <w:r w:rsidR="001D7AC3" w:rsidRPr="00A2335F">
        <w:rPr>
          <w:rFonts w:ascii="Arial" w:hAnsi="Arial" w:cs="Arial"/>
          <w:bCs/>
          <w:sz w:val="24"/>
          <w:szCs w:val="24"/>
        </w:rPr>
        <w:t xml:space="preserve"> </w:t>
      </w:r>
      <w:r w:rsidR="006B5A32" w:rsidRPr="00A2335F">
        <w:rPr>
          <w:rFonts w:ascii="Arial" w:hAnsi="Arial" w:cs="Arial"/>
          <w:bCs/>
          <w:sz w:val="24"/>
          <w:szCs w:val="24"/>
        </w:rPr>
        <w:t xml:space="preserve">constitutes </w:t>
      </w:r>
      <w:r w:rsidR="001D7AC3" w:rsidRPr="00A2335F">
        <w:rPr>
          <w:rFonts w:ascii="Arial" w:hAnsi="Arial" w:cs="Arial"/>
          <w:bCs/>
          <w:sz w:val="24"/>
          <w:szCs w:val="24"/>
        </w:rPr>
        <w:t xml:space="preserve">grounds for rejection of the </w:t>
      </w:r>
      <w:r w:rsidR="003172ED" w:rsidRPr="00A2335F">
        <w:rPr>
          <w:rFonts w:ascii="Arial" w:hAnsi="Arial" w:cs="Arial"/>
          <w:bCs/>
          <w:sz w:val="24"/>
          <w:szCs w:val="24"/>
        </w:rPr>
        <w:t>offer</w:t>
      </w:r>
      <w:r w:rsidR="00E53F58">
        <w:rPr>
          <w:rFonts w:ascii="Arial" w:hAnsi="Arial" w:cs="Arial"/>
          <w:bCs/>
          <w:sz w:val="24"/>
          <w:szCs w:val="24"/>
        </w:rPr>
        <w:t>,</w:t>
      </w:r>
      <w:r w:rsidR="006B5A32" w:rsidRPr="00A2335F">
        <w:rPr>
          <w:rFonts w:ascii="Arial" w:hAnsi="Arial" w:cs="Arial"/>
          <w:bCs/>
          <w:sz w:val="24"/>
          <w:szCs w:val="24"/>
        </w:rPr>
        <w:t xml:space="preserve"> and UCF shall have the right to reject said </w:t>
      </w:r>
      <w:r w:rsidR="003172ED" w:rsidRPr="00A2335F">
        <w:rPr>
          <w:rFonts w:ascii="Arial" w:hAnsi="Arial" w:cs="Arial"/>
          <w:bCs/>
          <w:sz w:val="24"/>
          <w:szCs w:val="24"/>
        </w:rPr>
        <w:t>offer</w:t>
      </w:r>
      <w:r w:rsidR="00B51DBD" w:rsidRPr="00A2335F">
        <w:rPr>
          <w:rFonts w:ascii="Arial" w:hAnsi="Arial" w:cs="Arial"/>
          <w:bCs/>
          <w:sz w:val="24"/>
          <w:szCs w:val="24"/>
        </w:rPr>
        <w:t>, at UCF’s sole discretion</w:t>
      </w:r>
      <w:r w:rsidR="00952EC3" w:rsidRPr="00A2335F">
        <w:rPr>
          <w:rFonts w:ascii="Arial" w:hAnsi="Arial" w:cs="Arial"/>
          <w:bCs/>
          <w:sz w:val="24"/>
          <w:szCs w:val="24"/>
        </w:rPr>
        <w:t>.</w:t>
      </w:r>
      <w:r w:rsidR="001D7AC3" w:rsidRPr="00A2335F">
        <w:rPr>
          <w:rFonts w:ascii="Arial" w:hAnsi="Arial" w:cs="Arial"/>
          <w:bCs/>
          <w:sz w:val="24"/>
          <w:szCs w:val="24"/>
        </w:rPr>
        <w:t xml:space="preserve"> </w:t>
      </w:r>
    </w:p>
    <w:p w14:paraId="4DD53E76" w14:textId="77777777" w:rsidR="00FA4F15" w:rsidRPr="00A2335F" w:rsidRDefault="00FA4F15" w:rsidP="00952EC3">
      <w:pPr>
        <w:ind w:left="720"/>
        <w:jc w:val="both"/>
        <w:rPr>
          <w:rFonts w:ascii="Arial" w:hAnsi="Arial" w:cs="Arial"/>
          <w:b/>
          <w:bCs/>
          <w:sz w:val="24"/>
          <w:szCs w:val="24"/>
        </w:rPr>
      </w:pPr>
    </w:p>
    <w:p w14:paraId="08CA1DB2" w14:textId="77777777" w:rsidR="00FA4F15" w:rsidRPr="00A2335F" w:rsidRDefault="00DF4509" w:rsidP="00FA4F15">
      <w:pPr>
        <w:jc w:val="both"/>
        <w:rPr>
          <w:rFonts w:ascii="Arial" w:hAnsi="Arial" w:cs="Arial"/>
          <w:b/>
          <w:bCs/>
          <w:sz w:val="24"/>
          <w:szCs w:val="24"/>
        </w:rPr>
      </w:pPr>
      <w:r w:rsidRPr="00A2335F">
        <w:rPr>
          <w:rFonts w:ascii="Arial" w:hAnsi="Arial" w:cs="Arial"/>
          <w:b/>
          <w:bCs/>
          <w:sz w:val="24"/>
          <w:szCs w:val="24"/>
        </w:rPr>
        <w:t>2.51</w:t>
      </w:r>
      <w:r w:rsidR="00FA4F15" w:rsidRPr="00A2335F">
        <w:rPr>
          <w:rFonts w:ascii="Arial" w:hAnsi="Arial" w:cs="Arial"/>
          <w:b/>
          <w:bCs/>
          <w:sz w:val="24"/>
          <w:szCs w:val="24"/>
        </w:rPr>
        <w:tab/>
      </w:r>
      <w:r w:rsidR="00A96C9B" w:rsidRPr="00A2335F">
        <w:rPr>
          <w:rFonts w:ascii="Arial" w:hAnsi="Arial" w:cs="Arial"/>
          <w:b/>
          <w:bCs/>
          <w:sz w:val="24"/>
          <w:szCs w:val="24"/>
        </w:rPr>
        <w:t>Revised Quantities</w:t>
      </w:r>
      <w:r w:rsidR="00FA4F15" w:rsidRPr="00A2335F">
        <w:rPr>
          <w:rFonts w:ascii="Arial" w:hAnsi="Arial" w:cs="Arial"/>
          <w:b/>
          <w:bCs/>
          <w:sz w:val="24"/>
          <w:szCs w:val="24"/>
        </w:rPr>
        <w:t xml:space="preserve">  </w:t>
      </w:r>
    </w:p>
    <w:p w14:paraId="4CE1ED8F" w14:textId="77777777" w:rsidR="00FA4F15" w:rsidRPr="00A2335F" w:rsidRDefault="00FA4F15" w:rsidP="00FA4F15">
      <w:pPr>
        <w:jc w:val="both"/>
        <w:rPr>
          <w:rFonts w:ascii="Arial" w:hAnsi="Arial" w:cs="Arial"/>
          <w:bCs/>
          <w:sz w:val="24"/>
          <w:szCs w:val="24"/>
        </w:rPr>
      </w:pPr>
    </w:p>
    <w:p w14:paraId="1263741F" w14:textId="320F641F" w:rsidR="00A96C9B" w:rsidRPr="00A2335F" w:rsidRDefault="00A96C9B" w:rsidP="00153B3C">
      <w:pPr>
        <w:widowControl/>
        <w:tabs>
          <w:tab w:val="left" w:pos="90"/>
          <w:tab w:val="left" w:pos="720"/>
        </w:tabs>
        <w:autoSpaceDE/>
        <w:autoSpaceDN/>
        <w:ind w:left="720"/>
        <w:contextualSpacing/>
        <w:jc w:val="both"/>
        <w:rPr>
          <w:rFonts w:ascii="Arial" w:eastAsia="Calibri" w:hAnsi="Arial" w:cs="Arial"/>
          <w:sz w:val="24"/>
          <w:szCs w:val="24"/>
          <w:lang w:bidi="en-US"/>
        </w:rPr>
      </w:pPr>
      <w:r w:rsidRPr="00A2335F">
        <w:rPr>
          <w:rFonts w:ascii="Arial" w:eastAsia="Calibri" w:hAnsi="Arial" w:cs="Arial"/>
          <w:sz w:val="24"/>
          <w:szCs w:val="24"/>
          <w:lang w:bidi="en-US"/>
        </w:rPr>
        <w:t>The University reserves the right to increase or decrease total quantities as necessary. The University may place additional orders for the same or modified scope of the commodities/services solicited under this ITN within 180 days after expiration of the contract resulting from this ITN. Total additional quantities/modified scope, if any, are unknown.</w:t>
      </w:r>
    </w:p>
    <w:p w14:paraId="0C6A95B1" w14:textId="77777777" w:rsidR="00A4214E" w:rsidRPr="00A2335F" w:rsidRDefault="00A4214E" w:rsidP="00FA4F15">
      <w:pPr>
        <w:pStyle w:val="ListParagraph"/>
        <w:jc w:val="both"/>
        <w:rPr>
          <w:rFonts w:ascii="Arial" w:hAnsi="Arial" w:cs="Arial"/>
          <w:bCs/>
          <w:sz w:val="24"/>
          <w:szCs w:val="24"/>
        </w:rPr>
      </w:pPr>
    </w:p>
    <w:p w14:paraId="6FFD6544" w14:textId="77777777" w:rsidR="00CC012E" w:rsidRPr="00A2335F" w:rsidRDefault="00CC012E" w:rsidP="004E3887">
      <w:pPr>
        <w:jc w:val="both"/>
        <w:rPr>
          <w:rFonts w:ascii="Arial" w:hAnsi="Arial" w:cs="Arial"/>
          <w:b/>
          <w:bCs/>
          <w:sz w:val="24"/>
          <w:szCs w:val="24"/>
        </w:rPr>
      </w:pPr>
      <w:r w:rsidRPr="00A2335F">
        <w:rPr>
          <w:rFonts w:ascii="Arial" w:hAnsi="Arial" w:cs="Arial"/>
          <w:b/>
          <w:bCs/>
          <w:sz w:val="24"/>
          <w:szCs w:val="24"/>
        </w:rPr>
        <w:t>2.52</w:t>
      </w:r>
      <w:r w:rsidRPr="00A2335F">
        <w:rPr>
          <w:rFonts w:ascii="Arial" w:hAnsi="Arial" w:cs="Arial"/>
          <w:b/>
          <w:bCs/>
          <w:sz w:val="24"/>
          <w:szCs w:val="24"/>
        </w:rPr>
        <w:tab/>
        <w:t>Family Educational Rights and Privacy Act</w:t>
      </w:r>
    </w:p>
    <w:p w14:paraId="6722C3DB" w14:textId="77777777" w:rsidR="00CC012E" w:rsidRPr="00A2335F" w:rsidRDefault="00CC012E" w:rsidP="004E3887">
      <w:pPr>
        <w:jc w:val="both"/>
        <w:rPr>
          <w:rFonts w:ascii="Arial" w:hAnsi="Arial" w:cs="Arial"/>
          <w:bCs/>
          <w:sz w:val="24"/>
          <w:szCs w:val="24"/>
        </w:rPr>
      </w:pPr>
    </w:p>
    <w:p w14:paraId="3BC0A6F7" w14:textId="1380B97A" w:rsidR="00CC012E" w:rsidRDefault="00CC012E" w:rsidP="006D4DDC">
      <w:pPr>
        <w:ind w:left="720"/>
        <w:jc w:val="both"/>
        <w:rPr>
          <w:rFonts w:ascii="Arial" w:hAnsi="Arial" w:cs="Arial"/>
          <w:bCs/>
          <w:sz w:val="24"/>
          <w:szCs w:val="24"/>
        </w:rPr>
      </w:pPr>
      <w:r w:rsidRPr="00A2335F">
        <w:rPr>
          <w:rFonts w:ascii="Arial" w:hAnsi="Arial" w:cs="Arial"/>
          <w:bCs/>
          <w:sz w:val="24"/>
          <w:szCs w:val="24"/>
        </w:rPr>
        <w:t>Licensor acknowledges that Licensee has a duty to maintain the privacy of student records, including without limitation education records as defined by the Family Educational Rights and Privacy Act (20 USC § 1232g; 34 CFR Part 99) (“FERPA”) and further acknowledges that as a contractor to whom Licensee has outsourced certain institutional services or functions:</w:t>
      </w:r>
    </w:p>
    <w:p w14:paraId="12E9DEAA" w14:textId="77777777" w:rsidR="004B3553" w:rsidRPr="00A2335F" w:rsidRDefault="004B3553" w:rsidP="006D4DDC">
      <w:pPr>
        <w:ind w:left="720"/>
        <w:jc w:val="both"/>
        <w:rPr>
          <w:rFonts w:ascii="Arial" w:hAnsi="Arial" w:cs="Arial"/>
          <w:bCs/>
          <w:sz w:val="24"/>
          <w:szCs w:val="24"/>
        </w:rPr>
      </w:pPr>
    </w:p>
    <w:p w14:paraId="68D2159D" w14:textId="77777777" w:rsidR="00CC012E" w:rsidRPr="00A2335F" w:rsidRDefault="00CC012E" w:rsidP="00521879">
      <w:pPr>
        <w:pStyle w:val="ListParagraph"/>
        <w:numPr>
          <w:ilvl w:val="0"/>
          <w:numId w:val="10"/>
        </w:numPr>
        <w:jc w:val="both"/>
        <w:rPr>
          <w:rFonts w:ascii="Arial" w:hAnsi="Arial" w:cs="Arial"/>
          <w:bCs/>
          <w:sz w:val="24"/>
          <w:szCs w:val="24"/>
        </w:rPr>
      </w:pPr>
      <w:r w:rsidRPr="00A2335F">
        <w:rPr>
          <w:rFonts w:ascii="Arial" w:hAnsi="Arial" w:cs="Arial"/>
          <w:bCs/>
          <w:sz w:val="24"/>
          <w:szCs w:val="24"/>
        </w:rPr>
        <w:t>Confidential information about Licensee’s students is contained in records provided to and maintained by Licensor, and Licensor will protect the privacy of all student education records to the fullest extent required of Licensee under FERPA;</w:t>
      </w:r>
    </w:p>
    <w:p w14:paraId="5E94179A" w14:textId="77777777" w:rsidR="00A4214E" w:rsidRPr="00A2335F" w:rsidRDefault="00A4214E" w:rsidP="00A4214E">
      <w:pPr>
        <w:pStyle w:val="ListParagraph"/>
        <w:ind w:left="1092"/>
        <w:jc w:val="both"/>
        <w:rPr>
          <w:rFonts w:ascii="Arial" w:hAnsi="Arial" w:cs="Arial"/>
          <w:bCs/>
          <w:sz w:val="24"/>
          <w:szCs w:val="24"/>
        </w:rPr>
      </w:pPr>
    </w:p>
    <w:p w14:paraId="725A5A8A" w14:textId="77777777" w:rsidR="00CC012E" w:rsidRPr="00A2335F" w:rsidRDefault="00CC012E" w:rsidP="00521879">
      <w:pPr>
        <w:pStyle w:val="ListParagraph"/>
        <w:numPr>
          <w:ilvl w:val="0"/>
          <w:numId w:val="10"/>
        </w:numPr>
        <w:jc w:val="both"/>
        <w:rPr>
          <w:rFonts w:ascii="Arial" w:hAnsi="Arial" w:cs="Arial"/>
          <w:bCs/>
          <w:sz w:val="24"/>
          <w:szCs w:val="24"/>
        </w:rPr>
      </w:pPr>
      <w:r w:rsidRPr="00A2335F">
        <w:rPr>
          <w:rFonts w:ascii="Arial" w:hAnsi="Arial" w:cs="Arial"/>
          <w:bCs/>
          <w:sz w:val="24"/>
          <w:szCs w:val="24"/>
        </w:rPr>
        <w:t xml:space="preserve">Licensor is performing an institutional service or function that has been outsourced by Licensee and for which Licensee would otherwise use its employees; </w:t>
      </w:r>
    </w:p>
    <w:p w14:paraId="0F505A0B" w14:textId="77777777" w:rsidR="00A4214E" w:rsidRPr="00A2335F" w:rsidRDefault="00A4214E" w:rsidP="00A4214E">
      <w:pPr>
        <w:jc w:val="both"/>
        <w:rPr>
          <w:rFonts w:ascii="Arial" w:hAnsi="Arial" w:cs="Arial"/>
          <w:bCs/>
          <w:sz w:val="24"/>
          <w:szCs w:val="24"/>
        </w:rPr>
      </w:pPr>
    </w:p>
    <w:p w14:paraId="189B1FDB" w14:textId="77777777" w:rsidR="00CC012E" w:rsidRPr="00A2335F" w:rsidRDefault="00CC012E" w:rsidP="00521879">
      <w:pPr>
        <w:pStyle w:val="ListParagraph"/>
        <w:numPr>
          <w:ilvl w:val="0"/>
          <w:numId w:val="10"/>
        </w:numPr>
        <w:jc w:val="both"/>
        <w:rPr>
          <w:rFonts w:ascii="Arial" w:hAnsi="Arial" w:cs="Arial"/>
          <w:bCs/>
          <w:sz w:val="24"/>
          <w:szCs w:val="24"/>
        </w:rPr>
      </w:pPr>
      <w:r w:rsidRPr="00A2335F">
        <w:rPr>
          <w:rFonts w:ascii="Arial" w:hAnsi="Arial" w:cs="Arial"/>
          <w:bCs/>
          <w:sz w:val="24"/>
          <w:szCs w:val="24"/>
        </w:rPr>
        <w:t xml:space="preserve">Licensor is under the direct control of Licensee with respect to the use and maintenance of education records, as defined by FERPA; </w:t>
      </w:r>
    </w:p>
    <w:p w14:paraId="1221CF75" w14:textId="77777777" w:rsidR="00A4214E" w:rsidRPr="00A2335F" w:rsidRDefault="00A4214E" w:rsidP="00A4214E">
      <w:pPr>
        <w:jc w:val="both"/>
        <w:rPr>
          <w:rFonts w:ascii="Arial" w:hAnsi="Arial" w:cs="Arial"/>
          <w:bCs/>
          <w:sz w:val="24"/>
          <w:szCs w:val="24"/>
        </w:rPr>
      </w:pPr>
    </w:p>
    <w:p w14:paraId="36206624" w14:textId="77777777" w:rsidR="00CC012E" w:rsidRPr="00A2335F" w:rsidRDefault="00CC012E" w:rsidP="00521879">
      <w:pPr>
        <w:pStyle w:val="ListParagraph"/>
        <w:numPr>
          <w:ilvl w:val="0"/>
          <w:numId w:val="10"/>
        </w:numPr>
        <w:jc w:val="both"/>
        <w:rPr>
          <w:rFonts w:ascii="Arial" w:hAnsi="Arial" w:cs="Arial"/>
          <w:bCs/>
          <w:sz w:val="24"/>
          <w:szCs w:val="24"/>
        </w:rPr>
      </w:pPr>
      <w:r w:rsidRPr="00A2335F">
        <w:rPr>
          <w:rFonts w:ascii="Arial" w:hAnsi="Arial" w:cs="Arial"/>
          <w:bCs/>
          <w:sz w:val="24"/>
          <w:szCs w:val="24"/>
        </w:rPr>
        <w:t xml:space="preserve">Licensor is subject to all FERPA requirements governing the use and re-disclosure of personally identifiable information from education records, including without limitation the requirements of 34 CFR § 99.33(a); </w:t>
      </w:r>
    </w:p>
    <w:p w14:paraId="13FB341E" w14:textId="77777777" w:rsidR="00A4214E" w:rsidRPr="00A2335F" w:rsidRDefault="00A4214E" w:rsidP="00A4214E">
      <w:pPr>
        <w:jc w:val="both"/>
        <w:rPr>
          <w:rFonts w:ascii="Arial" w:hAnsi="Arial" w:cs="Arial"/>
          <w:bCs/>
          <w:sz w:val="24"/>
          <w:szCs w:val="24"/>
        </w:rPr>
      </w:pPr>
    </w:p>
    <w:p w14:paraId="270B2FDA" w14:textId="77777777" w:rsidR="00CC012E" w:rsidRPr="00A2335F" w:rsidRDefault="00CC012E" w:rsidP="00521879">
      <w:pPr>
        <w:pStyle w:val="ListParagraph"/>
        <w:numPr>
          <w:ilvl w:val="0"/>
          <w:numId w:val="10"/>
        </w:numPr>
        <w:jc w:val="both"/>
        <w:rPr>
          <w:rFonts w:ascii="Arial" w:hAnsi="Arial" w:cs="Arial"/>
          <w:bCs/>
          <w:sz w:val="24"/>
          <w:szCs w:val="24"/>
        </w:rPr>
      </w:pPr>
      <w:r w:rsidRPr="00A2335F">
        <w:rPr>
          <w:rFonts w:ascii="Arial" w:hAnsi="Arial" w:cs="Arial"/>
          <w:bCs/>
          <w:sz w:val="24"/>
          <w:szCs w:val="24"/>
        </w:rPr>
        <w:t xml:space="preserve">Even in circumstances that might justify and exception under FERPA, Licensor may not disclose or re-disclose personally identifiable information unless Licensee has first authorized in writing such disclosure or re-disclosure; and </w:t>
      </w:r>
    </w:p>
    <w:p w14:paraId="73378693" w14:textId="77777777" w:rsidR="00A4214E" w:rsidRPr="00A2335F" w:rsidRDefault="00A4214E" w:rsidP="00A4214E">
      <w:pPr>
        <w:jc w:val="both"/>
        <w:rPr>
          <w:rFonts w:ascii="Arial" w:hAnsi="Arial" w:cs="Arial"/>
          <w:bCs/>
          <w:sz w:val="24"/>
          <w:szCs w:val="24"/>
        </w:rPr>
      </w:pPr>
    </w:p>
    <w:p w14:paraId="3432A113" w14:textId="4310F666" w:rsidR="00FA4F15" w:rsidRDefault="00CC012E" w:rsidP="00E1342F">
      <w:pPr>
        <w:pStyle w:val="ListParagraph"/>
        <w:numPr>
          <w:ilvl w:val="0"/>
          <w:numId w:val="10"/>
        </w:numPr>
        <w:tabs>
          <w:tab w:val="left" w:pos="1080"/>
        </w:tabs>
        <w:jc w:val="both"/>
        <w:rPr>
          <w:rFonts w:ascii="Arial" w:hAnsi="Arial" w:cs="Arial"/>
          <w:bCs/>
          <w:sz w:val="24"/>
          <w:szCs w:val="24"/>
        </w:rPr>
      </w:pPr>
      <w:r w:rsidRPr="00A2335F">
        <w:rPr>
          <w:rFonts w:ascii="Arial" w:hAnsi="Arial" w:cs="Arial"/>
          <w:bCs/>
          <w:sz w:val="24"/>
          <w:szCs w:val="24"/>
        </w:rPr>
        <w:t>Licensor will not use any personally identifiable information acquired from Licensee for any purpose other than performing the services or function that are the subject of this agreement.</w:t>
      </w:r>
    </w:p>
    <w:p w14:paraId="5A1A9A96" w14:textId="77777777" w:rsidR="00756360" w:rsidRPr="00756360" w:rsidRDefault="00756360" w:rsidP="00756360">
      <w:pPr>
        <w:pStyle w:val="ListParagraph"/>
        <w:rPr>
          <w:rFonts w:ascii="Arial" w:hAnsi="Arial" w:cs="Arial"/>
          <w:bCs/>
          <w:sz w:val="24"/>
          <w:szCs w:val="24"/>
        </w:rPr>
      </w:pPr>
    </w:p>
    <w:p w14:paraId="7CC985B0" w14:textId="77777777" w:rsidR="00756360" w:rsidRPr="00A2335F" w:rsidRDefault="00756360" w:rsidP="00756360">
      <w:pPr>
        <w:pStyle w:val="ListParagraph"/>
        <w:tabs>
          <w:tab w:val="left" w:pos="1080"/>
        </w:tabs>
        <w:ind w:left="1092"/>
        <w:jc w:val="both"/>
        <w:rPr>
          <w:rFonts w:ascii="Arial" w:hAnsi="Arial" w:cs="Arial"/>
          <w:bCs/>
          <w:sz w:val="24"/>
          <w:szCs w:val="24"/>
        </w:rPr>
      </w:pPr>
    </w:p>
    <w:p w14:paraId="155A307E" w14:textId="77777777" w:rsidR="00E1342F" w:rsidRPr="00A2335F" w:rsidRDefault="00E1342F" w:rsidP="00E1342F">
      <w:pPr>
        <w:pStyle w:val="ListParagraph"/>
        <w:rPr>
          <w:rFonts w:ascii="Arial" w:hAnsi="Arial" w:cs="Arial"/>
          <w:bCs/>
          <w:sz w:val="24"/>
          <w:szCs w:val="24"/>
        </w:rPr>
      </w:pPr>
    </w:p>
    <w:p w14:paraId="40031C67" w14:textId="4C584A59" w:rsidR="00E1342F" w:rsidRPr="00A2335F" w:rsidRDefault="00E1342F" w:rsidP="00E1342F">
      <w:pPr>
        <w:ind w:left="360" w:hanging="360"/>
        <w:jc w:val="both"/>
        <w:rPr>
          <w:rFonts w:ascii="Arial" w:hAnsi="Arial" w:cs="Arial"/>
          <w:bCs/>
          <w:sz w:val="24"/>
          <w:szCs w:val="24"/>
        </w:rPr>
      </w:pPr>
      <w:r w:rsidRPr="00A2335F">
        <w:rPr>
          <w:rFonts w:ascii="Arial" w:hAnsi="Arial" w:cs="Arial"/>
          <w:b/>
          <w:bCs/>
          <w:sz w:val="24"/>
          <w:szCs w:val="24"/>
        </w:rPr>
        <w:t>2.53</w:t>
      </w:r>
      <w:r w:rsidRPr="00A2335F">
        <w:rPr>
          <w:rFonts w:ascii="Arial" w:hAnsi="Arial" w:cs="Arial"/>
          <w:bCs/>
          <w:sz w:val="24"/>
          <w:szCs w:val="24"/>
        </w:rPr>
        <w:tab/>
      </w:r>
      <w:r w:rsidRPr="00A2335F">
        <w:rPr>
          <w:rFonts w:ascii="Arial" w:hAnsi="Arial" w:cs="Arial"/>
          <w:b/>
          <w:bCs/>
          <w:sz w:val="24"/>
          <w:szCs w:val="24"/>
        </w:rPr>
        <w:t>Smoke</w:t>
      </w:r>
      <w:r w:rsidR="009D2609" w:rsidRPr="009D2609">
        <w:rPr>
          <w:rFonts w:ascii="Arial" w:hAnsi="Arial" w:cs="Arial"/>
          <w:b/>
          <w:bCs/>
          <w:sz w:val="24"/>
          <w:szCs w:val="24"/>
        </w:rPr>
        <w:t>-</w:t>
      </w:r>
      <w:r w:rsidRPr="00A2335F">
        <w:rPr>
          <w:rFonts w:ascii="Arial" w:hAnsi="Arial" w:cs="Arial"/>
          <w:b/>
          <w:bCs/>
          <w:sz w:val="24"/>
          <w:szCs w:val="24"/>
        </w:rPr>
        <w:t>Free Policy</w:t>
      </w:r>
      <w:r w:rsidRPr="00A2335F">
        <w:rPr>
          <w:rFonts w:ascii="Arial" w:hAnsi="Arial" w:cs="Arial"/>
          <w:bCs/>
          <w:sz w:val="24"/>
          <w:szCs w:val="24"/>
        </w:rPr>
        <w:t xml:space="preserve">  </w:t>
      </w:r>
    </w:p>
    <w:p w14:paraId="526571F6" w14:textId="77777777" w:rsidR="00E1342F" w:rsidRPr="00A2335F" w:rsidRDefault="00E1342F" w:rsidP="00E1342F">
      <w:pPr>
        <w:tabs>
          <w:tab w:val="left" w:pos="90"/>
          <w:tab w:val="left" w:pos="630"/>
        </w:tabs>
        <w:ind w:left="630" w:hanging="630"/>
        <w:jc w:val="both"/>
        <w:rPr>
          <w:rFonts w:ascii="Arial" w:hAnsi="Arial" w:cs="Arial"/>
          <w:bCs/>
          <w:sz w:val="24"/>
          <w:szCs w:val="24"/>
        </w:rPr>
      </w:pPr>
      <w:r w:rsidRPr="00A2335F">
        <w:rPr>
          <w:rFonts w:ascii="Arial" w:hAnsi="Arial" w:cs="Arial"/>
          <w:bCs/>
          <w:sz w:val="24"/>
          <w:szCs w:val="24"/>
        </w:rPr>
        <w:tab/>
      </w:r>
      <w:r w:rsidRPr="00A2335F">
        <w:rPr>
          <w:rFonts w:ascii="Arial" w:hAnsi="Arial" w:cs="Arial"/>
          <w:bCs/>
          <w:sz w:val="24"/>
          <w:szCs w:val="24"/>
        </w:rPr>
        <w:tab/>
      </w:r>
    </w:p>
    <w:p w14:paraId="239AC1F5" w14:textId="282B6580" w:rsidR="009D2609" w:rsidRDefault="00E1342F" w:rsidP="00A96F72">
      <w:pPr>
        <w:tabs>
          <w:tab w:val="left" w:pos="90"/>
          <w:tab w:val="left" w:pos="720"/>
        </w:tabs>
        <w:ind w:left="720" w:hanging="630"/>
        <w:jc w:val="both"/>
        <w:rPr>
          <w:rFonts w:ascii="Arial" w:hAnsi="Arial" w:cs="Arial"/>
          <w:sz w:val="24"/>
          <w:szCs w:val="24"/>
        </w:rPr>
      </w:pPr>
      <w:r w:rsidRPr="00A2335F">
        <w:rPr>
          <w:rFonts w:ascii="Arial" w:hAnsi="Arial" w:cs="Arial"/>
          <w:bCs/>
          <w:sz w:val="24"/>
          <w:szCs w:val="24"/>
        </w:rPr>
        <w:tab/>
      </w:r>
      <w:r w:rsidRPr="00A2335F">
        <w:rPr>
          <w:rFonts w:ascii="Arial" w:hAnsi="Arial" w:cs="Arial"/>
          <w:sz w:val="24"/>
          <w:szCs w:val="24"/>
        </w:rPr>
        <w:t>The University prohibits smoking on all university owned, operated, leased and/or controlled properties</w:t>
      </w:r>
      <w:r w:rsidR="00153B3C" w:rsidRPr="00A2335F">
        <w:rPr>
          <w:rFonts w:ascii="Arial" w:hAnsi="Arial" w:cs="Arial"/>
          <w:sz w:val="24"/>
          <w:szCs w:val="24"/>
        </w:rPr>
        <w:t xml:space="preserve"> </w:t>
      </w:r>
      <w:r w:rsidRPr="00A2335F">
        <w:rPr>
          <w:rFonts w:ascii="Arial" w:hAnsi="Arial" w:cs="Arial"/>
          <w:sz w:val="24"/>
          <w:szCs w:val="24"/>
        </w:rPr>
        <w:t xml:space="preserve">in order to maintain a healthy and safe environment for its faculty, staff, students, and visitors.  Visit </w:t>
      </w:r>
      <w:hyperlink r:id="rId18" w:history="1">
        <w:r w:rsidRPr="00A2335F">
          <w:rPr>
            <w:rStyle w:val="Hyperlink"/>
            <w:rFonts w:ascii="Arial" w:hAnsi="Arial" w:cs="Arial"/>
            <w:sz w:val="24"/>
            <w:szCs w:val="24"/>
          </w:rPr>
          <w:t>http://www.ucf.edu/smokefree</w:t>
        </w:r>
      </w:hyperlink>
      <w:r w:rsidRPr="00A2335F">
        <w:rPr>
          <w:rFonts w:ascii="Arial" w:hAnsi="Arial" w:cs="Arial"/>
          <w:sz w:val="24"/>
          <w:szCs w:val="24"/>
        </w:rPr>
        <w:t xml:space="preserve"> for additional information. </w:t>
      </w:r>
    </w:p>
    <w:p w14:paraId="5F8ACD98" w14:textId="77777777" w:rsidR="00096AA6" w:rsidRDefault="00096AA6" w:rsidP="00A96F72">
      <w:pPr>
        <w:tabs>
          <w:tab w:val="left" w:pos="90"/>
          <w:tab w:val="left" w:pos="720"/>
        </w:tabs>
        <w:ind w:left="720" w:hanging="630"/>
        <w:jc w:val="both"/>
        <w:rPr>
          <w:rFonts w:ascii="Arial" w:hAnsi="Arial" w:cs="Arial"/>
          <w:sz w:val="24"/>
          <w:szCs w:val="24"/>
        </w:rPr>
      </w:pPr>
    </w:p>
    <w:p w14:paraId="0CE7B353" w14:textId="1609F271" w:rsidR="00096AA6" w:rsidRDefault="00096AA6" w:rsidP="00A96F72">
      <w:pPr>
        <w:tabs>
          <w:tab w:val="left" w:pos="90"/>
          <w:tab w:val="left" w:pos="720"/>
        </w:tabs>
        <w:ind w:left="720" w:hanging="630"/>
        <w:jc w:val="both"/>
        <w:rPr>
          <w:rFonts w:ascii="Arial" w:hAnsi="Arial" w:cs="Arial"/>
          <w:sz w:val="24"/>
          <w:szCs w:val="24"/>
        </w:rPr>
      </w:pPr>
      <w:r w:rsidRPr="00B133CA">
        <w:rPr>
          <w:rFonts w:ascii="Arial" w:hAnsi="Arial" w:cs="Arial"/>
          <w:b/>
          <w:bCs/>
          <w:sz w:val="24"/>
          <w:szCs w:val="24"/>
        </w:rPr>
        <w:t>2.54</w:t>
      </w:r>
      <w:r>
        <w:rPr>
          <w:rFonts w:ascii="Arial" w:hAnsi="Arial" w:cs="Arial"/>
          <w:sz w:val="24"/>
          <w:szCs w:val="24"/>
        </w:rPr>
        <w:tab/>
      </w:r>
      <w:r w:rsidRPr="003247C3">
        <w:rPr>
          <w:rFonts w:ascii="Arial" w:hAnsi="Arial" w:cs="Arial"/>
          <w:b/>
          <w:bCs/>
          <w:sz w:val="24"/>
          <w:szCs w:val="24"/>
        </w:rPr>
        <w:t>UCF P</w:t>
      </w:r>
      <w:r w:rsidR="00D83B02">
        <w:rPr>
          <w:rFonts w:ascii="Arial" w:hAnsi="Arial" w:cs="Arial"/>
          <w:b/>
          <w:bCs/>
          <w:sz w:val="24"/>
          <w:szCs w:val="24"/>
        </w:rPr>
        <w:t>olicies</w:t>
      </w:r>
    </w:p>
    <w:p w14:paraId="72B135E5" w14:textId="77777777" w:rsidR="00D83B02" w:rsidRDefault="00D83B02" w:rsidP="00A96F72">
      <w:pPr>
        <w:tabs>
          <w:tab w:val="left" w:pos="90"/>
          <w:tab w:val="left" w:pos="720"/>
        </w:tabs>
        <w:ind w:left="720" w:hanging="630"/>
        <w:jc w:val="both"/>
        <w:rPr>
          <w:rFonts w:ascii="Arial" w:hAnsi="Arial" w:cs="Arial"/>
          <w:sz w:val="24"/>
          <w:szCs w:val="24"/>
        </w:rPr>
      </w:pPr>
    </w:p>
    <w:p w14:paraId="06893034" w14:textId="015A15B6" w:rsidR="00096AA6" w:rsidRPr="00A2335F" w:rsidRDefault="00096AA6" w:rsidP="00A96F72">
      <w:pPr>
        <w:tabs>
          <w:tab w:val="left" w:pos="90"/>
          <w:tab w:val="left" w:pos="720"/>
        </w:tabs>
        <w:ind w:left="720" w:hanging="630"/>
        <w:jc w:val="both"/>
        <w:rPr>
          <w:rFonts w:ascii="Arial" w:hAnsi="Arial" w:cs="Arial"/>
          <w:sz w:val="24"/>
          <w:szCs w:val="24"/>
        </w:rPr>
      </w:pPr>
      <w:r>
        <w:rPr>
          <w:rFonts w:ascii="Arial" w:hAnsi="Arial" w:cs="Arial"/>
          <w:sz w:val="24"/>
          <w:szCs w:val="24"/>
        </w:rPr>
        <w:tab/>
        <w:t>To the extent applicable, Supplier shall comply with UCF policies (http://policies.ucf.edu).</w:t>
      </w:r>
    </w:p>
    <w:p w14:paraId="41332481" w14:textId="77777777" w:rsidR="00AA1D33" w:rsidRPr="00A2335F" w:rsidRDefault="00AA1D33" w:rsidP="00153B3C">
      <w:pPr>
        <w:tabs>
          <w:tab w:val="left" w:pos="90"/>
          <w:tab w:val="left" w:pos="630"/>
        </w:tabs>
        <w:ind w:left="630" w:hanging="630"/>
        <w:jc w:val="both"/>
        <w:rPr>
          <w:rFonts w:ascii="Arial" w:hAnsi="Arial" w:cs="Arial"/>
          <w:sz w:val="24"/>
          <w:szCs w:val="24"/>
        </w:rPr>
      </w:pPr>
    </w:p>
    <w:p w14:paraId="620C4CF7" w14:textId="77777777" w:rsidR="00EE70BE" w:rsidRPr="00A2335F" w:rsidRDefault="00E060A1" w:rsidP="003247C3">
      <w:pPr>
        <w:pStyle w:val="ListParagraph"/>
        <w:numPr>
          <w:ilvl w:val="1"/>
          <w:numId w:val="23"/>
        </w:numPr>
        <w:tabs>
          <w:tab w:val="left" w:pos="0"/>
          <w:tab w:val="left" w:pos="720"/>
        </w:tabs>
        <w:jc w:val="both"/>
        <w:rPr>
          <w:rFonts w:ascii="Arial" w:hAnsi="Arial" w:cs="Arial"/>
          <w:sz w:val="24"/>
          <w:szCs w:val="24"/>
        </w:rPr>
      </w:pPr>
      <w:r w:rsidRPr="00A2335F">
        <w:rPr>
          <w:rFonts w:ascii="Arial" w:hAnsi="Arial" w:cs="Arial"/>
          <w:b/>
          <w:bCs/>
          <w:sz w:val="24"/>
          <w:szCs w:val="24"/>
        </w:rPr>
        <w:lastRenderedPageBreak/>
        <w:t>Contact with Minor Children</w:t>
      </w:r>
      <w:r w:rsidR="00AA1D33" w:rsidRPr="00A2335F">
        <w:rPr>
          <w:rFonts w:ascii="Arial" w:hAnsi="Arial" w:cs="Arial"/>
          <w:sz w:val="24"/>
          <w:szCs w:val="24"/>
        </w:rPr>
        <w:t xml:space="preserve">  </w:t>
      </w:r>
    </w:p>
    <w:p w14:paraId="0CF19359" w14:textId="77777777" w:rsidR="00EE70BE" w:rsidRPr="00A2335F" w:rsidRDefault="00EE70BE" w:rsidP="00153B3C">
      <w:pPr>
        <w:pStyle w:val="ListParagraph"/>
        <w:tabs>
          <w:tab w:val="left" w:pos="0"/>
          <w:tab w:val="left" w:pos="720"/>
        </w:tabs>
        <w:jc w:val="both"/>
        <w:rPr>
          <w:rFonts w:ascii="Arial" w:hAnsi="Arial" w:cs="Arial"/>
          <w:sz w:val="24"/>
          <w:szCs w:val="24"/>
        </w:rPr>
      </w:pPr>
    </w:p>
    <w:p w14:paraId="2AAE7B39" w14:textId="0A243399" w:rsidR="00EE70BE" w:rsidRPr="00A2335F" w:rsidRDefault="00EE70BE" w:rsidP="00153B3C">
      <w:pPr>
        <w:pStyle w:val="ListParagraph"/>
        <w:tabs>
          <w:tab w:val="left" w:pos="0"/>
          <w:tab w:val="left" w:pos="720"/>
        </w:tabs>
        <w:jc w:val="both"/>
        <w:rPr>
          <w:rFonts w:ascii="Arial" w:hAnsi="Arial" w:cs="Arial"/>
          <w:sz w:val="24"/>
          <w:szCs w:val="24"/>
        </w:rPr>
      </w:pPr>
      <w:r w:rsidRPr="00A2335F">
        <w:rPr>
          <w:rFonts w:ascii="Arial" w:hAnsi="Arial" w:cs="Arial"/>
          <w:sz w:val="24"/>
          <w:szCs w:val="24"/>
        </w:rPr>
        <w:t xml:space="preserve">To the extent that </w:t>
      </w:r>
      <w:r w:rsidR="00BF618E">
        <w:rPr>
          <w:rFonts w:ascii="Arial" w:hAnsi="Arial" w:cs="Arial"/>
          <w:sz w:val="24"/>
          <w:szCs w:val="24"/>
        </w:rPr>
        <w:t xml:space="preserve">the </w:t>
      </w:r>
      <w:r w:rsidR="00F21799" w:rsidRPr="00A2335F">
        <w:rPr>
          <w:rFonts w:ascii="Arial" w:hAnsi="Arial" w:cs="Arial"/>
          <w:sz w:val="24"/>
          <w:szCs w:val="24"/>
        </w:rPr>
        <w:t>Supplier</w:t>
      </w:r>
      <w:r w:rsidRPr="00A2335F">
        <w:rPr>
          <w:rFonts w:ascii="Arial" w:hAnsi="Arial" w:cs="Arial"/>
          <w:sz w:val="24"/>
          <w:szCs w:val="24"/>
        </w:rPr>
        <w:t xml:space="preserve"> qualifies as a provider pursuant to the National Child Protection Act of 1993, as amended, or as a service provider in accordance with applicable Florida law/Statutes, who has direct contact with children receiving services or with adults who are developmentally disabled receiving services or who qualifies as a direct service provider to the elderly (as defined by Florida law/Statutes), </w:t>
      </w:r>
      <w:r w:rsidR="00F21799" w:rsidRPr="00A2335F">
        <w:rPr>
          <w:rFonts w:ascii="Arial" w:hAnsi="Arial" w:cs="Arial"/>
          <w:sz w:val="24"/>
          <w:szCs w:val="24"/>
        </w:rPr>
        <w:t>Supplier</w:t>
      </w:r>
      <w:r w:rsidRPr="00A2335F">
        <w:rPr>
          <w:rFonts w:ascii="Arial" w:hAnsi="Arial" w:cs="Arial"/>
          <w:sz w:val="24"/>
          <w:szCs w:val="24"/>
        </w:rPr>
        <w:t xml:space="preserve"> hereby guarantees that </w:t>
      </w:r>
      <w:r w:rsidR="00F21799" w:rsidRPr="00A2335F">
        <w:rPr>
          <w:rFonts w:ascii="Arial" w:hAnsi="Arial" w:cs="Arial"/>
          <w:sz w:val="24"/>
          <w:szCs w:val="24"/>
        </w:rPr>
        <w:t>Supplier</w:t>
      </w:r>
      <w:r w:rsidRPr="00A2335F">
        <w:rPr>
          <w:rFonts w:ascii="Arial" w:hAnsi="Arial" w:cs="Arial"/>
          <w:sz w:val="24"/>
          <w:szCs w:val="24"/>
        </w:rPr>
        <w:t xml:space="preserve"> and/or anyone acting on </w:t>
      </w:r>
      <w:r w:rsidR="00BF618E">
        <w:rPr>
          <w:rFonts w:ascii="Arial" w:hAnsi="Arial" w:cs="Arial"/>
          <w:sz w:val="24"/>
          <w:szCs w:val="24"/>
        </w:rPr>
        <w:t xml:space="preserve">the </w:t>
      </w:r>
      <w:r w:rsidR="00F21799" w:rsidRPr="00A2335F">
        <w:rPr>
          <w:rFonts w:ascii="Arial" w:hAnsi="Arial" w:cs="Arial"/>
          <w:sz w:val="24"/>
          <w:szCs w:val="24"/>
        </w:rPr>
        <w:t>Supplier</w:t>
      </w:r>
      <w:r w:rsidRPr="00A2335F">
        <w:rPr>
          <w:rFonts w:ascii="Arial" w:hAnsi="Arial" w:cs="Arial"/>
          <w:sz w:val="24"/>
          <w:szCs w:val="24"/>
        </w:rPr>
        <w:t xml:space="preserve">’s behalf (including, but not limited to </w:t>
      </w:r>
      <w:r w:rsidR="00F21799" w:rsidRPr="00A2335F">
        <w:rPr>
          <w:rFonts w:ascii="Arial" w:hAnsi="Arial" w:cs="Arial"/>
          <w:sz w:val="24"/>
          <w:szCs w:val="24"/>
        </w:rPr>
        <w:t>Supplier</w:t>
      </w:r>
      <w:r w:rsidRPr="00A2335F">
        <w:rPr>
          <w:rFonts w:ascii="Arial" w:hAnsi="Arial" w:cs="Arial"/>
          <w:sz w:val="24"/>
          <w:szCs w:val="24"/>
        </w:rPr>
        <w:t xml:space="preserve">’s employees, agents, subcontractors, etc.) has undergone/passed a Level II (two) background check with the State of Florida, as provided under Chapter 435 and hereby certifies that none of </w:t>
      </w:r>
      <w:r w:rsidR="00F21799" w:rsidRPr="00A2335F">
        <w:rPr>
          <w:rFonts w:ascii="Arial" w:hAnsi="Arial" w:cs="Arial"/>
          <w:sz w:val="24"/>
          <w:szCs w:val="24"/>
        </w:rPr>
        <w:t>Supplier</w:t>
      </w:r>
      <w:r w:rsidRPr="00A2335F">
        <w:rPr>
          <w:rFonts w:ascii="Arial" w:hAnsi="Arial" w:cs="Arial"/>
          <w:sz w:val="24"/>
          <w:szCs w:val="24"/>
        </w:rPr>
        <w:t xml:space="preserve">’s employees, agents, subcontractors and/or anyone else acting on </w:t>
      </w:r>
      <w:r w:rsidR="00BF618E">
        <w:rPr>
          <w:rFonts w:ascii="Arial" w:hAnsi="Arial" w:cs="Arial"/>
          <w:sz w:val="24"/>
          <w:szCs w:val="24"/>
        </w:rPr>
        <w:t xml:space="preserve">the </w:t>
      </w:r>
      <w:r w:rsidR="00F21799" w:rsidRPr="00A2335F">
        <w:rPr>
          <w:rFonts w:ascii="Arial" w:hAnsi="Arial" w:cs="Arial"/>
          <w:sz w:val="24"/>
          <w:szCs w:val="24"/>
        </w:rPr>
        <w:t>Supplier</w:t>
      </w:r>
      <w:r w:rsidRPr="00A2335F">
        <w:rPr>
          <w:rFonts w:ascii="Arial" w:hAnsi="Arial" w:cs="Arial"/>
          <w:sz w:val="24"/>
          <w:szCs w:val="24"/>
        </w:rPr>
        <w:t>’s behalf, has any disqualifying offenses, including, but not limited to those listed in Section 435.04, Florida Statutes.</w:t>
      </w:r>
    </w:p>
    <w:p w14:paraId="02BA14E6" w14:textId="77777777" w:rsidR="00E060A1" w:rsidRPr="00A2335F" w:rsidRDefault="00E060A1" w:rsidP="00153B3C">
      <w:pPr>
        <w:pStyle w:val="ListParagraph"/>
        <w:tabs>
          <w:tab w:val="left" w:pos="0"/>
          <w:tab w:val="left" w:pos="630"/>
        </w:tabs>
        <w:ind w:left="420"/>
        <w:jc w:val="both"/>
        <w:rPr>
          <w:rFonts w:ascii="Arial" w:hAnsi="Arial" w:cs="Arial"/>
          <w:color w:val="0000FF"/>
          <w:sz w:val="24"/>
          <w:szCs w:val="24"/>
        </w:rPr>
      </w:pPr>
    </w:p>
    <w:p w14:paraId="37C07134" w14:textId="77777777" w:rsidR="00EE70BE" w:rsidRPr="00A2335F" w:rsidRDefault="00E060A1" w:rsidP="006C503E">
      <w:pPr>
        <w:pStyle w:val="ListParagraph"/>
        <w:numPr>
          <w:ilvl w:val="1"/>
          <w:numId w:val="23"/>
        </w:numPr>
        <w:tabs>
          <w:tab w:val="left" w:pos="0"/>
          <w:tab w:val="left" w:pos="630"/>
        </w:tabs>
        <w:ind w:left="720" w:hanging="720"/>
        <w:jc w:val="both"/>
        <w:rPr>
          <w:rFonts w:ascii="Arial" w:hAnsi="Arial" w:cs="Arial"/>
          <w:sz w:val="24"/>
          <w:szCs w:val="24"/>
        </w:rPr>
      </w:pPr>
      <w:r w:rsidRPr="00A2335F">
        <w:rPr>
          <w:rFonts w:ascii="Arial" w:hAnsi="Arial" w:cs="Arial"/>
          <w:b/>
          <w:bCs/>
          <w:sz w:val="24"/>
          <w:szCs w:val="24"/>
        </w:rPr>
        <w:t xml:space="preserve"> Reporting of Child Abuse</w:t>
      </w:r>
    </w:p>
    <w:p w14:paraId="6CC3B3D4" w14:textId="77777777" w:rsidR="00EE70BE" w:rsidRPr="00A2335F" w:rsidRDefault="00EE70BE" w:rsidP="00153B3C">
      <w:pPr>
        <w:tabs>
          <w:tab w:val="left" w:pos="720"/>
        </w:tabs>
        <w:ind w:left="720"/>
        <w:jc w:val="both"/>
        <w:rPr>
          <w:rFonts w:ascii="Arial" w:hAnsi="Arial" w:cs="Arial"/>
          <w:sz w:val="24"/>
          <w:szCs w:val="24"/>
        </w:rPr>
      </w:pPr>
    </w:p>
    <w:p w14:paraId="2AD6B7FD" w14:textId="070D7568" w:rsidR="00EE70BE" w:rsidRPr="00A2335F" w:rsidRDefault="00BF618E" w:rsidP="00153B3C">
      <w:pPr>
        <w:tabs>
          <w:tab w:val="left" w:pos="720"/>
        </w:tabs>
        <w:ind w:left="720"/>
        <w:jc w:val="both"/>
        <w:rPr>
          <w:rFonts w:ascii="Arial" w:hAnsi="Arial" w:cs="Arial"/>
          <w:sz w:val="24"/>
          <w:szCs w:val="24"/>
        </w:rPr>
      </w:pPr>
      <w:r>
        <w:rPr>
          <w:rFonts w:ascii="Arial" w:hAnsi="Arial" w:cs="Arial"/>
          <w:sz w:val="24"/>
          <w:szCs w:val="24"/>
        </w:rPr>
        <w:t xml:space="preserve">The </w:t>
      </w:r>
      <w:r w:rsidR="00F21799" w:rsidRPr="00A2335F">
        <w:rPr>
          <w:rFonts w:ascii="Arial" w:hAnsi="Arial" w:cs="Arial"/>
          <w:sz w:val="24"/>
          <w:szCs w:val="24"/>
        </w:rPr>
        <w:t>Supplier</w:t>
      </w:r>
      <w:r w:rsidR="00EE70BE" w:rsidRPr="00A2335F">
        <w:rPr>
          <w:rFonts w:ascii="Arial" w:hAnsi="Arial" w:cs="Arial"/>
          <w:sz w:val="24"/>
          <w:szCs w:val="24"/>
        </w:rPr>
        <w:t xml:space="preserve"> hereby expressly agrees to instruct its employees, agents, subcontractors and/or anyone else acting on</w:t>
      </w:r>
      <w:r>
        <w:rPr>
          <w:rFonts w:ascii="Arial" w:hAnsi="Arial" w:cs="Arial"/>
          <w:sz w:val="24"/>
          <w:szCs w:val="24"/>
        </w:rPr>
        <w:t xml:space="preserve"> the</w:t>
      </w:r>
      <w:r w:rsidR="00EE70BE" w:rsidRPr="00A2335F">
        <w:rPr>
          <w:rFonts w:ascii="Arial" w:hAnsi="Arial" w:cs="Arial"/>
          <w:sz w:val="24"/>
          <w:szCs w:val="24"/>
        </w:rPr>
        <w:t xml:space="preserve"> </w:t>
      </w:r>
      <w:r w:rsidR="00F21799" w:rsidRPr="00A2335F">
        <w:rPr>
          <w:rFonts w:ascii="Arial" w:hAnsi="Arial" w:cs="Arial"/>
          <w:sz w:val="24"/>
          <w:szCs w:val="24"/>
        </w:rPr>
        <w:t>Supplier</w:t>
      </w:r>
      <w:r w:rsidR="00EE70BE" w:rsidRPr="00A2335F">
        <w:rPr>
          <w:rFonts w:ascii="Arial" w:hAnsi="Arial" w:cs="Arial"/>
          <w:sz w:val="24"/>
          <w:szCs w:val="24"/>
        </w:rPr>
        <w:t>’s behalf to report to the University of Central Florida police any instance of child abuse, abandonment, or neglect witnessed or learned about that occurred on University of Central Florida property or during an event or function sponsored by the University of Central Florida.</w:t>
      </w:r>
    </w:p>
    <w:p w14:paraId="0A5D3503" w14:textId="77777777" w:rsidR="00411278" w:rsidRPr="00A2335F" w:rsidRDefault="00411278" w:rsidP="00153B3C">
      <w:pPr>
        <w:tabs>
          <w:tab w:val="left" w:pos="720"/>
        </w:tabs>
        <w:ind w:left="720"/>
        <w:jc w:val="both"/>
        <w:rPr>
          <w:rFonts w:ascii="Arial" w:hAnsi="Arial" w:cs="Arial"/>
          <w:sz w:val="24"/>
          <w:szCs w:val="24"/>
        </w:rPr>
      </w:pPr>
    </w:p>
    <w:p w14:paraId="34C76E3C" w14:textId="77777777" w:rsidR="00411278" w:rsidRPr="00A2335F" w:rsidRDefault="00411278" w:rsidP="00411278">
      <w:pPr>
        <w:pStyle w:val="ListParagraph"/>
        <w:numPr>
          <w:ilvl w:val="1"/>
          <w:numId w:val="23"/>
        </w:numPr>
        <w:tabs>
          <w:tab w:val="left" w:pos="0"/>
          <w:tab w:val="left" w:pos="630"/>
        </w:tabs>
        <w:ind w:left="720" w:hanging="720"/>
        <w:jc w:val="both"/>
        <w:rPr>
          <w:rFonts w:ascii="Arial" w:hAnsi="Arial" w:cs="Arial"/>
          <w:b/>
          <w:bCs/>
          <w:sz w:val="24"/>
          <w:szCs w:val="24"/>
        </w:rPr>
      </w:pPr>
      <w:r w:rsidRPr="00A2335F">
        <w:rPr>
          <w:rFonts w:ascii="Arial" w:hAnsi="Arial" w:cs="Arial"/>
          <w:b/>
          <w:bCs/>
          <w:sz w:val="24"/>
          <w:szCs w:val="24"/>
        </w:rPr>
        <w:t>Secure Handling of UCF Data</w:t>
      </w:r>
    </w:p>
    <w:p w14:paraId="61DCCBD6" w14:textId="77777777" w:rsidR="00411278" w:rsidRPr="00A2335F" w:rsidRDefault="00411278" w:rsidP="00411278">
      <w:pPr>
        <w:pStyle w:val="ListParagraph"/>
        <w:tabs>
          <w:tab w:val="left" w:pos="720"/>
        </w:tabs>
        <w:ind w:left="420"/>
        <w:jc w:val="both"/>
        <w:rPr>
          <w:rFonts w:ascii="Arial" w:eastAsia="Times New Roman" w:hAnsi="Arial" w:cs="Arial"/>
          <w:sz w:val="24"/>
          <w:szCs w:val="24"/>
          <w:lang w:bidi="ar-SA"/>
        </w:rPr>
      </w:pPr>
    </w:p>
    <w:p w14:paraId="6E84BAFD" w14:textId="7D82203B" w:rsidR="00411278" w:rsidRPr="00A2335F" w:rsidRDefault="00411278" w:rsidP="00411278">
      <w:pPr>
        <w:pStyle w:val="ListParagraph"/>
        <w:tabs>
          <w:tab w:val="left" w:pos="720"/>
        </w:tabs>
        <w:jc w:val="both"/>
        <w:rPr>
          <w:rFonts w:ascii="Arial" w:eastAsia="Times New Roman" w:hAnsi="Arial" w:cs="Arial"/>
          <w:sz w:val="24"/>
          <w:szCs w:val="24"/>
          <w:lang w:bidi="ar-SA"/>
        </w:rPr>
      </w:pPr>
      <w:r w:rsidRPr="00A2335F">
        <w:rPr>
          <w:rFonts w:ascii="Arial" w:eastAsia="Times New Roman" w:hAnsi="Arial" w:cs="Arial"/>
          <w:sz w:val="24"/>
          <w:szCs w:val="24"/>
          <w:lang w:bidi="ar-SA"/>
        </w:rPr>
        <w:t xml:space="preserve">The University requires </w:t>
      </w:r>
      <w:r w:rsidR="00F21799" w:rsidRPr="00A2335F">
        <w:rPr>
          <w:rFonts w:ascii="Arial" w:eastAsia="Times New Roman" w:hAnsi="Arial" w:cs="Arial"/>
          <w:sz w:val="24"/>
          <w:szCs w:val="24"/>
          <w:lang w:bidi="ar-SA"/>
        </w:rPr>
        <w:t>Supplier</w:t>
      </w:r>
      <w:r w:rsidRPr="00A2335F">
        <w:rPr>
          <w:rFonts w:ascii="Arial" w:eastAsia="Times New Roman" w:hAnsi="Arial" w:cs="Arial"/>
          <w:sz w:val="24"/>
          <w:szCs w:val="24"/>
          <w:lang w:bidi="ar-SA"/>
        </w:rPr>
        <w:t xml:space="preserve">s and other third parties to review, accept, and integrate secure data handling requirements as part of any contract, agreement, or Service Level Agreement (“SLA”) that involves the storage, transmission, processing, or collection of UCF data, or access to UCF data, by the </w:t>
      </w:r>
      <w:r w:rsidR="00F21799" w:rsidRPr="00A2335F">
        <w:rPr>
          <w:rFonts w:ascii="Arial" w:eastAsia="Times New Roman" w:hAnsi="Arial" w:cs="Arial"/>
          <w:sz w:val="24"/>
          <w:szCs w:val="24"/>
          <w:lang w:bidi="ar-SA"/>
        </w:rPr>
        <w:t>Supplier</w:t>
      </w:r>
      <w:r w:rsidRPr="00A2335F">
        <w:rPr>
          <w:rFonts w:ascii="Arial" w:eastAsia="Times New Roman" w:hAnsi="Arial" w:cs="Arial"/>
          <w:sz w:val="24"/>
          <w:szCs w:val="24"/>
          <w:lang w:bidi="ar-SA"/>
        </w:rPr>
        <w:t xml:space="preserve">. This Agreement is intended to ensure that UCF’s security and compliance requirements are outlined and followed by the </w:t>
      </w:r>
      <w:r w:rsidR="00F21799" w:rsidRPr="00A2335F">
        <w:rPr>
          <w:rFonts w:ascii="Arial" w:eastAsia="Times New Roman" w:hAnsi="Arial" w:cs="Arial"/>
          <w:sz w:val="24"/>
          <w:szCs w:val="24"/>
          <w:lang w:bidi="ar-SA"/>
        </w:rPr>
        <w:t>Supplier</w:t>
      </w:r>
      <w:r w:rsidRPr="00A2335F">
        <w:rPr>
          <w:rFonts w:ascii="Arial" w:eastAsia="Times New Roman" w:hAnsi="Arial" w:cs="Arial"/>
          <w:sz w:val="24"/>
          <w:szCs w:val="24"/>
          <w:lang w:bidi="ar-SA"/>
        </w:rPr>
        <w:t>.</w:t>
      </w:r>
      <w:r w:rsidR="00BF618E" w:rsidRPr="00BF618E">
        <w:rPr>
          <w:rFonts w:ascii="Arial" w:eastAsia="Times New Roman" w:hAnsi="Arial" w:cs="Arial"/>
          <w:sz w:val="24"/>
          <w:szCs w:val="24"/>
          <w:lang w:bidi="ar-SA"/>
        </w:rPr>
        <w:t xml:space="preserve"> Additional agreements may be required depending on the data involved.</w:t>
      </w:r>
      <w:r w:rsidRPr="00A2335F">
        <w:rPr>
          <w:rFonts w:ascii="Arial" w:eastAsia="Times New Roman" w:hAnsi="Arial" w:cs="Arial"/>
          <w:sz w:val="24"/>
          <w:szCs w:val="24"/>
          <w:lang w:bidi="ar-SA"/>
        </w:rPr>
        <w:t xml:space="preserve"> Visit </w:t>
      </w:r>
      <w:hyperlink r:id="rId19" w:history="1">
        <w:r w:rsidR="00BF618E" w:rsidRPr="00A2335F">
          <w:rPr>
            <w:rStyle w:val="Hyperlink"/>
            <w:rFonts w:ascii="Arial" w:hAnsi="Arial" w:cs="Arial"/>
          </w:rPr>
          <w:t>http://www.</w:t>
        </w:r>
        <w:r w:rsidR="00BF618E" w:rsidRPr="00BF618E">
          <w:rPr>
            <w:rStyle w:val="Hyperlink"/>
            <w:rFonts w:ascii="Arial" w:eastAsia="Times New Roman" w:hAnsi="Arial" w:cs="Arial"/>
            <w:sz w:val="24"/>
            <w:szCs w:val="24"/>
            <w:lang w:bidi="ar-SA"/>
          </w:rPr>
          <w:t>i</w:t>
        </w:r>
        <w:r w:rsidR="00BF618E" w:rsidRPr="00A2335F">
          <w:rPr>
            <w:rStyle w:val="Hyperlink"/>
            <w:rFonts w:ascii="Arial" w:hAnsi="Arial" w:cs="Arial"/>
          </w:rPr>
          <w:t>nfosec.ucf.edu/vrm</w:t>
        </w:r>
      </w:hyperlink>
      <w:r w:rsidR="00BF618E" w:rsidRPr="00BF618E">
        <w:rPr>
          <w:rFonts w:ascii="Arial" w:eastAsia="Times New Roman" w:hAnsi="Arial" w:cs="Arial"/>
          <w:sz w:val="24"/>
          <w:szCs w:val="24"/>
          <w:lang w:bidi="ar-SA"/>
        </w:rPr>
        <w:t xml:space="preserve"> </w:t>
      </w:r>
      <w:r w:rsidRPr="00A2335F">
        <w:rPr>
          <w:rFonts w:ascii="Arial" w:eastAsia="Times New Roman" w:hAnsi="Arial" w:cs="Arial"/>
          <w:sz w:val="24"/>
          <w:szCs w:val="24"/>
          <w:lang w:bidi="ar-SA"/>
        </w:rPr>
        <w:t>for additional information.</w:t>
      </w:r>
    </w:p>
    <w:p w14:paraId="21E5C486" w14:textId="36DA71F0" w:rsidR="00466598" w:rsidRPr="00A2335F" w:rsidRDefault="00466598" w:rsidP="00411278">
      <w:pPr>
        <w:pStyle w:val="ListParagraph"/>
        <w:tabs>
          <w:tab w:val="left" w:pos="720"/>
        </w:tabs>
        <w:jc w:val="both"/>
        <w:rPr>
          <w:rFonts w:ascii="Arial" w:eastAsia="Times New Roman" w:hAnsi="Arial" w:cs="Arial"/>
          <w:sz w:val="24"/>
          <w:szCs w:val="24"/>
          <w:lang w:bidi="ar-SA"/>
        </w:rPr>
      </w:pPr>
    </w:p>
    <w:p w14:paraId="6F7AECDD" w14:textId="041B8401" w:rsidR="002B3F2C" w:rsidRDefault="002B3F2C" w:rsidP="00A2335F">
      <w:pPr>
        <w:pStyle w:val="Default"/>
        <w:numPr>
          <w:ilvl w:val="1"/>
          <w:numId w:val="23"/>
        </w:numPr>
        <w:rPr>
          <w:b/>
          <w:bCs/>
        </w:rPr>
      </w:pPr>
      <w:r w:rsidRPr="00A2335F">
        <w:rPr>
          <w:b/>
          <w:bCs/>
        </w:rPr>
        <w:t xml:space="preserve">Employee Background Checks </w:t>
      </w:r>
    </w:p>
    <w:p w14:paraId="509D74D1" w14:textId="77777777" w:rsidR="00BF618E" w:rsidRPr="00A2335F" w:rsidRDefault="00BF618E" w:rsidP="00A2335F">
      <w:pPr>
        <w:pStyle w:val="Default"/>
        <w:ind w:left="420"/>
        <w:rPr>
          <w:b/>
          <w:bCs/>
        </w:rPr>
      </w:pPr>
    </w:p>
    <w:p w14:paraId="59DDBB3E" w14:textId="77777777" w:rsidR="002B3F2C" w:rsidRPr="00A2335F" w:rsidRDefault="002B3F2C" w:rsidP="003247C3">
      <w:pPr>
        <w:widowControl/>
        <w:adjustRightInd w:val="0"/>
        <w:ind w:left="720"/>
        <w:jc w:val="both"/>
        <w:rPr>
          <w:rFonts w:ascii="Arial" w:hAnsi="Arial" w:cs="Arial"/>
          <w:color w:val="000000"/>
          <w:sz w:val="24"/>
          <w:szCs w:val="24"/>
        </w:rPr>
      </w:pPr>
      <w:r w:rsidRPr="00A2335F">
        <w:rPr>
          <w:rFonts w:ascii="Arial" w:hAnsi="Arial" w:cs="Arial"/>
          <w:color w:val="000000"/>
          <w:sz w:val="24"/>
          <w:szCs w:val="24"/>
        </w:rPr>
        <w:t xml:space="preserve">The Contractor assumes all liability arising out of, and is solely responsible for, conducting background checks for all of the Contractor's employees, agents, or independent contractors. The Contractor shall provide background checks for all of the contractor' s non-temporary employees, agents, or independent contractors working at UCF and shall ensure that all hires have been cleared before placement at the University. Temporary employees hired through a temporary staffing agency shall require the background checks listed herein, and Contractor may satisfy this requirement by conducting the background checks directly or having a contract with the temporary staffing agency that incorporates the same requirements. </w:t>
      </w:r>
    </w:p>
    <w:p w14:paraId="3CB660B2" w14:textId="77777777" w:rsidR="002B3F2C" w:rsidRPr="00A2335F" w:rsidRDefault="002B3F2C" w:rsidP="002B3F2C">
      <w:pPr>
        <w:widowControl/>
        <w:adjustRightInd w:val="0"/>
        <w:ind w:left="720"/>
        <w:rPr>
          <w:rFonts w:ascii="Arial" w:hAnsi="Arial" w:cs="Arial"/>
          <w:color w:val="000000"/>
          <w:sz w:val="24"/>
          <w:szCs w:val="24"/>
        </w:rPr>
      </w:pPr>
    </w:p>
    <w:p w14:paraId="2A65152A" w14:textId="34758C47" w:rsidR="002B3F2C" w:rsidRDefault="002B3F2C" w:rsidP="003247C3">
      <w:pPr>
        <w:widowControl/>
        <w:adjustRightInd w:val="0"/>
        <w:ind w:left="720"/>
        <w:jc w:val="both"/>
        <w:rPr>
          <w:rFonts w:ascii="Arial" w:hAnsi="Arial" w:cs="Arial"/>
          <w:color w:val="000000"/>
          <w:sz w:val="24"/>
          <w:szCs w:val="24"/>
        </w:rPr>
      </w:pPr>
      <w:r w:rsidRPr="00A2335F">
        <w:rPr>
          <w:rFonts w:ascii="Arial" w:hAnsi="Arial" w:cs="Arial"/>
          <w:color w:val="000000"/>
          <w:sz w:val="24"/>
          <w:szCs w:val="24"/>
        </w:rPr>
        <w:t xml:space="preserve">Convictions discovered in the background check will be reviewed by Contractor's Loss Prevention and/or Human Resources department. Consideration may be given to the person's relationship to the job, how long ago the conviction occurred, the potential risk posed to employees, customers, students, and the University and any other circumstances deemed relevant to the final determination of whether to employ or retain the person. Conviction information will be maintained by Contractor as confidential. </w:t>
      </w:r>
    </w:p>
    <w:p w14:paraId="473D4B5A" w14:textId="77777777" w:rsidR="002B3F2C" w:rsidRPr="00A2335F" w:rsidRDefault="002B3F2C" w:rsidP="00756360">
      <w:pPr>
        <w:widowControl/>
        <w:adjustRightInd w:val="0"/>
        <w:rPr>
          <w:rFonts w:ascii="Arial" w:hAnsi="Arial" w:cs="Arial"/>
          <w:color w:val="000000"/>
          <w:sz w:val="24"/>
          <w:szCs w:val="24"/>
        </w:rPr>
      </w:pPr>
    </w:p>
    <w:p w14:paraId="02E9A55B" w14:textId="2219170C" w:rsidR="002B3F2C" w:rsidRDefault="002B3F2C" w:rsidP="002B3F2C">
      <w:pPr>
        <w:widowControl/>
        <w:adjustRightInd w:val="0"/>
        <w:ind w:firstLine="720"/>
        <w:rPr>
          <w:rFonts w:ascii="Arial" w:hAnsi="Arial" w:cs="Arial"/>
          <w:color w:val="000000"/>
          <w:sz w:val="24"/>
          <w:szCs w:val="24"/>
        </w:rPr>
      </w:pPr>
      <w:r w:rsidRPr="00A2335F">
        <w:rPr>
          <w:rFonts w:ascii="Arial" w:hAnsi="Arial" w:cs="Arial"/>
          <w:color w:val="000000"/>
          <w:sz w:val="24"/>
          <w:szCs w:val="24"/>
        </w:rPr>
        <w:t xml:space="preserve">Background checks shall include, at a minimum, the following items: </w:t>
      </w:r>
    </w:p>
    <w:p w14:paraId="3795EE05" w14:textId="77777777" w:rsidR="002C19F0" w:rsidRPr="00A2335F" w:rsidRDefault="002C19F0" w:rsidP="002B3F2C">
      <w:pPr>
        <w:widowControl/>
        <w:adjustRightInd w:val="0"/>
        <w:ind w:firstLine="720"/>
        <w:rPr>
          <w:rFonts w:ascii="Arial" w:hAnsi="Arial" w:cs="Arial"/>
          <w:color w:val="000000"/>
          <w:sz w:val="24"/>
          <w:szCs w:val="24"/>
        </w:rPr>
      </w:pPr>
    </w:p>
    <w:p w14:paraId="58795745" w14:textId="56105747" w:rsidR="002B3F2C" w:rsidRDefault="002B3F2C" w:rsidP="002C19F0">
      <w:pPr>
        <w:widowControl/>
        <w:adjustRightInd w:val="0"/>
        <w:ind w:left="720"/>
        <w:rPr>
          <w:rFonts w:ascii="Arial" w:hAnsi="Arial" w:cs="Arial"/>
          <w:color w:val="000000"/>
          <w:sz w:val="24"/>
          <w:szCs w:val="24"/>
        </w:rPr>
      </w:pPr>
      <w:r w:rsidRPr="00A2335F">
        <w:rPr>
          <w:rFonts w:ascii="Arial" w:hAnsi="Arial" w:cs="Arial"/>
          <w:color w:val="000000"/>
          <w:sz w:val="24"/>
          <w:szCs w:val="24"/>
        </w:rPr>
        <w:lastRenderedPageBreak/>
        <w:t xml:space="preserve">A State of Florida Level I Background Check (Level 1): Which consists of criminal history background check inclusive of a search of the following: </w:t>
      </w:r>
    </w:p>
    <w:p w14:paraId="4BF10F91" w14:textId="726DE7CA" w:rsidR="002C19F0" w:rsidRDefault="002C19F0" w:rsidP="002C19F0">
      <w:pPr>
        <w:pStyle w:val="ListParagraph"/>
        <w:numPr>
          <w:ilvl w:val="0"/>
          <w:numId w:val="34"/>
        </w:numPr>
        <w:adjustRightInd w:val="0"/>
        <w:jc w:val="left"/>
        <w:rPr>
          <w:rFonts w:ascii="Arial" w:hAnsi="Arial" w:cs="Arial"/>
          <w:color w:val="000000"/>
          <w:sz w:val="24"/>
          <w:szCs w:val="24"/>
        </w:rPr>
      </w:pPr>
      <w:r>
        <w:rPr>
          <w:rFonts w:ascii="Arial" w:hAnsi="Arial" w:cs="Arial"/>
          <w:color w:val="000000"/>
          <w:sz w:val="24"/>
          <w:szCs w:val="24"/>
        </w:rPr>
        <w:t>National Sex Offenders Registry</w:t>
      </w:r>
    </w:p>
    <w:p w14:paraId="7D621C20" w14:textId="3B1BCE22" w:rsidR="002C19F0" w:rsidRDefault="002C19F0" w:rsidP="002C19F0">
      <w:pPr>
        <w:pStyle w:val="ListParagraph"/>
        <w:numPr>
          <w:ilvl w:val="0"/>
          <w:numId w:val="34"/>
        </w:numPr>
        <w:adjustRightInd w:val="0"/>
        <w:jc w:val="left"/>
        <w:rPr>
          <w:rFonts w:ascii="Arial" w:hAnsi="Arial" w:cs="Arial"/>
          <w:color w:val="000000"/>
          <w:sz w:val="24"/>
          <w:szCs w:val="24"/>
        </w:rPr>
      </w:pPr>
      <w:r>
        <w:rPr>
          <w:rFonts w:ascii="Arial" w:hAnsi="Arial" w:cs="Arial"/>
          <w:color w:val="000000"/>
          <w:sz w:val="24"/>
          <w:szCs w:val="24"/>
        </w:rPr>
        <w:t>Statewide criminal history background check through the Florida Department of Law Enforcement (FDLE)</w:t>
      </w:r>
    </w:p>
    <w:p w14:paraId="34BFC6B1" w14:textId="6DAD719F" w:rsidR="002C19F0" w:rsidRPr="00A2335F" w:rsidRDefault="002C19F0" w:rsidP="00A2335F">
      <w:pPr>
        <w:pStyle w:val="ListParagraph"/>
        <w:numPr>
          <w:ilvl w:val="0"/>
          <w:numId w:val="34"/>
        </w:numPr>
        <w:adjustRightInd w:val="0"/>
        <w:jc w:val="left"/>
        <w:rPr>
          <w:rFonts w:ascii="Arial" w:hAnsi="Arial" w:cs="Arial"/>
          <w:color w:val="000000"/>
          <w:sz w:val="24"/>
          <w:szCs w:val="24"/>
        </w:rPr>
      </w:pPr>
      <w:r>
        <w:rPr>
          <w:rFonts w:ascii="Arial" w:hAnsi="Arial" w:cs="Arial"/>
          <w:color w:val="000000"/>
          <w:sz w:val="24"/>
          <w:szCs w:val="24"/>
        </w:rPr>
        <w:t xml:space="preserve">Local criminal records check through local law enforcement agencies </w:t>
      </w:r>
    </w:p>
    <w:p w14:paraId="63217C77" w14:textId="77777777" w:rsidR="002B3F2C" w:rsidRPr="00A2335F" w:rsidRDefault="002B3F2C" w:rsidP="002B3F2C">
      <w:pPr>
        <w:widowControl/>
        <w:adjustRightInd w:val="0"/>
        <w:rPr>
          <w:rFonts w:ascii="Arial" w:hAnsi="Arial" w:cs="Arial"/>
          <w:color w:val="000000"/>
          <w:sz w:val="22"/>
          <w:szCs w:val="22"/>
        </w:rPr>
      </w:pPr>
    </w:p>
    <w:p w14:paraId="16B0DB71" w14:textId="77777777" w:rsidR="002B3F2C" w:rsidRPr="00A2335F" w:rsidRDefault="002B3F2C" w:rsidP="003247C3">
      <w:pPr>
        <w:widowControl/>
        <w:adjustRightInd w:val="0"/>
        <w:ind w:left="720"/>
        <w:jc w:val="both"/>
        <w:rPr>
          <w:rFonts w:ascii="Arial" w:hAnsi="Arial" w:cs="Arial"/>
          <w:color w:val="000000"/>
          <w:sz w:val="24"/>
          <w:szCs w:val="24"/>
        </w:rPr>
      </w:pPr>
      <w:r w:rsidRPr="00A2335F">
        <w:rPr>
          <w:rFonts w:ascii="Arial" w:hAnsi="Arial" w:cs="Arial"/>
          <w:color w:val="000000"/>
          <w:sz w:val="24"/>
          <w:szCs w:val="24"/>
        </w:rPr>
        <w:t xml:space="preserve">Certification that such personnel, agents, and subcontractors have satisfactorily completed a background check equivalent to Level 1 Background Check standards must be furnished to the University. </w:t>
      </w:r>
    </w:p>
    <w:p w14:paraId="02543CD1" w14:textId="4B7DCBA2" w:rsidR="002B3F2C" w:rsidRPr="00A2335F" w:rsidRDefault="002B3F2C" w:rsidP="002B3F2C">
      <w:pPr>
        <w:pStyle w:val="ListParagraph"/>
        <w:tabs>
          <w:tab w:val="left" w:pos="720"/>
        </w:tabs>
        <w:ind w:hanging="720"/>
        <w:jc w:val="both"/>
        <w:rPr>
          <w:rFonts w:ascii="Arial" w:eastAsia="Times New Roman" w:hAnsi="Arial" w:cs="Arial"/>
          <w:color w:val="000000"/>
          <w:sz w:val="24"/>
          <w:szCs w:val="24"/>
          <w:lang w:bidi="ar-SA"/>
        </w:rPr>
      </w:pPr>
    </w:p>
    <w:p w14:paraId="4F72D471" w14:textId="6ED10A70" w:rsidR="00466598" w:rsidRDefault="002B3F2C" w:rsidP="00096AA6">
      <w:pPr>
        <w:pStyle w:val="ListParagraph"/>
        <w:tabs>
          <w:tab w:val="left" w:pos="720"/>
        </w:tabs>
        <w:ind w:hanging="720"/>
        <w:jc w:val="both"/>
        <w:rPr>
          <w:rFonts w:ascii="Arial" w:eastAsia="Times New Roman" w:hAnsi="Arial" w:cs="Arial"/>
          <w:color w:val="000000"/>
          <w:sz w:val="24"/>
          <w:szCs w:val="24"/>
          <w:lang w:bidi="ar-SA"/>
        </w:rPr>
      </w:pPr>
      <w:r w:rsidRPr="00A2335F">
        <w:rPr>
          <w:rFonts w:ascii="Arial" w:eastAsia="Times New Roman" w:hAnsi="Arial" w:cs="Arial"/>
          <w:color w:val="000000"/>
          <w:sz w:val="24"/>
          <w:szCs w:val="24"/>
          <w:lang w:bidi="ar-SA"/>
        </w:rPr>
        <w:tab/>
        <w:t>Depending on the nature of the position or duties required, hiring officials may require the temporary employment agency and/or contractors to provide evidence of additional levels of background checks performed pursuant to State of Florida Level 2 background check standards prior to commencement of work.</w:t>
      </w:r>
    </w:p>
    <w:p w14:paraId="648A5AA1" w14:textId="77777777" w:rsidR="00EE37CA" w:rsidRDefault="00EE37CA" w:rsidP="002B3F2C">
      <w:pPr>
        <w:pStyle w:val="ListParagraph"/>
        <w:tabs>
          <w:tab w:val="left" w:pos="720"/>
        </w:tabs>
        <w:ind w:hanging="720"/>
        <w:jc w:val="both"/>
        <w:rPr>
          <w:rFonts w:ascii="Arial" w:eastAsia="Times New Roman" w:hAnsi="Arial" w:cs="Arial"/>
          <w:color w:val="000000"/>
          <w:sz w:val="24"/>
          <w:szCs w:val="24"/>
          <w:lang w:bidi="ar-SA"/>
        </w:rPr>
      </w:pPr>
    </w:p>
    <w:p w14:paraId="148E4D3C" w14:textId="6EB91F1D" w:rsidR="00EE37CA" w:rsidRDefault="00EE37CA" w:rsidP="00EE37CA">
      <w:pPr>
        <w:pStyle w:val="Default"/>
        <w:numPr>
          <w:ilvl w:val="1"/>
          <w:numId w:val="23"/>
        </w:numPr>
        <w:rPr>
          <w:b/>
          <w:bCs/>
        </w:rPr>
      </w:pPr>
      <w:r w:rsidRPr="00A2335F">
        <w:rPr>
          <w:b/>
          <w:bCs/>
        </w:rPr>
        <w:t>E</w:t>
      </w:r>
      <w:r>
        <w:rPr>
          <w:b/>
          <w:bCs/>
        </w:rPr>
        <w:t>-Verify</w:t>
      </w:r>
      <w:r w:rsidRPr="00A2335F">
        <w:rPr>
          <w:b/>
          <w:bCs/>
        </w:rPr>
        <w:t xml:space="preserve"> </w:t>
      </w:r>
    </w:p>
    <w:p w14:paraId="76E23860" w14:textId="77777777" w:rsidR="0068491A" w:rsidRDefault="0068491A" w:rsidP="00867E7B">
      <w:pPr>
        <w:tabs>
          <w:tab w:val="left" w:pos="500"/>
        </w:tabs>
        <w:spacing w:before="1"/>
        <w:ind w:left="720" w:right="211"/>
        <w:jc w:val="both"/>
        <w:rPr>
          <w:rFonts w:ascii="Arial" w:hAnsi="Arial" w:cs="Arial"/>
          <w:color w:val="000000"/>
          <w:sz w:val="24"/>
          <w:szCs w:val="24"/>
        </w:rPr>
      </w:pPr>
    </w:p>
    <w:p w14:paraId="338BFB4F" w14:textId="7D746F64" w:rsidR="00867E7B" w:rsidRPr="00867E7B" w:rsidRDefault="00867E7B" w:rsidP="00867E7B">
      <w:pPr>
        <w:tabs>
          <w:tab w:val="left" w:pos="500"/>
        </w:tabs>
        <w:spacing w:before="1"/>
        <w:ind w:left="720" w:right="211"/>
        <w:jc w:val="both"/>
        <w:rPr>
          <w:rFonts w:ascii="Arial" w:hAnsi="Arial" w:cs="Arial"/>
          <w:color w:val="000000"/>
          <w:sz w:val="24"/>
          <w:szCs w:val="24"/>
        </w:rPr>
      </w:pPr>
      <w:r w:rsidRPr="00867E7B">
        <w:rPr>
          <w:rFonts w:ascii="Arial" w:hAnsi="Arial" w:cs="Arial"/>
          <w:color w:val="000000"/>
          <w:sz w:val="24"/>
          <w:szCs w:val="24"/>
        </w:rPr>
        <w:t xml:space="preserve">To the extent that Contractor meets the definition of “Contractor” or “Subcontractor” under Section 448.095, Florida Statutes, Contractor agrees that it and any Subcontractors it utilizes under this agreement are registered with and use the E-Verify system as required by Section 448.095, Florida Statutes. </w:t>
      </w:r>
    </w:p>
    <w:p w14:paraId="7A05E5F9" w14:textId="4F5482DC" w:rsidR="00E4508D" w:rsidRDefault="00E4508D" w:rsidP="00EE37CA">
      <w:pPr>
        <w:widowControl/>
        <w:adjustRightInd w:val="0"/>
        <w:ind w:left="720"/>
        <w:rPr>
          <w:rFonts w:ascii="Arial" w:hAnsi="Arial" w:cs="Arial"/>
          <w:color w:val="000000"/>
          <w:sz w:val="24"/>
          <w:szCs w:val="24"/>
        </w:rPr>
      </w:pPr>
    </w:p>
    <w:p w14:paraId="125612FF" w14:textId="77777777" w:rsidR="00473719" w:rsidRPr="00A2335F" w:rsidRDefault="00DE543E" w:rsidP="0036088A">
      <w:pPr>
        <w:ind w:left="360" w:hanging="360"/>
        <w:jc w:val="both"/>
        <w:rPr>
          <w:rFonts w:ascii="Arial" w:hAnsi="Arial" w:cs="Arial"/>
          <w:sz w:val="24"/>
          <w:szCs w:val="24"/>
        </w:rPr>
      </w:pPr>
      <w:r w:rsidRPr="00A2335F">
        <w:rPr>
          <w:rFonts w:ascii="Arial" w:hAnsi="Arial" w:cs="Arial"/>
          <w:b/>
          <w:bCs/>
          <w:sz w:val="24"/>
          <w:szCs w:val="24"/>
        </w:rPr>
        <w:t>3.0</w:t>
      </w:r>
      <w:r w:rsidRPr="00A2335F">
        <w:rPr>
          <w:rFonts w:ascii="Arial" w:hAnsi="Arial" w:cs="Arial"/>
          <w:b/>
          <w:bCs/>
          <w:sz w:val="24"/>
          <w:szCs w:val="24"/>
        </w:rPr>
        <w:tab/>
      </w:r>
      <w:r w:rsidRPr="00A2335F">
        <w:rPr>
          <w:rFonts w:ascii="Arial" w:hAnsi="Arial" w:cs="Arial"/>
          <w:b/>
          <w:bCs/>
          <w:sz w:val="24"/>
          <w:szCs w:val="24"/>
        </w:rPr>
        <w:tab/>
      </w:r>
      <w:r w:rsidR="00473719" w:rsidRPr="00A2335F">
        <w:rPr>
          <w:rFonts w:ascii="Arial" w:hAnsi="Arial" w:cs="Arial"/>
          <w:b/>
          <w:bCs/>
          <w:sz w:val="24"/>
          <w:szCs w:val="24"/>
        </w:rPr>
        <w:t xml:space="preserve">REQUIRED </w:t>
      </w:r>
      <w:r w:rsidR="00DA418A" w:rsidRPr="00A2335F">
        <w:rPr>
          <w:rFonts w:ascii="Arial" w:hAnsi="Arial" w:cs="Arial"/>
          <w:b/>
          <w:bCs/>
          <w:sz w:val="24"/>
          <w:szCs w:val="24"/>
        </w:rPr>
        <w:t>OFFER</w:t>
      </w:r>
      <w:r w:rsidR="00473719" w:rsidRPr="00A2335F">
        <w:rPr>
          <w:rFonts w:ascii="Arial" w:hAnsi="Arial" w:cs="Arial"/>
          <w:b/>
          <w:bCs/>
          <w:sz w:val="24"/>
          <w:szCs w:val="24"/>
        </w:rPr>
        <w:t xml:space="preserve"> FORMAT</w:t>
      </w:r>
    </w:p>
    <w:p w14:paraId="0B2374DE" w14:textId="77777777" w:rsidR="00473719" w:rsidRPr="00A2335F" w:rsidRDefault="00473719">
      <w:pPr>
        <w:ind w:left="360" w:hanging="360"/>
        <w:jc w:val="both"/>
        <w:rPr>
          <w:rFonts w:ascii="Arial" w:hAnsi="Arial" w:cs="Arial"/>
          <w:sz w:val="24"/>
          <w:szCs w:val="24"/>
        </w:rPr>
      </w:pPr>
    </w:p>
    <w:p w14:paraId="6A470CE9" w14:textId="77777777" w:rsidR="00473719" w:rsidRPr="00A2335F" w:rsidRDefault="00473719">
      <w:pPr>
        <w:ind w:left="360" w:hanging="360"/>
        <w:jc w:val="both"/>
        <w:rPr>
          <w:rFonts w:ascii="Arial" w:hAnsi="Arial" w:cs="Arial"/>
          <w:sz w:val="24"/>
          <w:szCs w:val="24"/>
        </w:rPr>
      </w:pPr>
      <w:r w:rsidRPr="00A2335F">
        <w:rPr>
          <w:rFonts w:ascii="Arial" w:hAnsi="Arial" w:cs="Arial"/>
          <w:b/>
          <w:bCs/>
          <w:sz w:val="24"/>
          <w:szCs w:val="24"/>
        </w:rPr>
        <w:t>3.1</w:t>
      </w:r>
      <w:r w:rsidRPr="00A2335F">
        <w:rPr>
          <w:rFonts w:ascii="Arial" w:hAnsi="Arial" w:cs="Arial"/>
          <w:b/>
          <w:bCs/>
          <w:sz w:val="24"/>
          <w:szCs w:val="24"/>
        </w:rPr>
        <w:tab/>
      </w:r>
      <w:r w:rsidR="00A3771A" w:rsidRPr="00A2335F">
        <w:rPr>
          <w:rFonts w:ascii="Arial" w:hAnsi="Arial" w:cs="Arial"/>
          <w:b/>
          <w:bCs/>
          <w:sz w:val="24"/>
          <w:szCs w:val="24"/>
        </w:rPr>
        <w:tab/>
      </w:r>
      <w:r w:rsidRPr="00A2335F">
        <w:rPr>
          <w:rFonts w:ascii="Arial" w:hAnsi="Arial" w:cs="Arial"/>
          <w:b/>
          <w:bCs/>
          <w:sz w:val="24"/>
          <w:szCs w:val="24"/>
        </w:rPr>
        <w:t>Introduction</w:t>
      </w:r>
    </w:p>
    <w:p w14:paraId="42C7438D" w14:textId="77777777" w:rsidR="00473719" w:rsidRPr="00A2335F" w:rsidRDefault="00473719">
      <w:pPr>
        <w:ind w:left="360" w:hanging="360"/>
        <w:jc w:val="both"/>
        <w:rPr>
          <w:rFonts w:ascii="Arial" w:hAnsi="Arial" w:cs="Arial"/>
          <w:sz w:val="24"/>
          <w:szCs w:val="24"/>
        </w:rPr>
      </w:pPr>
    </w:p>
    <w:p w14:paraId="71774A31" w14:textId="77777777" w:rsidR="00B63D02" w:rsidRPr="00A2335F" w:rsidRDefault="00473719">
      <w:pPr>
        <w:ind w:left="720"/>
        <w:jc w:val="both"/>
        <w:rPr>
          <w:rFonts w:ascii="Arial" w:hAnsi="Arial" w:cs="Arial"/>
          <w:sz w:val="24"/>
          <w:szCs w:val="24"/>
        </w:rPr>
      </w:pPr>
      <w:r w:rsidRPr="00A2335F">
        <w:rPr>
          <w:rFonts w:ascii="Arial" w:hAnsi="Arial" w:cs="Arial"/>
          <w:sz w:val="24"/>
          <w:szCs w:val="24"/>
        </w:rPr>
        <w:t xml:space="preserve">The </w:t>
      </w:r>
      <w:r w:rsidR="00DA418A" w:rsidRPr="00A2335F">
        <w:rPr>
          <w:rFonts w:ascii="Arial" w:hAnsi="Arial" w:cs="Arial"/>
          <w:sz w:val="24"/>
          <w:szCs w:val="24"/>
        </w:rPr>
        <w:t>Respondent</w:t>
      </w:r>
      <w:r w:rsidRPr="00A2335F">
        <w:rPr>
          <w:rFonts w:ascii="Arial" w:hAnsi="Arial" w:cs="Arial"/>
          <w:sz w:val="24"/>
          <w:szCs w:val="24"/>
        </w:rPr>
        <w:t xml:space="preserve"> shall not alter the </w:t>
      </w:r>
      <w:r w:rsidR="00D223C4" w:rsidRPr="00A2335F">
        <w:rPr>
          <w:rFonts w:ascii="Arial" w:hAnsi="Arial" w:cs="Arial"/>
          <w:sz w:val="24"/>
          <w:szCs w:val="24"/>
        </w:rPr>
        <w:t>ITN</w:t>
      </w:r>
      <w:r w:rsidRPr="00A2335F">
        <w:rPr>
          <w:rFonts w:ascii="Arial" w:hAnsi="Arial" w:cs="Arial"/>
          <w:sz w:val="24"/>
          <w:szCs w:val="24"/>
        </w:rPr>
        <w:t xml:space="preserve"> in any way and shall not reproduce all or any part of the </w:t>
      </w:r>
      <w:r w:rsidR="00D223C4" w:rsidRPr="00A2335F">
        <w:rPr>
          <w:rFonts w:ascii="Arial" w:hAnsi="Arial" w:cs="Arial"/>
          <w:sz w:val="24"/>
          <w:szCs w:val="24"/>
        </w:rPr>
        <w:t>ITN</w:t>
      </w:r>
      <w:r w:rsidRPr="00A2335F">
        <w:rPr>
          <w:rFonts w:ascii="Arial" w:hAnsi="Arial" w:cs="Arial"/>
          <w:sz w:val="24"/>
          <w:szCs w:val="24"/>
        </w:rPr>
        <w:t xml:space="preserve"> in its </w:t>
      </w:r>
      <w:r w:rsidR="00DA418A" w:rsidRPr="00A2335F">
        <w:rPr>
          <w:rFonts w:ascii="Arial" w:hAnsi="Arial" w:cs="Arial"/>
          <w:sz w:val="24"/>
          <w:szCs w:val="24"/>
        </w:rPr>
        <w:t xml:space="preserve">offer document. </w:t>
      </w:r>
      <w:r w:rsidRPr="00A2335F">
        <w:rPr>
          <w:rFonts w:ascii="Arial" w:hAnsi="Arial" w:cs="Arial"/>
          <w:sz w:val="24"/>
          <w:szCs w:val="24"/>
        </w:rPr>
        <w:t xml:space="preserve">The contract, if any, resulting from this </w:t>
      </w:r>
      <w:r w:rsidR="00D223C4" w:rsidRPr="00A2335F">
        <w:rPr>
          <w:rFonts w:ascii="Arial" w:hAnsi="Arial" w:cs="Arial"/>
          <w:sz w:val="24"/>
          <w:szCs w:val="24"/>
        </w:rPr>
        <w:t>ITN</w:t>
      </w:r>
      <w:r w:rsidRPr="00A2335F">
        <w:rPr>
          <w:rFonts w:ascii="Arial" w:hAnsi="Arial" w:cs="Arial"/>
          <w:sz w:val="24"/>
          <w:szCs w:val="24"/>
        </w:rPr>
        <w:t xml:space="preserve"> shall incorporate the </w:t>
      </w:r>
      <w:r w:rsidR="00335677" w:rsidRPr="00A2335F">
        <w:rPr>
          <w:rFonts w:ascii="Arial" w:hAnsi="Arial" w:cs="Arial"/>
          <w:sz w:val="24"/>
          <w:szCs w:val="24"/>
        </w:rPr>
        <w:t xml:space="preserve">entire </w:t>
      </w:r>
      <w:r w:rsidR="00D223C4" w:rsidRPr="00A2335F">
        <w:rPr>
          <w:rFonts w:ascii="Arial" w:hAnsi="Arial" w:cs="Arial"/>
          <w:sz w:val="24"/>
          <w:szCs w:val="24"/>
        </w:rPr>
        <w:t>ITN</w:t>
      </w:r>
      <w:r w:rsidRPr="00A2335F">
        <w:rPr>
          <w:rFonts w:ascii="Arial" w:hAnsi="Arial" w:cs="Arial"/>
          <w:sz w:val="24"/>
          <w:szCs w:val="24"/>
        </w:rPr>
        <w:t xml:space="preserve"> </w:t>
      </w:r>
      <w:r w:rsidR="00335677" w:rsidRPr="00A2335F">
        <w:rPr>
          <w:rFonts w:ascii="Arial" w:hAnsi="Arial" w:cs="Arial"/>
          <w:sz w:val="24"/>
          <w:szCs w:val="24"/>
        </w:rPr>
        <w:t xml:space="preserve">and proposal </w:t>
      </w:r>
      <w:r w:rsidRPr="00A2335F">
        <w:rPr>
          <w:rFonts w:ascii="Arial" w:hAnsi="Arial" w:cs="Arial"/>
          <w:sz w:val="24"/>
          <w:szCs w:val="24"/>
        </w:rPr>
        <w:t>by reference.</w:t>
      </w:r>
    </w:p>
    <w:p w14:paraId="08662F11" w14:textId="77777777" w:rsidR="00B63D02" w:rsidRPr="00A2335F" w:rsidRDefault="00B63D02">
      <w:pPr>
        <w:ind w:left="720" w:hanging="360"/>
        <w:jc w:val="both"/>
        <w:rPr>
          <w:rFonts w:ascii="Arial" w:hAnsi="Arial" w:cs="Arial"/>
          <w:sz w:val="24"/>
          <w:szCs w:val="24"/>
        </w:rPr>
      </w:pPr>
    </w:p>
    <w:p w14:paraId="53285CFE" w14:textId="30713E8F" w:rsidR="00B63D02" w:rsidRPr="00A2335F" w:rsidRDefault="00473719">
      <w:pPr>
        <w:ind w:left="720"/>
        <w:jc w:val="both"/>
        <w:rPr>
          <w:rFonts w:ascii="Arial" w:hAnsi="Arial" w:cs="Arial"/>
          <w:sz w:val="24"/>
          <w:szCs w:val="24"/>
        </w:rPr>
      </w:pPr>
      <w:r w:rsidRPr="00A2335F">
        <w:rPr>
          <w:rFonts w:ascii="Arial" w:hAnsi="Arial" w:cs="Arial"/>
          <w:sz w:val="24"/>
          <w:szCs w:val="24"/>
        </w:rPr>
        <w:t xml:space="preserve">To facilitate analysis of its </w:t>
      </w:r>
      <w:r w:rsidR="00DA418A" w:rsidRPr="00A2335F">
        <w:rPr>
          <w:rFonts w:ascii="Arial" w:hAnsi="Arial" w:cs="Arial"/>
          <w:sz w:val="24"/>
          <w:szCs w:val="24"/>
        </w:rPr>
        <w:t>offer</w:t>
      </w:r>
      <w:r w:rsidRPr="00A2335F">
        <w:rPr>
          <w:rFonts w:ascii="Arial" w:hAnsi="Arial" w:cs="Arial"/>
          <w:sz w:val="24"/>
          <w:szCs w:val="24"/>
        </w:rPr>
        <w:t xml:space="preserve">, the </w:t>
      </w:r>
      <w:r w:rsidR="00DA418A" w:rsidRPr="00A2335F">
        <w:rPr>
          <w:rFonts w:ascii="Arial" w:hAnsi="Arial" w:cs="Arial"/>
          <w:sz w:val="24"/>
          <w:szCs w:val="24"/>
        </w:rPr>
        <w:t>Respondent</w:t>
      </w:r>
      <w:r w:rsidRPr="00A2335F">
        <w:rPr>
          <w:rFonts w:ascii="Arial" w:hAnsi="Arial" w:cs="Arial"/>
          <w:sz w:val="24"/>
          <w:szCs w:val="24"/>
        </w:rPr>
        <w:t xml:space="preserve"> </w:t>
      </w:r>
      <w:r w:rsidR="00EC6D64" w:rsidRPr="00A2335F">
        <w:rPr>
          <w:rFonts w:ascii="Arial" w:hAnsi="Arial" w:cs="Arial"/>
          <w:sz w:val="24"/>
          <w:szCs w:val="24"/>
        </w:rPr>
        <w:t xml:space="preserve">is to </w:t>
      </w:r>
      <w:r w:rsidRPr="00A2335F">
        <w:rPr>
          <w:rFonts w:ascii="Arial" w:hAnsi="Arial" w:cs="Arial"/>
          <w:sz w:val="24"/>
          <w:szCs w:val="24"/>
        </w:rPr>
        <w:t xml:space="preserve">prepare its </w:t>
      </w:r>
      <w:r w:rsidR="00DA418A" w:rsidRPr="00A2335F">
        <w:rPr>
          <w:rFonts w:ascii="Arial" w:hAnsi="Arial" w:cs="Arial"/>
          <w:sz w:val="24"/>
          <w:szCs w:val="24"/>
        </w:rPr>
        <w:t>offer</w:t>
      </w:r>
      <w:r w:rsidRPr="00A2335F">
        <w:rPr>
          <w:rFonts w:ascii="Arial" w:hAnsi="Arial" w:cs="Arial"/>
          <w:sz w:val="24"/>
          <w:szCs w:val="24"/>
        </w:rPr>
        <w:t xml:space="preserve"> in accordance with the instructions outlined in this section. If </w:t>
      </w:r>
      <w:r w:rsidR="00010990">
        <w:rPr>
          <w:rFonts w:ascii="Arial" w:hAnsi="Arial" w:cs="Arial"/>
          <w:sz w:val="24"/>
          <w:szCs w:val="24"/>
        </w:rPr>
        <w:t xml:space="preserve">the </w:t>
      </w:r>
      <w:r w:rsidR="00DA418A" w:rsidRPr="00A2335F">
        <w:rPr>
          <w:rFonts w:ascii="Arial" w:hAnsi="Arial" w:cs="Arial"/>
          <w:sz w:val="24"/>
          <w:szCs w:val="24"/>
        </w:rPr>
        <w:t>Respondent’s</w:t>
      </w:r>
      <w:r w:rsidRPr="00A2335F">
        <w:rPr>
          <w:rFonts w:ascii="Arial" w:hAnsi="Arial" w:cs="Arial"/>
          <w:sz w:val="24"/>
          <w:szCs w:val="24"/>
        </w:rPr>
        <w:t xml:space="preserve"> </w:t>
      </w:r>
      <w:r w:rsidR="00DA418A" w:rsidRPr="00A2335F">
        <w:rPr>
          <w:rFonts w:ascii="Arial" w:hAnsi="Arial" w:cs="Arial"/>
          <w:sz w:val="24"/>
          <w:szCs w:val="24"/>
        </w:rPr>
        <w:t>offer</w:t>
      </w:r>
      <w:r w:rsidRPr="00A2335F">
        <w:rPr>
          <w:rFonts w:ascii="Arial" w:hAnsi="Arial" w:cs="Arial"/>
          <w:sz w:val="24"/>
          <w:szCs w:val="24"/>
        </w:rPr>
        <w:t xml:space="preserve"> deviates from these instructions, such </w:t>
      </w:r>
      <w:r w:rsidR="00DA418A" w:rsidRPr="00A2335F">
        <w:rPr>
          <w:rFonts w:ascii="Arial" w:hAnsi="Arial" w:cs="Arial"/>
          <w:sz w:val="24"/>
          <w:szCs w:val="24"/>
        </w:rPr>
        <w:t>offer</w:t>
      </w:r>
      <w:r w:rsidRPr="00A2335F">
        <w:rPr>
          <w:rFonts w:ascii="Arial" w:hAnsi="Arial" w:cs="Arial"/>
          <w:sz w:val="24"/>
          <w:szCs w:val="24"/>
        </w:rPr>
        <w:t xml:space="preserve"> may, </w:t>
      </w:r>
      <w:r w:rsidR="00CE4BE9" w:rsidRPr="00A2335F">
        <w:rPr>
          <w:rFonts w:ascii="Arial" w:hAnsi="Arial" w:cs="Arial"/>
          <w:sz w:val="24"/>
          <w:szCs w:val="24"/>
        </w:rPr>
        <w:t>at</w:t>
      </w:r>
      <w:r w:rsidRPr="00A2335F">
        <w:rPr>
          <w:rFonts w:ascii="Arial" w:hAnsi="Arial" w:cs="Arial"/>
          <w:sz w:val="24"/>
          <w:szCs w:val="24"/>
        </w:rPr>
        <w:t xml:space="preserve"> UCF’s sole discretion, be REJECTED.</w:t>
      </w:r>
    </w:p>
    <w:p w14:paraId="4E84507E" w14:textId="77777777" w:rsidR="00B63D02" w:rsidRPr="00A2335F" w:rsidRDefault="00B63D02">
      <w:pPr>
        <w:ind w:left="720" w:hanging="360"/>
        <w:jc w:val="both"/>
        <w:rPr>
          <w:rFonts w:ascii="Arial" w:hAnsi="Arial" w:cs="Arial"/>
          <w:sz w:val="24"/>
          <w:szCs w:val="24"/>
        </w:rPr>
      </w:pPr>
    </w:p>
    <w:p w14:paraId="4510D1E8" w14:textId="05022743" w:rsidR="00B63D02" w:rsidRPr="00A2335F" w:rsidRDefault="00473719">
      <w:pPr>
        <w:ind w:left="720"/>
        <w:jc w:val="both"/>
        <w:rPr>
          <w:rFonts w:ascii="Arial" w:hAnsi="Arial" w:cs="Arial"/>
          <w:sz w:val="24"/>
          <w:szCs w:val="24"/>
        </w:rPr>
      </w:pPr>
      <w:r w:rsidRPr="00A2335F">
        <w:rPr>
          <w:rFonts w:ascii="Arial" w:hAnsi="Arial" w:cs="Arial"/>
          <w:sz w:val="24"/>
          <w:szCs w:val="24"/>
        </w:rPr>
        <w:t xml:space="preserve">UCF EMPHASIZES THAT THE </w:t>
      </w:r>
      <w:r w:rsidR="00091A92" w:rsidRPr="00A2335F">
        <w:rPr>
          <w:rFonts w:ascii="Arial" w:hAnsi="Arial" w:cs="Arial"/>
          <w:sz w:val="24"/>
          <w:szCs w:val="24"/>
        </w:rPr>
        <w:t>RESPONDENT</w:t>
      </w:r>
      <w:r w:rsidRPr="00A2335F">
        <w:rPr>
          <w:rFonts w:ascii="Arial" w:hAnsi="Arial" w:cs="Arial"/>
          <w:sz w:val="24"/>
          <w:szCs w:val="24"/>
        </w:rPr>
        <w:t xml:space="preserve"> CONCENTRATE ON ACCURACY, COMPLET</w:t>
      </w:r>
      <w:r w:rsidR="00091A92" w:rsidRPr="00A2335F">
        <w:rPr>
          <w:rFonts w:ascii="Arial" w:hAnsi="Arial" w:cs="Arial"/>
          <w:sz w:val="24"/>
          <w:szCs w:val="24"/>
        </w:rPr>
        <w:t xml:space="preserve">ENESS, AND CLARITY OF CONTENT. </w:t>
      </w:r>
      <w:r w:rsidRPr="00A2335F">
        <w:rPr>
          <w:rFonts w:ascii="Arial" w:hAnsi="Arial" w:cs="Arial"/>
          <w:sz w:val="24"/>
          <w:szCs w:val="24"/>
        </w:rPr>
        <w:t xml:space="preserve">The </w:t>
      </w:r>
      <w:r w:rsidR="00091A92" w:rsidRPr="00A2335F">
        <w:rPr>
          <w:rFonts w:ascii="Arial" w:hAnsi="Arial" w:cs="Arial"/>
          <w:sz w:val="24"/>
          <w:szCs w:val="24"/>
        </w:rPr>
        <w:t>Respondent</w:t>
      </w:r>
      <w:r w:rsidRPr="00A2335F">
        <w:rPr>
          <w:rFonts w:ascii="Arial" w:hAnsi="Arial" w:cs="Arial"/>
          <w:sz w:val="24"/>
          <w:szCs w:val="24"/>
        </w:rPr>
        <w:t xml:space="preserve"> </w:t>
      </w:r>
      <w:r w:rsidR="00EC6D64" w:rsidRPr="00A2335F">
        <w:rPr>
          <w:rFonts w:ascii="Arial" w:hAnsi="Arial" w:cs="Arial"/>
          <w:sz w:val="24"/>
          <w:szCs w:val="24"/>
        </w:rPr>
        <w:t xml:space="preserve">is encouraged to </w:t>
      </w:r>
      <w:r w:rsidRPr="00A2335F">
        <w:rPr>
          <w:rFonts w:ascii="Arial" w:hAnsi="Arial" w:cs="Arial"/>
          <w:sz w:val="24"/>
          <w:szCs w:val="24"/>
        </w:rPr>
        <w:t xml:space="preserve">use sections and tabs that are clearly identified and number and label all parts, pages, figures, and tables in its </w:t>
      </w:r>
      <w:r w:rsidR="00EC6D64" w:rsidRPr="00A2335F">
        <w:rPr>
          <w:rFonts w:ascii="Arial" w:hAnsi="Arial" w:cs="Arial"/>
          <w:sz w:val="24"/>
          <w:szCs w:val="24"/>
        </w:rPr>
        <w:t>proposal submittal/offer</w:t>
      </w:r>
      <w:r w:rsidR="00091A92" w:rsidRPr="00A2335F">
        <w:rPr>
          <w:rFonts w:ascii="Arial" w:hAnsi="Arial" w:cs="Arial"/>
          <w:sz w:val="24"/>
          <w:szCs w:val="24"/>
        </w:rPr>
        <w:t xml:space="preserve">. </w:t>
      </w:r>
      <w:r w:rsidRPr="00A2335F">
        <w:rPr>
          <w:rFonts w:ascii="Arial" w:hAnsi="Arial" w:cs="Arial"/>
          <w:sz w:val="24"/>
          <w:szCs w:val="24"/>
        </w:rPr>
        <w:t xml:space="preserve">Additional tabs may be appended which contain any other pertinent matters that the </w:t>
      </w:r>
      <w:r w:rsidR="00091A92" w:rsidRPr="00A2335F">
        <w:rPr>
          <w:rFonts w:ascii="Arial" w:hAnsi="Arial" w:cs="Arial"/>
          <w:sz w:val="24"/>
          <w:szCs w:val="24"/>
        </w:rPr>
        <w:t>Respondent</w:t>
      </w:r>
      <w:r w:rsidRPr="00A2335F">
        <w:rPr>
          <w:rFonts w:ascii="Arial" w:hAnsi="Arial" w:cs="Arial"/>
          <w:sz w:val="24"/>
          <w:szCs w:val="24"/>
        </w:rPr>
        <w:t xml:space="preserve"> wishes UCF to take into consideration in reviewing the </w:t>
      </w:r>
      <w:r w:rsidR="00091A92" w:rsidRPr="00A2335F">
        <w:rPr>
          <w:rFonts w:ascii="Arial" w:hAnsi="Arial" w:cs="Arial"/>
          <w:sz w:val="24"/>
          <w:szCs w:val="24"/>
        </w:rPr>
        <w:t xml:space="preserve">offer. </w:t>
      </w:r>
      <w:r w:rsidR="00010990">
        <w:rPr>
          <w:rFonts w:ascii="Arial" w:hAnsi="Arial" w:cs="Arial"/>
          <w:sz w:val="24"/>
          <w:szCs w:val="24"/>
        </w:rPr>
        <w:t xml:space="preserve">The </w:t>
      </w:r>
      <w:r w:rsidR="00091A92" w:rsidRPr="00A2335F">
        <w:rPr>
          <w:rFonts w:ascii="Arial" w:hAnsi="Arial" w:cs="Arial"/>
          <w:sz w:val="24"/>
          <w:szCs w:val="24"/>
        </w:rPr>
        <w:t xml:space="preserve">Respondent’s </w:t>
      </w:r>
      <w:r w:rsidRPr="00A2335F">
        <w:rPr>
          <w:rFonts w:ascii="Arial" w:hAnsi="Arial" w:cs="Arial"/>
          <w:sz w:val="24"/>
          <w:szCs w:val="24"/>
        </w:rPr>
        <w:t xml:space="preserve">response to this </w:t>
      </w:r>
      <w:r w:rsidR="00D223C4" w:rsidRPr="00A2335F">
        <w:rPr>
          <w:rFonts w:ascii="Arial" w:hAnsi="Arial" w:cs="Arial"/>
          <w:sz w:val="24"/>
          <w:szCs w:val="24"/>
        </w:rPr>
        <w:t>ITN</w:t>
      </w:r>
      <w:r w:rsidRPr="00A2335F">
        <w:rPr>
          <w:rFonts w:ascii="Arial" w:hAnsi="Arial" w:cs="Arial"/>
          <w:sz w:val="24"/>
          <w:szCs w:val="24"/>
        </w:rPr>
        <w:t xml:space="preserve"> must be </w:t>
      </w:r>
      <w:r w:rsidR="008F6651" w:rsidRPr="00A2335F">
        <w:rPr>
          <w:rFonts w:ascii="Arial" w:hAnsi="Arial" w:cs="Arial"/>
          <w:sz w:val="24"/>
          <w:szCs w:val="24"/>
        </w:rPr>
        <w:t>submitted via UCF’s Bonfire Web Portal, as listed in Section 2.6</w:t>
      </w:r>
      <w:r w:rsidRPr="00A2335F">
        <w:rPr>
          <w:rFonts w:ascii="Arial" w:hAnsi="Arial" w:cs="Arial"/>
          <w:sz w:val="24"/>
          <w:szCs w:val="24"/>
        </w:rPr>
        <w:t>.</w:t>
      </w:r>
    </w:p>
    <w:p w14:paraId="31518CD8" w14:textId="77777777" w:rsidR="0010316F" w:rsidRPr="00A2335F" w:rsidRDefault="0010316F">
      <w:pPr>
        <w:ind w:left="360" w:hanging="360"/>
        <w:jc w:val="both"/>
        <w:rPr>
          <w:rFonts w:ascii="Arial" w:hAnsi="Arial" w:cs="Arial"/>
          <w:b/>
          <w:bCs/>
          <w:sz w:val="24"/>
          <w:szCs w:val="24"/>
        </w:rPr>
      </w:pPr>
    </w:p>
    <w:p w14:paraId="209512F6" w14:textId="38CDA694" w:rsidR="00473719" w:rsidRPr="00A2335F" w:rsidRDefault="00473719">
      <w:pPr>
        <w:ind w:left="360" w:hanging="360"/>
        <w:jc w:val="both"/>
        <w:rPr>
          <w:rFonts w:ascii="Arial" w:hAnsi="Arial" w:cs="Arial"/>
          <w:sz w:val="24"/>
          <w:szCs w:val="24"/>
        </w:rPr>
      </w:pPr>
      <w:r w:rsidRPr="00A2335F">
        <w:rPr>
          <w:rFonts w:ascii="Arial" w:hAnsi="Arial" w:cs="Arial"/>
          <w:b/>
          <w:bCs/>
          <w:sz w:val="24"/>
          <w:szCs w:val="24"/>
        </w:rPr>
        <w:t>3.2</w:t>
      </w:r>
      <w:r w:rsidR="00A3771A" w:rsidRPr="00A2335F">
        <w:rPr>
          <w:rFonts w:ascii="Arial" w:hAnsi="Arial" w:cs="Arial"/>
          <w:b/>
          <w:bCs/>
          <w:sz w:val="24"/>
          <w:szCs w:val="24"/>
        </w:rPr>
        <w:tab/>
      </w:r>
      <w:r w:rsidRPr="00A2335F">
        <w:rPr>
          <w:rFonts w:ascii="Arial" w:hAnsi="Arial" w:cs="Arial"/>
          <w:b/>
          <w:bCs/>
          <w:sz w:val="24"/>
          <w:szCs w:val="24"/>
        </w:rPr>
        <w:tab/>
      </w:r>
      <w:r w:rsidR="003D348E" w:rsidRPr="00A2335F">
        <w:rPr>
          <w:rFonts w:ascii="Arial" w:hAnsi="Arial" w:cs="Arial"/>
          <w:b/>
          <w:bCs/>
          <w:sz w:val="24"/>
          <w:szCs w:val="24"/>
        </w:rPr>
        <w:t>Respondent/</w:t>
      </w:r>
      <w:r w:rsidR="00091A92" w:rsidRPr="00A2335F">
        <w:rPr>
          <w:rFonts w:ascii="Arial" w:hAnsi="Arial" w:cs="Arial"/>
          <w:b/>
          <w:bCs/>
          <w:sz w:val="24"/>
          <w:szCs w:val="24"/>
        </w:rPr>
        <w:t>Offer</w:t>
      </w:r>
      <w:r w:rsidRPr="00A2335F">
        <w:rPr>
          <w:rFonts w:ascii="Arial" w:hAnsi="Arial" w:cs="Arial"/>
          <w:b/>
          <w:bCs/>
          <w:sz w:val="24"/>
          <w:szCs w:val="24"/>
        </w:rPr>
        <w:t xml:space="preserve"> </w:t>
      </w:r>
      <w:r w:rsidR="003D348E" w:rsidRPr="00A2335F">
        <w:rPr>
          <w:rFonts w:ascii="Arial" w:hAnsi="Arial" w:cs="Arial"/>
          <w:b/>
          <w:bCs/>
          <w:sz w:val="24"/>
          <w:szCs w:val="24"/>
        </w:rPr>
        <w:t>Submittal</w:t>
      </w:r>
      <w:r w:rsidR="00B269A3" w:rsidRPr="00A2335F">
        <w:rPr>
          <w:rFonts w:ascii="Arial" w:hAnsi="Arial" w:cs="Arial"/>
          <w:b/>
          <w:bCs/>
          <w:sz w:val="24"/>
          <w:szCs w:val="24"/>
        </w:rPr>
        <w:t xml:space="preserve"> </w:t>
      </w:r>
      <w:r w:rsidR="003D348E" w:rsidRPr="00A2335F">
        <w:rPr>
          <w:rFonts w:ascii="Arial" w:hAnsi="Arial" w:cs="Arial"/>
          <w:b/>
          <w:bCs/>
          <w:sz w:val="24"/>
          <w:szCs w:val="24"/>
        </w:rPr>
        <w:t>S</w:t>
      </w:r>
      <w:r w:rsidRPr="00A2335F">
        <w:rPr>
          <w:rFonts w:ascii="Arial" w:hAnsi="Arial" w:cs="Arial"/>
          <w:b/>
          <w:bCs/>
          <w:sz w:val="24"/>
          <w:szCs w:val="24"/>
        </w:rPr>
        <w:t>ections</w:t>
      </w:r>
    </w:p>
    <w:p w14:paraId="12052EB4" w14:textId="77777777" w:rsidR="00473719" w:rsidRPr="00A2335F" w:rsidRDefault="00473719">
      <w:pPr>
        <w:ind w:left="360" w:hanging="360"/>
        <w:jc w:val="both"/>
        <w:rPr>
          <w:rFonts w:ascii="Arial" w:hAnsi="Arial" w:cs="Arial"/>
          <w:sz w:val="24"/>
          <w:szCs w:val="24"/>
        </w:rPr>
      </w:pPr>
    </w:p>
    <w:p w14:paraId="6BDD5FDE" w14:textId="77777777" w:rsidR="00B63D02" w:rsidRPr="00A2335F" w:rsidRDefault="00473719">
      <w:pPr>
        <w:tabs>
          <w:tab w:val="left" w:pos="720"/>
        </w:tabs>
        <w:ind w:left="720"/>
        <w:jc w:val="both"/>
        <w:rPr>
          <w:rFonts w:ascii="Arial" w:hAnsi="Arial" w:cs="Arial"/>
          <w:sz w:val="24"/>
          <w:szCs w:val="24"/>
        </w:rPr>
      </w:pPr>
      <w:r w:rsidRPr="00A2335F">
        <w:rPr>
          <w:rFonts w:ascii="Arial" w:hAnsi="Arial" w:cs="Arial"/>
          <w:sz w:val="24"/>
          <w:szCs w:val="24"/>
        </w:rPr>
        <w:t xml:space="preserve">The </w:t>
      </w:r>
      <w:r w:rsidR="00091A92" w:rsidRPr="00A2335F">
        <w:rPr>
          <w:rFonts w:ascii="Arial" w:hAnsi="Arial" w:cs="Arial"/>
          <w:sz w:val="24"/>
          <w:szCs w:val="24"/>
        </w:rPr>
        <w:t>Respondent</w:t>
      </w:r>
      <w:r w:rsidRPr="00A2335F">
        <w:rPr>
          <w:rFonts w:ascii="Arial" w:hAnsi="Arial" w:cs="Arial"/>
          <w:sz w:val="24"/>
          <w:szCs w:val="24"/>
        </w:rPr>
        <w:t xml:space="preserve"> </w:t>
      </w:r>
      <w:r w:rsidR="00682589" w:rsidRPr="00A2335F">
        <w:rPr>
          <w:rFonts w:ascii="Arial" w:hAnsi="Arial" w:cs="Arial"/>
          <w:sz w:val="24"/>
          <w:szCs w:val="24"/>
        </w:rPr>
        <w:t xml:space="preserve">should </w:t>
      </w:r>
      <w:r w:rsidRPr="00A2335F">
        <w:rPr>
          <w:rFonts w:ascii="Arial" w:hAnsi="Arial" w:cs="Arial"/>
          <w:sz w:val="24"/>
          <w:szCs w:val="24"/>
        </w:rPr>
        <w:t xml:space="preserve">organize its </w:t>
      </w:r>
      <w:r w:rsidR="00091A92" w:rsidRPr="00A2335F">
        <w:rPr>
          <w:rFonts w:ascii="Arial" w:hAnsi="Arial" w:cs="Arial"/>
          <w:sz w:val="24"/>
          <w:szCs w:val="24"/>
        </w:rPr>
        <w:t>offer</w:t>
      </w:r>
      <w:r w:rsidRPr="00A2335F">
        <w:rPr>
          <w:rFonts w:ascii="Arial" w:hAnsi="Arial" w:cs="Arial"/>
          <w:sz w:val="24"/>
          <w:szCs w:val="24"/>
        </w:rPr>
        <w:t xml:space="preserve"> into the following major sections.</w:t>
      </w:r>
    </w:p>
    <w:p w14:paraId="26B3B57F" w14:textId="77777777" w:rsidR="00B63D02" w:rsidRPr="00A2335F" w:rsidRDefault="00B63D02">
      <w:pPr>
        <w:tabs>
          <w:tab w:val="left" w:pos="720"/>
        </w:tabs>
        <w:ind w:left="720"/>
        <w:jc w:val="both"/>
        <w:rPr>
          <w:rFonts w:ascii="Arial" w:hAnsi="Arial" w:cs="Arial"/>
          <w:sz w:val="24"/>
          <w:szCs w:val="24"/>
        </w:rPr>
      </w:pPr>
    </w:p>
    <w:p w14:paraId="407121A9" w14:textId="35613052" w:rsidR="00A96F72" w:rsidRPr="00A2335F" w:rsidRDefault="00473719" w:rsidP="00EE37CA">
      <w:pPr>
        <w:tabs>
          <w:tab w:val="left" w:pos="720"/>
        </w:tabs>
        <w:ind w:left="720"/>
        <w:jc w:val="both"/>
        <w:rPr>
          <w:rFonts w:ascii="Arial" w:hAnsi="Arial" w:cs="Arial"/>
          <w:color w:val="0000FF"/>
          <w:sz w:val="24"/>
          <w:szCs w:val="24"/>
        </w:rPr>
      </w:pPr>
      <w:r w:rsidRPr="00A2335F">
        <w:rPr>
          <w:rFonts w:ascii="Arial" w:hAnsi="Arial" w:cs="Arial"/>
          <w:color w:val="0000FF"/>
          <w:sz w:val="24"/>
          <w:szCs w:val="24"/>
        </w:rPr>
        <w:t xml:space="preserve">This is where the department explains clearly what </w:t>
      </w:r>
      <w:r w:rsidR="00FD195F" w:rsidRPr="00A2335F">
        <w:rPr>
          <w:rFonts w:ascii="Arial" w:hAnsi="Arial" w:cs="Arial"/>
          <w:color w:val="0000FF"/>
          <w:sz w:val="24"/>
          <w:szCs w:val="24"/>
        </w:rPr>
        <w:t xml:space="preserve">it </w:t>
      </w:r>
      <w:r w:rsidRPr="00A2335F">
        <w:rPr>
          <w:rFonts w:ascii="Arial" w:hAnsi="Arial" w:cs="Arial"/>
          <w:color w:val="0000FF"/>
          <w:sz w:val="24"/>
          <w:szCs w:val="24"/>
        </w:rPr>
        <w:t>want</w:t>
      </w:r>
      <w:r w:rsidR="00793048" w:rsidRPr="00A2335F">
        <w:rPr>
          <w:rFonts w:ascii="Arial" w:hAnsi="Arial" w:cs="Arial"/>
          <w:color w:val="0000FF"/>
          <w:sz w:val="24"/>
          <w:szCs w:val="24"/>
        </w:rPr>
        <w:t>s</w:t>
      </w:r>
      <w:r w:rsidRPr="00A2335F">
        <w:rPr>
          <w:rFonts w:ascii="Arial" w:hAnsi="Arial" w:cs="Arial"/>
          <w:color w:val="0000FF"/>
          <w:sz w:val="24"/>
          <w:szCs w:val="24"/>
        </w:rPr>
        <w:t xml:space="preserve"> to see in the </w:t>
      </w:r>
      <w:r w:rsidR="00C00B52" w:rsidRPr="00A2335F">
        <w:rPr>
          <w:rFonts w:ascii="Arial" w:hAnsi="Arial" w:cs="Arial"/>
          <w:color w:val="0000FF"/>
          <w:sz w:val="24"/>
          <w:szCs w:val="24"/>
        </w:rPr>
        <w:t>offers</w:t>
      </w:r>
      <w:r w:rsidRPr="00A2335F">
        <w:rPr>
          <w:rFonts w:ascii="Arial" w:hAnsi="Arial" w:cs="Arial"/>
          <w:color w:val="0000FF"/>
          <w:sz w:val="24"/>
          <w:szCs w:val="24"/>
        </w:rPr>
        <w:t xml:space="preserve">. Each subparagraph here should match each evaluation criteria from </w:t>
      </w:r>
      <w:r w:rsidR="00E539A2" w:rsidRPr="00A2335F">
        <w:rPr>
          <w:rFonts w:ascii="Arial" w:hAnsi="Arial" w:cs="Arial"/>
          <w:color w:val="0000FF"/>
          <w:sz w:val="24"/>
          <w:szCs w:val="24"/>
        </w:rPr>
        <w:t>S</w:t>
      </w:r>
      <w:r w:rsidRPr="00A2335F">
        <w:rPr>
          <w:rFonts w:ascii="Arial" w:hAnsi="Arial" w:cs="Arial"/>
          <w:color w:val="0000FF"/>
          <w:sz w:val="24"/>
          <w:szCs w:val="24"/>
        </w:rPr>
        <w:t>ection 2.8 in the same order of the crit</w:t>
      </w:r>
      <w:r w:rsidR="00C00B52" w:rsidRPr="00A2335F">
        <w:rPr>
          <w:rFonts w:ascii="Arial" w:hAnsi="Arial" w:cs="Arial"/>
          <w:color w:val="0000FF"/>
          <w:sz w:val="24"/>
          <w:szCs w:val="24"/>
        </w:rPr>
        <w:t>eria and explain that criteria.</w:t>
      </w:r>
      <w:r w:rsidRPr="00A2335F">
        <w:rPr>
          <w:rFonts w:ascii="Arial" w:hAnsi="Arial" w:cs="Arial"/>
          <w:color w:val="0000FF"/>
          <w:sz w:val="24"/>
          <w:szCs w:val="24"/>
        </w:rPr>
        <w:t xml:space="preserve"> This makes it easier for </w:t>
      </w:r>
      <w:r w:rsidR="00F21799" w:rsidRPr="00A2335F">
        <w:rPr>
          <w:rFonts w:ascii="Arial" w:hAnsi="Arial" w:cs="Arial"/>
          <w:color w:val="0000FF"/>
          <w:sz w:val="24"/>
          <w:szCs w:val="24"/>
        </w:rPr>
        <w:t>Supplier</w:t>
      </w:r>
      <w:r w:rsidRPr="00A2335F">
        <w:rPr>
          <w:rFonts w:ascii="Arial" w:hAnsi="Arial" w:cs="Arial"/>
          <w:color w:val="0000FF"/>
          <w:sz w:val="24"/>
          <w:szCs w:val="24"/>
        </w:rPr>
        <w:t xml:space="preserve">s to compose their </w:t>
      </w:r>
      <w:r w:rsidR="00C00B52" w:rsidRPr="00A2335F">
        <w:rPr>
          <w:rFonts w:ascii="Arial" w:hAnsi="Arial" w:cs="Arial"/>
          <w:color w:val="0000FF"/>
          <w:sz w:val="24"/>
          <w:szCs w:val="24"/>
        </w:rPr>
        <w:t>offers</w:t>
      </w:r>
      <w:r w:rsidRPr="00A2335F">
        <w:rPr>
          <w:rFonts w:ascii="Arial" w:hAnsi="Arial" w:cs="Arial"/>
          <w:color w:val="0000FF"/>
          <w:sz w:val="24"/>
          <w:szCs w:val="24"/>
        </w:rPr>
        <w:t xml:space="preserve"> in the order we desire</w:t>
      </w:r>
      <w:r w:rsidR="001E58E7" w:rsidRPr="00A2335F">
        <w:rPr>
          <w:rFonts w:ascii="Arial" w:hAnsi="Arial" w:cs="Arial"/>
          <w:color w:val="0000FF"/>
          <w:sz w:val="24"/>
          <w:szCs w:val="24"/>
        </w:rPr>
        <w:t>,</w:t>
      </w:r>
      <w:r w:rsidRPr="00A2335F">
        <w:rPr>
          <w:rFonts w:ascii="Arial" w:hAnsi="Arial" w:cs="Arial"/>
          <w:color w:val="0000FF"/>
          <w:sz w:val="24"/>
          <w:szCs w:val="24"/>
        </w:rPr>
        <w:t xml:space="preserve"> which </w:t>
      </w:r>
      <w:r w:rsidR="001E58E7" w:rsidRPr="00A2335F">
        <w:rPr>
          <w:rFonts w:ascii="Arial" w:hAnsi="Arial" w:cs="Arial"/>
          <w:color w:val="0000FF"/>
          <w:sz w:val="24"/>
          <w:szCs w:val="24"/>
        </w:rPr>
        <w:t xml:space="preserve">in turn </w:t>
      </w:r>
      <w:r w:rsidRPr="00A2335F">
        <w:rPr>
          <w:rFonts w:ascii="Arial" w:hAnsi="Arial" w:cs="Arial"/>
          <w:color w:val="0000FF"/>
          <w:sz w:val="24"/>
          <w:szCs w:val="24"/>
        </w:rPr>
        <w:t xml:space="preserve">makes it easier for the </w:t>
      </w:r>
      <w:r w:rsidR="00B35CFB" w:rsidRPr="00A2335F">
        <w:rPr>
          <w:rFonts w:ascii="Arial" w:hAnsi="Arial" w:cs="Arial"/>
          <w:color w:val="0000FF"/>
          <w:sz w:val="24"/>
          <w:szCs w:val="24"/>
        </w:rPr>
        <w:t>evaluators</w:t>
      </w:r>
      <w:r w:rsidRPr="00A2335F">
        <w:rPr>
          <w:rFonts w:ascii="Arial" w:hAnsi="Arial" w:cs="Arial"/>
          <w:color w:val="0000FF"/>
          <w:sz w:val="24"/>
          <w:szCs w:val="24"/>
        </w:rPr>
        <w:t xml:space="preserve"> to review.</w:t>
      </w:r>
    </w:p>
    <w:p w14:paraId="47D0D191" w14:textId="77777777" w:rsidR="00B63D02" w:rsidRPr="00A2335F" w:rsidRDefault="00B63D02">
      <w:pPr>
        <w:tabs>
          <w:tab w:val="left" w:pos="720"/>
        </w:tabs>
        <w:ind w:left="720"/>
        <w:jc w:val="both"/>
        <w:rPr>
          <w:rFonts w:ascii="Arial" w:hAnsi="Arial" w:cs="Arial"/>
          <w:sz w:val="24"/>
          <w:szCs w:val="24"/>
        </w:rPr>
      </w:pPr>
    </w:p>
    <w:p w14:paraId="310484F6" w14:textId="23E19EEE" w:rsidR="00B63D02" w:rsidRDefault="00473719">
      <w:pPr>
        <w:tabs>
          <w:tab w:val="left" w:pos="720"/>
        </w:tabs>
        <w:ind w:left="720"/>
        <w:jc w:val="both"/>
        <w:rPr>
          <w:rFonts w:ascii="Arial" w:hAnsi="Arial" w:cs="Arial"/>
          <w:color w:val="0000FF"/>
          <w:sz w:val="24"/>
          <w:szCs w:val="24"/>
          <w:u w:val="single"/>
        </w:rPr>
      </w:pPr>
      <w:r w:rsidRPr="00A2335F">
        <w:rPr>
          <w:rFonts w:ascii="Arial" w:hAnsi="Arial" w:cs="Arial"/>
          <w:color w:val="0000FF"/>
          <w:sz w:val="24"/>
          <w:szCs w:val="24"/>
          <w:u w:val="single"/>
        </w:rPr>
        <w:lastRenderedPageBreak/>
        <w:t>SAMPLE</w:t>
      </w:r>
    </w:p>
    <w:p w14:paraId="219ACDDE" w14:textId="77777777" w:rsidR="00A96F72" w:rsidRDefault="00A96F72">
      <w:pPr>
        <w:tabs>
          <w:tab w:val="left" w:pos="720"/>
        </w:tabs>
        <w:ind w:left="720"/>
        <w:jc w:val="both"/>
        <w:rPr>
          <w:rFonts w:ascii="Arial" w:hAnsi="Arial" w:cs="Arial"/>
          <w:color w:val="0000FF"/>
          <w:sz w:val="24"/>
          <w:szCs w:val="24"/>
          <w:u w:val="single"/>
        </w:rPr>
      </w:pPr>
    </w:p>
    <w:p w14:paraId="1859B9F6" w14:textId="77777777" w:rsidR="00595C0A" w:rsidRPr="00A2335F" w:rsidRDefault="00595C0A">
      <w:pPr>
        <w:tabs>
          <w:tab w:val="left" w:pos="720"/>
        </w:tabs>
        <w:ind w:left="720"/>
        <w:jc w:val="both"/>
        <w:rPr>
          <w:rFonts w:ascii="Arial" w:hAnsi="Arial" w:cs="Arial"/>
          <w:color w:val="0000FF"/>
          <w:sz w:val="24"/>
          <w:szCs w:val="24"/>
          <w:u w:val="single"/>
        </w:rPr>
      </w:pPr>
    </w:p>
    <w:p w14:paraId="156DB0AE" w14:textId="77777777" w:rsidR="00B73A24" w:rsidRPr="00A2335F" w:rsidRDefault="00B73A24" w:rsidP="00521879">
      <w:pPr>
        <w:numPr>
          <w:ilvl w:val="0"/>
          <w:numId w:val="8"/>
        </w:numPr>
        <w:tabs>
          <w:tab w:val="left" w:pos="720"/>
        </w:tabs>
        <w:ind w:left="1080"/>
        <w:jc w:val="both"/>
        <w:rPr>
          <w:rFonts w:ascii="Arial" w:hAnsi="Arial" w:cs="Arial"/>
          <w:sz w:val="24"/>
          <w:szCs w:val="24"/>
        </w:rPr>
      </w:pPr>
      <w:r w:rsidRPr="00A2335F">
        <w:rPr>
          <w:rFonts w:ascii="Arial" w:hAnsi="Arial" w:cs="Arial"/>
          <w:sz w:val="24"/>
          <w:szCs w:val="24"/>
        </w:rPr>
        <w:t>EXPERIENCE AND QUALIFICATIONS OF PROPOSER</w:t>
      </w:r>
    </w:p>
    <w:p w14:paraId="2C1FB87D" w14:textId="77777777" w:rsidR="00B73A24" w:rsidRPr="00A2335F" w:rsidRDefault="00B73A24" w:rsidP="00B73A24">
      <w:pPr>
        <w:tabs>
          <w:tab w:val="left" w:pos="720"/>
        </w:tabs>
        <w:ind w:left="1080"/>
        <w:jc w:val="both"/>
        <w:rPr>
          <w:rFonts w:ascii="Arial" w:hAnsi="Arial" w:cs="Arial"/>
          <w:sz w:val="24"/>
          <w:szCs w:val="24"/>
        </w:rPr>
      </w:pPr>
    </w:p>
    <w:p w14:paraId="57F54C81" w14:textId="4742FC94" w:rsidR="00B73A24" w:rsidRPr="00A2335F" w:rsidRDefault="00B73A24" w:rsidP="00B73A24">
      <w:pPr>
        <w:tabs>
          <w:tab w:val="left" w:pos="1440"/>
        </w:tabs>
        <w:ind w:left="1440" w:hanging="360"/>
        <w:jc w:val="both"/>
        <w:rPr>
          <w:rFonts w:ascii="Arial" w:hAnsi="Arial" w:cs="Arial"/>
          <w:bCs/>
          <w:sz w:val="24"/>
          <w:szCs w:val="24"/>
        </w:rPr>
      </w:pPr>
      <w:r w:rsidRPr="00A2335F">
        <w:rPr>
          <w:rFonts w:ascii="Arial" w:hAnsi="Arial" w:cs="Arial"/>
          <w:bCs/>
          <w:sz w:val="24"/>
          <w:szCs w:val="24"/>
        </w:rPr>
        <w:t xml:space="preserve">1.  Provide an overview and history of your company, and experience in providing </w:t>
      </w:r>
      <w:r w:rsidR="00096AA6">
        <w:rPr>
          <w:rFonts w:ascii="Arial" w:hAnsi="Arial" w:cs="Arial"/>
          <w:bCs/>
          <w:sz w:val="24"/>
          <w:szCs w:val="24"/>
        </w:rPr>
        <w:t>_______________</w:t>
      </w:r>
      <w:r w:rsidRPr="00A2335F">
        <w:rPr>
          <w:rFonts w:ascii="Arial" w:hAnsi="Arial" w:cs="Arial"/>
          <w:bCs/>
          <w:sz w:val="24"/>
          <w:szCs w:val="24"/>
        </w:rPr>
        <w:t xml:space="preserve">similar in scope to those requested in section 1.1. of this </w:t>
      </w:r>
      <w:r w:rsidR="00773851" w:rsidRPr="00A2335F">
        <w:rPr>
          <w:rFonts w:ascii="Arial" w:hAnsi="Arial" w:cs="Arial"/>
          <w:bCs/>
          <w:sz w:val="24"/>
          <w:szCs w:val="24"/>
        </w:rPr>
        <w:t>ITN</w:t>
      </w:r>
      <w:r w:rsidRPr="00A2335F">
        <w:rPr>
          <w:rFonts w:ascii="Arial" w:hAnsi="Arial" w:cs="Arial"/>
          <w:bCs/>
          <w:sz w:val="24"/>
          <w:szCs w:val="24"/>
        </w:rPr>
        <w:t xml:space="preserve">. </w:t>
      </w:r>
    </w:p>
    <w:p w14:paraId="7884DA6F" w14:textId="705773B4" w:rsidR="00B73A24" w:rsidRPr="00A2335F" w:rsidRDefault="00B73A24" w:rsidP="00B73A24">
      <w:pPr>
        <w:tabs>
          <w:tab w:val="left" w:pos="1440"/>
        </w:tabs>
        <w:ind w:left="1440" w:hanging="360"/>
        <w:jc w:val="both"/>
        <w:rPr>
          <w:rFonts w:ascii="Arial" w:hAnsi="Arial" w:cs="Arial"/>
          <w:bCs/>
          <w:sz w:val="24"/>
          <w:szCs w:val="24"/>
        </w:rPr>
      </w:pPr>
      <w:r w:rsidRPr="00A2335F">
        <w:rPr>
          <w:rFonts w:ascii="Arial" w:hAnsi="Arial" w:cs="Arial"/>
          <w:bCs/>
          <w:sz w:val="24"/>
          <w:szCs w:val="24"/>
        </w:rPr>
        <w:t>2.  The proposer shall provide a list of current or very recent similar-type client accounts, if any, which are located in the United States. Client account information shall include contact name, address, phone number,</w:t>
      </w:r>
      <w:r w:rsidR="00595C0A">
        <w:rPr>
          <w:rFonts w:ascii="Arial" w:hAnsi="Arial" w:cs="Arial"/>
          <w:bCs/>
          <w:sz w:val="24"/>
          <w:szCs w:val="24"/>
        </w:rPr>
        <w:t xml:space="preserve"> and</w:t>
      </w:r>
      <w:r w:rsidRPr="00A2335F">
        <w:rPr>
          <w:rFonts w:ascii="Arial" w:hAnsi="Arial" w:cs="Arial"/>
          <w:bCs/>
          <w:sz w:val="24"/>
          <w:szCs w:val="24"/>
        </w:rPr>
        <w:t xml:space="preserve"> length of service.</w:t>
      </w:r>
    </w:p>
    <w:p w14:paraId="1BBCD1E8" w14:textId="77777777" w:rsidR="00B73A24" w:rsidRPr="00A2335F" w:rsidRDefault="00B73A24" w:rsidP="00B73A24">
      <w:pPr>
        <w:tabs>
          <w:tab w:val="left" w:pos="1440"/>
        </w:tabs>
        <w:ind w:left="1440" w:hanging="360"/>
        <w:jc w:val="both"/>
        <w:rPr>
          <w:rFonts w:ascii="Arial" w:hAnsi="Arial" w:cs="Arial"/>
          <w:bCs/>
          <w:sz w:val="24"/>
          <w:szCs w:val="24"/>
        </w:rPr>
      </w:pPr>
      <w:r w:rsidRPr="00A2335F">
        <w:rPr>
          <w:rFonts w:ascii="Arial" w:hAnsi="Arial" w:cs="Arial"/>
          <w:bCs/>
          <w:sz w:val="24"/>
          <w:szCs w:val="24"/>
        </w:rPr>
        <w:t>3.</w:t>
      </w:r>
      <w:r w:rsidRPr="00A2335F">
        <w:rPr>
          <w:rFonts w:ascii="Arial" w:hAnsi="Arial" w:cs="Arial"/>
          <w:bCs/>
          <w:sz w:val="24"/>
          <w:szCs w:val="24"/>
        </w:rPr>
        <w:tab/>
        <w:t>Please provide a list of client accounts lost through early termination or non-renewal over the past five (5) years. Include contact name and phone number, length of service at each account, and reason for loss.</w:t>
      </w:r>
    </w:p>
    <w:p w14:paraId="35CD753E" w14:textId="77777777" w:rsidR="00B73A24" w:rsidRPr="00A2335F" w:rsidRDefault="00B73A24" w:rsidP="00B73A24">
      <w:pPr>
        <w:tabs>
          <w:tab w:val="left" w:pos="1440"/>
        </w:tabs>
        <w:ind w:left="1440" w:hanging="360"/>
        <w:jc w:val="both"/>
        <w:rPr>
          <w:rFonts w:ascii="Arial" w:hAnsi="Arial" w:cs="Arial"/>
          <w:bCs/>
          <w:sz w:val="24"/>
          <w:szCs w:val="24"/>
        </w:rPr>
      </w:pPr>
      <w:r w:rsidRPr="00A2335F">
        <w:rPr>
          <w:rFonts w:ascii="Arial" w:hAnsi="Arial" w:cs="Arial"/>
          <w:bCs/>
          <w:sz w:val="24"/>
          <w:szCs w:val="24"/>
        </w:rPr>
        <w:t>4.  The Proposer will provide a chart of the company’s organization and a description of its corporate structure. Also provide the company’s chain of ownership up its ultimate parent corporation, and all subsidiaries.</w:t>
      </w:r>
    </w:p>
    <w:p w14:paraId="72BCE323" w14:textId="08D25005" w:rsidR="00B73A24" w:rsidRDefault="00B73A24">
      <w:pPr>
        <w:tabs>
          <w:tab w:val="left" w:pos="1080"/>
        </w:tabs>
        <w:ind w:left="1080"/>
        <w:jc w:val="both"/>
        <w:rPr>
          <w:rFonts w:ascii="Arial" w:hAnsi="Arial" w:cs="Arial"/>
          <w:bCs/>
          <w:sz w:val="24"/>
          <w:szCs w:val="24"/>
        </w:rPr>
      </w:pPr>
      <w:r w:rsidRPr="00A2335F">
        <w:rPr>
          <w:rFonts w:ascii="Arial" w:hAnsi="Arial" w:cs="Arial"/>
          <w:bCs/>
          <w:sz w:val="24"/>
          <w:szCs w:val="24"/>
        </w:rPr>
        <w:t>5.   Provide the number of years’ experience providing services as described</w:t>
      </w:r>
      <w:r w:rsidR="005D5F56">
        <w:rPr>
          <w:rFonts w:ascii="Arial" w:hAnsi="Arial" w:cs="Arial"/>
          <w:bCs/>
          <w:sz w:val="24"/>
          <w:szCs w:val="24"/>
        </w:rPr>
        <w:t xml:space="preserve"> in section 1.1</w:t>
      </w:r>
      <w:r w:rsidR="00595C0A">
        <w:rPr>
          <w:rFonts w:ascii="Arial" w:hAnsi="Arial" w:cs="Arial"/>
          <w:bCs/>
          <w:sz w:val="24"/>
          <w:szCs w:val="24"/>
        </w:rPr>
        <w:t xml:space="preserve">. </w:t>
      </w:r>
    </w:p>
    <w:p w14:paraId="07548C23" w14:textId="1DF1B759" w:rsidR="00756360" w:rsidRDefault="00756360">
      <w:pPr>
        <w:tabs>
          <w:tab w:val="left" w:pos="1080"/>
        </w:tabs>
        <w:ind w:left="1080"/>
        <w:jc w:val="both"/>
        <w:rPr>
          <w:rFonts w:ascii="Arial" w:hAnsi="Arial" w:cs="Arial"/>
          <w:bCs/>
          <w:sz w:val="24"/>
          <w:szCs w:val="24"/>
        </w:rPr>
      </w:pPr>
    </w:p>
    <w:p w14:paraId="5D13881A" w14:textId="77777777" w:rsidR="00756360" w:rsidRPr="00A2335F" w:rsidRDefault="00756360">
      <w:pPr>
        <w:tabs>
          <w:tab w:val="left" w:pos="1080"/>
        </w:tabs>
        <w:ind w:left="1080"/>
        <w:jc w:val="both"/>
        <w:rPr>
          <w:rFonts w:ascii="Arial" w:hAnsi="Arial" w:cs="Arial"/>
          <w:bCs/>
          <w:sz w:val="24"/>
          <w:szCs w:val="24"/>
        </w:rPr>
      </w:pPr>
    </w:p>
    <w:p w14:paraId="5362AFFF" w14:textId="77777777" w:rsidR="002C139A" w:rsidRPr="00A2335F" w:rsidRDefault="002C139A" w:rsidP="00B73A24">
      <w:pPr>
        <w:tabs>
          <w:tab w:val="left" w:pos="1080"/>
        </w:tabs>
        <w:ind w:left="1080"/>
        <w:jc w:val="both"/>
        <w:rPr>
          <w:rFonts w:ascii="Arial" w:hAnsi="Arial" w:cs="Arial"/>
          <w:bCs/>
          <w:sz w:val="24"/>
          <w:szCs w:val="24"/>
        </w:rPr>
      </w:pPr>
    </w:p>
    <w:p w14:paraId="0C06B443" w14:textId="77777777" w:rsidR="00B73A24" w:rsidRPr="00A2335F" w:rsidRDefault="00B73A24" w:rsidP="00521879">
      <w:pPr>
        <w:numPr>
          <w:ilvl w:val="0"/>
          <w:numId w:val="8"/>
        </w:numPr>
        <w:tabs>
          <w:tab w:val="left" w:pos="720"/>
        </w:tabs>
        <w:ind w:left="1080"/>
        <w:jc w:val="both"/>
        <w:rPr>
          <w:rFonts w:ascii="Arial" w:hAnsi="Arial" w:cs="Arial"/>
          <w:sz w:val="24"/>
          <w:szCs w:val="24"/>
        </w:rPr>
      </w:pPr>
      <w:r w:rsidRPr="00A2335F">
        <w:rPr>
          <w:rFonts w:ascii="Arial" w:hAnsi="Arial" w:cs="Arial"/>
          <w:sz w:val="24"/>
          <w:szCs w:val="24"/>
        </w:rPr>
        <w:t>PROJECT STAFF QUALIFICATIONS/EXPERIENCE</w:t>
      </w:r>
    </w:p>
    <w:p w14:paraId="783E3405" w14:textId="77777777" w:rsidR="00B73A24" w:rsidRPr="00A2335F" w:rsidRDefault="00B73A24" w:rsidP="00B73A24">
      <w:pPr>
        <w:tabs>
          <w:tab w:val="left" w:pos="720"/>
        </w:tabs>
        <w:ind w:left="1080"/>
        <w:jc w:val="both"/>
        <w:rPr>
          <w:rFonts w:ascii="Arial" w:hAnsi="Arial" w:cs="Arial"/>
          <w:sz w:val="24"/>
          <w:szCs w:val="24"/>
        </w:rPr>
      </w:pPr>
    </w:p>
    <w:p w14:paraId="055EA12D" w14:textId="090060CC" w:rsidR="00B73A24" w:rsidRPr="00A2335F" w:rsidRDefault="00B73A24" w:rsidP="00B73A24">
      <w:pPr>
        <w:ind w:left="1440" w:hanging="360"/>
        <w:jc w:val="both"/>
        <w:rPr>
          <w:rFonts w:ascii="Arial" w:hAnsi="Arial" w:cs="Arial"/>
          <w:bCs/>
          <w:sz w:val="24"/>
          <w:szCs w:val="24"/>
        </w:rPr>
      </w:pPr>
      <w:r w:rsidRPr="00A2335F">
        <w:rPr>
          <w:rFonts w:ascii="Arial" w:hAnsi="Arial" w:cs="Arial"/>
          <w:bCs/>
          <w:sz w:val="24"/>
          <w:szCs w:val="24"/>
        </w:rPr>
        <w:t>1.   List the total number of employees, include job titles and experience of individual(s) who will be assigned to the UCF account</w:t>
      </w:r>
      <w:r w:rsidR="005D5F56">
        <w:rPr>
          <w:rFonts w:ascii="Arial" w:hAnsi="Arial" w:cs="Arial"/>
          <w:bCs/>
          <w:sz w:val="24"/>
          <w:szCs w:val="24"/>
        </w:rPr>
        <w:t>. I</w:t>
      </w:r>
      <w:r w:rsidRPr="00A2335F">
        <w:rPr>
          <w:rFonts w:ascii="Arial" w:hAnsi="Arial" w:cs="Arial"/>
          <w:bCs/>
          <w:sz w:val="24"/>
          <w:szCs w:val="24"/>
        </w:rPr>
        <w:t>nclude resume(s).</w:t>
      </w:r>
    </w:p>
    <w:p w14:paraId="1A59EA7B" w14:textId="77777777" w:rsidR="00B73A24" w:rsidRPr="00A2335F" w:rsidRDefault="00B73A24" w:rsidP="00B73A24">
      <w:pPr>
        <w:ind w:left="1440" w:hanging="360"/>
        <w:jc w:val="both"/>
        <w:rPr>
          <w:rFonts w:ascii="Arial" w:hAnsi="Arial" w:cs="Arial"/>
          <w:bCs/>
          <w:sz w:val="24"/>
          <w:szCs w:val="24"/>
        </w:rPr>
      </w:pPr>
      <w:r w:rsidRPr="00A2335F">
        <w:rPr>
          <w:rFonts w:ascii="Arial" w:hAnsi="Arial" w:cs="Arial"/>
          <w:bCs/>
          <w:sz w:val="24"/>
          <w:szCs w:val="24"/>
        </w:rPr>
        <w:t xml:space="preserve">2. Clearly identify the skill sets your staff is capable of providing, and clearly indicate if subcontractors or sub-consultants will be used.  </w:t>
      </w:r>
    </w:p>
    <w:p w14:paraId="06852DD4" w14:textId="77777777" w:rsidR="00B73A24" w:rsidRPr="00A2335F" w:rsidRDefault="00B73A24" w:rsidP="00B73A24">
      <w:pPr>
        <w:tabs>
          <w:tab w:val="left" w:pos="720"/>
        </w:tabs>
        <w:ind w:left="720"/>
        <w:jc w:val="both"/>
        <w:rPr>
          <w:rFonts w:ascii="Arial" w:hAnsi="Arial" w:cs="Arial"/>
          <w:sz w:val="24"/>
          <w:szCs w:val="24"/>
        </w:rPr>
      </w:pPr>
    </w:p>
    <w:p w14:paraId="3E3BD9E2" w14:textId="6E8E2103" w:rsidR="00B73A24" w:rsidRPr="00A2335F" w:rsidRDefault="00B73A24" w:rsidP="00B73A24">
      <w:pPr>
        <w:tabs>
          <w:tab w:val="left" w:pos="720"/>
        </w:tabs>
        <w:ind w:left="720"/>
        <w:jc w:val="both"/>
        <w:rPr>
          <w:rFonts w:ascii="Arial" w:hAnsi="Arial" w:cs="Arial"/>
          <w:sz w:val="24"/>
          <w:szCs w:val="24"/>
        </w:rPr>
      </w:pPr>
      <w:r w:rsidRPr="00A2335F">
        <w:rPr>
          <w:rFonts w:ascii="Arial" w:hAnsi="Arial" w:cs="Arial"/>
          <w:sz w:val="24"/>
          <w:szCs w:val="24"/>
        </w:rPr>
        <w:t>C.</w:t>
      </w:r>
      <w:r w:rsidR="005D5F56">
        <w:rPr>
          <w:rFonts w:ascii="Arial" w:hAnsi="Arial" w:cs="Arial"/>
          <w:sz w:val="24"/>
          <w:szCs w:val="24"/>
        </w:rPr>
        <w:t xml:space="preserve"> </w:t>
      </w:r>
      <w:r w:rsidRPr="00A2335F">
        <w:rPr>
          <w:rFonts w:ascii="Arial" w:hAnsi="Arial" w:cs="Arial"/>
          <w:sz w:val="24"/>
          <w:szCs w:val="24"/>
        </w:rPr>
        <w:t xml:space="preserve">OVERALL RESPONSIVENESS OF PROPOSAL TO SATISFY SCOPE/PROJECT APPROACH </w:t>
      </w:r>
    </w:p>
    <w:p w14:paraId="192291F7" w14:textId="77777777" w:rsidR="00B73A24" w:rsidRPr="00A2335F" w:rsidRDefault="00B73A24" w:rsidP="00B73A24">
      <w:pPr>
        <w:tabs>
          <w:tab w:val="left" w:pos="1080"/>
        </w:tabs>
        <w:ind w:left="1080"/>
        <w:jc w:val="both"/>
        <w:rPr>
          <w:rFonts w:ascii="Arial" w:hAnsi="Arial" w:cs="Arial"/>
          <w:iCs/>
          <w:sz w:val="24"/>
          <w:szCs w:val="24"/>
        </w:rPr>
      </w:pPr>
    </w:p>
    <w:p w14:paraId="5E46628E" w14:textId="77777777" w:rsidR="00B73A24" w:rsidRPr="00A2335F" w:rsidRDefault="00B73A24" w:rsidP="00521879">
      <w:pPr>
        <w:numPr>
          <w:ilvl w:val="2"/>
          <w:numId w:val="5"/>
        </w:numPr>
        <w:tabs>
          <w:tab w:val="clear" w:pos="2700"/>
          <w:tab w:val="left" w:pos="1080"/>
          <w:tab w:val="num" w:pos="1440"/>
          <w:tab w:val="num" w:pos="2880"/>
        </w:tabs>
        <w:ind w:left="1530" w:hanging="450"/>
        <w:jc w:val="both"/>
        <w:rPr>
          <w:rFonts w:ascii="Arial" w:hAnsi="Arial" w:cs="Arial"/>
          <w:iCs/>
          <w:sz w:val="24"/>
          <w:szCs w:val="24"/>
        </w:rPr>
      </w:pPr>
      <w:r w:rsidRPr="00A2335F">
        <w:rPr>
          <w:rFonts w:ascii="Arial" w:hAnsi="Arial" w:cs="Arial"/>
          <w:iCs/>
          <w:sz w:val="24"/>
          <w:szCs w:val="24"/>
        </w:rPr>
        <w:t>Demonstrate an understanding of the services the university requires under this contract.</w:t>
      </w:r>
    </w:p>
    <w:p w14:paraId="4D3FD9C5" w14:textId="77777777" w:rsidR="00B73A24" w:rsidRPr="00A2335F" w:rsidRDefault="00B73A24" w:rsidP="00521879">
      <w:pPr>
        <w:numPr>
          <w:ilvl w:val="2"/>
          <w:numId w:val="5"/>
        </w:numPr>
        <w:tabs>
          <w:tab w:val="clear" w:pos="2700"/>
          <w:tab w:val="left" w:pos="1080"/>
          <w:tab w:val="num" w:pos="1440"/>
          <w:tab w:val="num" w:pos="2880"/>
        </w:tabs>
        <w:ind w:left="1440" w:hanging="360"/>
        <w:jc w:val="both"/>
        <w:rPr>
          <w:rFonts w:ascii="Arial" w:hAnsi="Arial" w:cs="Arial"/>
          <w:iCs/>
          <w:sz w:val="24"/>
          <w:szCs w:val="24"/>
        </w:rPr>
      </w:pPr>
      <w:r w:rsidRPr="00A2335F">
        <w:rPr>
          <w:rFonts w:ascii="Arial" w:hAnsi="Arial" w:cs="Arial"/>
          <w:iCs/>
          <w:sz w:val="24"/>
          <w:szCs w:val="24"/>
        </w:rPr>
        <w:t xml:space="preserve">Explain the methodology the proposer will employ to fulfill the requirements discussed in section 1.1. </w:t>
      </w:r>
    </w:p>
    <w:p w14:paraId="259241E5" w14:textId="77777777" w:rsidR="00B73A24" w:rsidRPr="00A2335F" w:rsidRDefault="00B73A24" w:rsidP="00521879">
      <w:pPr>
        <w:numPr>
          <w:ilvl w:val="2"/>
          <w:numId w:val="5"/>
        </w:numPr>
        <w:tabs>
          <w:tab w:val="clear" w:pos="2700"/>
          <w:tab w:val="left" w:pos="1080"/>
          <w:tab w:val="num" w:pos="1440"/>
          <w:tab w:val="num" w:pos="2880"/>
        </w:tabs>
        <w:ind w:left="1440" w:hanging="360"/>
        <w:jc w:val="both"/>
        <w:rPr>
          <w:rFonts w:ascii="Arial" w:hAnsi="Arial" w:cs="Arial"/>
          <w:iCs/>
          <w:sz w:val="24"/>
          <w:szCs w:val="24"/>
        </w:rPr>
      </w:pPr>
      <w:r w:rsidRPr="00A2335F">
        <w:rPr>
          <w:rFonts w:ascii="Arial" w:hAnsi="Arial" w:cs="Arial"/>
          <w:iCs/>
          <w:sz w:val="24"/>
          <w:szCs w:val="24"/>
        </w:rPr>
        <w:t>Discuss how proposer will accomplish both Phase I and Phase II.</w:t>
      </w:r>
    </w:p>
    <w:p w14:paraId="76F6B42C" w14:textId="77777777" w:rsidR="00B73A24" w:rsidRPr="00A2335F" w:rsidRDefault="00B73A24" w:rsidP="00B73A24">
      <w:pPr>
        <w:tabs>
          <w:tab w:val="left" w:pos="720"/>
        </w:tabs>
        <w:ind w:left="720"/>
        <w:jc w:val="both"/>
        <w:rPr>
          <w:rFonts w:ascii="Arial" w:hAnsi="Arial" w:cs="Arial"/>
          <w:sz w:val="24"/>
          <w:szCs w:val="24"/>
        </w:rPr>
      </w:pPr>
      <w:r w:rsidRPr="00A2335F">
        <w:rPr>
          <w:rFonts w:ascii="Arial" w:hAnsi="Arial" w:cs="Arial"/>
          <w:iCs/>
          <w:sz w:val="24"/>
          <w:szCs w:val="24"/>
        </w:rPr>
        <w:t xml:space="preserve"> </w:t>
      </w:r>
    </w:p>
    <w:p w14:paraId="716AEED9" w14:textId="77777777" w:rsidR="00B73A24" w:rsidRPr="00A2335F" w:rsidRDefault="00B73A24" w:rsidP="00B73A24">
      <w:pPr>
        <w:tabs>
          <w:tab w:val="left" w:pos="720"/>
        </w:tabs>
        <w:ind w:left="720"/>
        <w:jc w:val="both"/>
        <w:rPr>
          <w:rFonts w:ascii="Arial" w:hAnsi="Arial" w:cs="Arial"/>
          <w:sz w:val="24"/>
          <w:szCs w:val="24"/>
        </w:rPr>
      </w:pPr>
      <w:r w:rsidRPr="00A2335F">
        <w:rPr>
          <w:rFonts w:ascii="Arial" w:hAnsi="Arial" w:cs="Arial"/>
          <w:sz w:val="24"/>
          <w:szCs w:val="24"/>
        </w:rPr>
        <w:t xml:space="preserve">D.  OVERALL PRICING </w:t>
      </w:r>
    </w:p>
    <w:p w14:paraId="2E59E635" w14:textId="77777777" w:rsidR="00B73A24" w:rsidRPr="00A2335F" w:rsidRDefault="00B73A24" w:rsidP="00B73A24">
      <w:pPr>
        <w:tabs>
          <w:tab w:val="left" w:pos="720"/>
        </w:tabs>
        <w:ind w:left="720"/>
        <w:jc w:val="both"/>
        <w:rPr>
          <w:rFonts w:ascii="Arial" w:hAnsi="Arial" w:cs="Arial"/>
          <w:sz w:val="24"/>
          <w:szCs w:val="24"/>
        </w:rPr>
      </w:pPr>
      <w:r w:rsidRPr="00A2335F">
        <w:rPr>
          <w:rFonts w:ascii="Arial" w:hAnsi="Arial" w:cs="Arial"/>
          <w:sz w:val="24"/>
          <w:szCs w:val="24"/>
        </w:rPr>
        <w:t xml:space="preserve"> </w:t>
      </w:r>
    </w:p>
    <w:p w14:paraId="49E13DF8" w14:textId="5D95650D" w:rsidR="00B73A24" w:rsidRPr="00A2335F" w:rsidRDefault="00B73A24" w:rsidP="00521879">
      <w:pPr>
        <w:numPr>
          <w:ilvl w:val="3"/>
          <w:numId w:val="5"/>
        </w:numPr>
        <w:tabs>
          <w:tab w:val="clear" w:pos="2880"/>
          <w:tab w:val="left" w:pos="720"/>
          <w:tab w:val="num" w:pos="1440"/>
          <w:tab w:val="num" w:pos="3600"/>
        </w:tabs>
        <w:ind w:left="1440"/>
        <w:jc w:val="both"/>
        <w:rPr>
          <w:rFonts w:ascii="Arial" w:hAnsi="Arial" w:cs="Arial"/>
          <w:sz w:val="24"/>
          <w:szCs w:val="24"/>
        </w:rPr>
      </w:pPr>
      <w:r w:rsidRPr="00A2335F">
        <w:rPr>
          <w:rFonts w:ascii="Arial" w:hAnsi="Arial" w:cs="Arial"/>
          <w:sz w:val="24"/>
          <w:szCs w:val="24"/>
        </w:rPr>
        <w:t xml:space="preserve">The proposal submitted in response to this </w:t>
      </w:r>
      <w:r w:rsidR="00773851" w:rsidRPr="00A2335F">
        <w:rPr>
          <w:rFonts w:ascii="Arial" w:hAnsi="Arial" w:cs="Arial"/>
          <w:sz w:val="24"/>
          <w:szCs w:val="24"/>
        </w:rPr>
        <w:t>ITN</w:t>
      </w:r>
      <w:r w:rsidRPr="00A2335F">
        <w:rPr>
          <w:rFonts w:ascii="Arial" w:hAnsi="Arial" w:cs="Arial"/>
          <w:sz w:val="24"/>
          <w:szCs w:val="24"/>
        </w:rPr>
        <w:t xml:space="preserve"> should enumerate a </w:t>
      </w:r>
      <w:r w:rsidRPr="00A2335F">
        <w:rPr>
          <w:rFonts w:ascii="Arial" w:hAnsi="Arial" w:cs="Arial"/>
          <w:b/>
          <w:sz w:val="24"/>
          <w:szCs w:val="24"/>
          <w:u w:val="single"/>
        </w:rPr>
        <w:t>fixed fee</w:t>
      </w:r>
      <w:r w:rsidRPr="00A2335F">
        <w:rPr>
          <w:rFonts w:ascii="Arial" w:hAnsi="Arial" w:cs="Arial"/>
          <w:sz w:val="24"/>
          <w:szCs w:val="24"/>
        </w:rPr>
        <w:t xml:space="preserve"> for Phase I. If the university is not satisfied with the outcome of Phase I, the contract will be terminated and payment will be made for the services that have been rendered. </w:t>
      </w:r>
    </w:p>
    <w:p w14:paraId="61132E34" w14:textId="77777777" w:rsidR="00B73A24" w:rsidRPr="00A2335F" w:rsidRDefault="00B73A24" w:rsidP="00521879">
      <w:pPr>
        <w:numPr>
          <w:ilvl w:val="3"/>
          <w:numId w:val="5"/>
        </w:numPr>
        <w:tabs>
          <w:tab w:val="clear" w:pos="2880"/>
          <w:tab w:val="left" w:pos="720"/>
          <w:tab w:val="num" w:pos="1440"/>
          <w:tab w:val="num" w:pos="3600"/>
        </w:tabs>
        <w:ind w:left="1440"/>
        <w:jc w:val="both"/>
        <w:rPr>
          <w:rFonts w:ascii="Arial" w:hAnsi="Arial" w:cs="Arial"/>
          <w:sz w:val="24"/>
          <w:szCs w:val="24"/>
        </w:rPr>
      </w:pPr>
      <w:r w:rsidRPr="00A2335F">
        <w:rPr>
          <w:rFonts w:ascii="Arial" w:hAnsi="Arial" w:cs="Arial"/>
          <w:sz w:val="24"/>
          <w:szCs w:val="24"/>
        </w:rPr>
        <w:t>The proposal shall specify billing rates for the various personnel who will be involved in the activities that will subsequently be identified in Phase II.</w:t>
      </w:r>
    </w:p>
    <w:p w14:paraId="37E07C4C" w14:textId="77777777" w:rsidR="00B73A24" w:rsidRPr="00A2335F" w:rsidRDefault="00B73A24" w:rsidP="00521879">
      <w:pPr>
        <w:numPr>
          <w:ilvl w:val="3"/>
          <w:numId w:val="5"/>
        </w:numPr>
        <w:tabs>
          <w:tab w:val="clear" w:pos="2880"/>
          <w:tab w:val="num" w:pos="1440"/>
          <w:tab w:val="num" w:pos="3600"/>
        </w:tabs>
        <w:ind w:left="1440"/>
        <w:jc w:val="both"/>
        <w:rPr>
          <w:rFonts w:ascii="Arial" w:hAnsi="Arial" w:cs="Arial"/>
          <w:sz w:val="24"/>
          <w:szCs w:val="24"/>
        </w:rPr>
      </w:pPr>
      <w:r w:rsidRPr="00A2335F">
        <w:rPr>
          <w:rFonts w:ascii="Arial" w:hAnsi="Arial" w:cs="Arial"/>
          <w:sz w:val="24"/>
          <w:szCs w:val="24"/>
        </w:rPr>
        <w:t>The proposal must list any other categories of ancillary expenses that may be billed.  Note: The University will not reimburse travel, meals or lodging expenses.</w:t>
      </w:r>
    </w:p>
    <w:p w14:paraId="3A0D4FAB" w14:textId="77777777" w:rsidR="00B73A24" w:rsidRPr="00A2335F" w:rsidRDefault="00B73A24" w:rsidP="00521879">
      <w:pPr>
        <w:numPr>
          <w:ilvl w:val="3"/>
          <w:numId w:val="5"/>
        </w:numPr>
        <w:tabs>
          <w:tab w:val="clear" w:pos="2880"/>
          <w:tab w:val="num" w:pos="1440"/>
          <w:tab w:val="num" w:pos="3600"/>
        </w:tabs>
        <w:ind w:left="1440"/>
        <w:jc w:val="both"/>
        <w:rPr>
          <w:rFonts w:ascii="Arial" w:hAnsi="Arial" w:cs="Arial"/>
          <w:sz w:val="24"/>
          <w:szCs w:val="24"/>
        </w:rPr>
      </w:pPr>
      <w:r w:rsidRPr="00A2335F">
        <w:rPr>
          <w:rFonts w:ascii="Arial" w:hAnsi="Arial" w:cs="Arial"/>
          <w:sz w:val="24"/>
          <w:szCs w:val="24"/>
        </w:rPr>
        <w:t xml:space="preserve">The university will determine the scope of work for Phase II depending upon the project tasks that are recommended and will approve a maximum budget for each task based upon the schedule of fees and ancillary costs presented in the </w:t>
      </w:r>
      <w:r w:rsidR="00773851" w:rsidRPr="00A2335F">
        <w:rPr>
          <w:rFonts w:ascii="Arial" w:hAnsi="Arial" w:cs="Arial"/>
          <w:sz w:val="24"/>
          <w:szCs w:val="24"/>
        </w:rPr>
        <w:t>ITN</w:t>
      </w:r>
      <w:r w:rsidRPr="00A2335F">
        <w:rPr>
          <w:rFonts w:ascii="Arial" w:hAnsi="Arial" w:cs="Arial"/>
          <w:sz w:val="24"/>
          <w:szCs w:val="24"/>
        </w:rPr>
        <w:t>.</w:t>
      </w:r>
    </w:p>
    <w:p w14:paraId="2BB627B7" w14:textId="77777777" w:rsidR="00B73A24" w:rsidRPr="00A2335F" w:rsidRDefault="00B73A24" w:rsidP="00B73A24">
      <w:pPr>
        <w:ind w:left="1440"/>
        <w:rPr>
          <w:rFonts w:ascii="Arial" w:hAnsi="Arial" w:cs="Arial"/>
          <w:sz w:val="24"/>
          <w:szCs w:val="24"/>
        </w:rPr>
      </w:pPr>
    </w:p>
    <w:p w14:paraId="061E7418" w14:textId="77777777" w:rsidR="00B63D02" w:rsidRPr="00A2335F" w:rsidRDefault="000E312F" w:rsidP="00AD486C">
      <w:pPr>
        <w:widowControl/>
        <w:tabs>
          <w:tab w:val="left" w:pos="-1080"/>
          <w:tab w:val="left" w:pos="-720"/>
          <w:tab w:val="left" w:pos="0"/>
          <w:tab w:val="left" w:pos="720"/>
          <w:tab w:val="left" w:pos="1260"/>
          <w:tab w:val="left" w:pos="2880"/>
        </w:tabs>
        <w:autoSpaceDE/>
        <w:autoSpaceDN/>
        <w:spacing w:after="45"/>
        <w:ind w:left="720" w:hanging="720"/>
        <w:jc w:val="both"/>
        <w:rPr>
          <w:rFonts w:ascii="Arial" w:hAnsi="Arial" w:cs="Arial"/>
          <w:b/>
          <w:bCs/>
          <w:color w:val="0000FF"/>
          <w:sz w:val="24"/>
          <w:szCs w:val="24"/>
        </w:rPr>
      </w:pPr>
      <w:r w:rsidRPr="00A2335F">
        <w:rPr>
          <w:rFonts w:ascii="Arial" w:hAnsi="Arial" w:cs="Arial"/>
          <w:b/>
          <w:bCs/>
          <w:sz w:val="24"/>
          <w:szCs w:val="24"/>
        </w:rPr>
        <w:t>4.</w:t>
      </w:r>
      <w:r w:rsidR="00BF6EDF" w:rsidRPr="00A2335F">
        <w:rPr>
          <w:rFonts w:ascii="Arial" w:hAnsi="Arial" w:cs="Arial"/>
          <w:b/>
          <w:bCs/>
          <w:sz w:val="24"/>
          <w:szCs w:val="24"/>
        </w:rPr>
        <w:t>0</w:t>
      </w:r>
      <w:r w:rsidRPr="00A2335F">
        <w:rPr>
          <w:rFonts w:ascii="Arial" w:hAnsi="Arial" w:cs="Arial"/>
          <w:b/>
          <w:bCs/>
          <w:sz w:val="24"/>
          <w:szCs w:val="24"/>
        </w:rPr>
        <w:tab/>
        <w:t>O</w:t>
      </w:r>
      <w:r w:rsidR="009834A3" w:rsidRPr="00A2335F">
        <w:rPr>
          <w:rFonts w:ascii="Arial" w:hAnsi="Arial" w:cs="Arial"/>
          <w:b/>
          <w:bCs/>
          <w:sz w:val="24"/>
          <w:szCs w:val="24"/>
        </w:rPr>
        <w:t>THER REQUIREMENTS</w:t>
      </w:r>
      <w:r w:rsidRPr="00A2335F">
        <w:rPr>
          <w:rFonts w:ascii="Arial" w:hAnsi="Arial" w:cs="Arial"/>
          <w:b/>
          <w:bCs/>
          <w:sz w:val="24"/>
          <w:szCs w:val="24"/>
        </w:rPr>
        <w:t xml:space="preserve"> </w:t>
      </w:r>
      <w:r w:rsidRPr="00A2335F">
        <w:rPr>
          <w:rFonts w:ascii="Arial" w:hAnsi="Arial" w:cs="Arial"/>
          <w:bCs/>
          <w:color w:val="0000FF"/>
          <w:sz w:val="24"/>
          <w:szCs w:val="24"/>
        </w:rPr>
        <w:t>(this section can be used to add additional requirements. See samples</w:t>
      </w:r>
      <w:r w:rsidR="00106D78" w:rsidRPr="00A2335F">
        <w:rPr>
          <w:rFonts w:ascii="Arial" w:hAnsi="Arial" w:cs="Arial"/>
          <w:bCs/>
          <w:color w:val="0000FF"/>
          <w:sz w:val="24"/>
          <w:szCs w:val="24"/>
        </w:rPr>
        <w:t xml:space="preserve"> </w:t>
      </w:r>
      <w:r w:rsidRPr="00A2335F">
        <w:rPr>
          <w:rFonts w:ascii="Arial" w:hAnsi="Arial" w:cs="Arial"/>
          <w:bCs/>
          <w:color w:val="0000FF"/>
          <w:sz w:val="24"/>
          <w:szCs w:val="24"/>
        </w:rPr>
        <w:t>below)</w:t>
      </w:r>
    </w:p>
    <w:p w14:paraId="595883AD" w14:textId="77777777" w:rsidR="00A304B8" w:rsidRPr="00A2335F" w:rsidRDefault="009834A3" w:rsidP="00A304B8">
      <w:pPr>
        <w:tabs>
          <w:tab w:val="left" w:pos="-1080"/>
          <w:tab w:val="left" w:pos="-720"/>
          <w:tab w:val="left" w:pos="0"/>
          <w:tab w:val="left" w:pos="720"/>
          <w:tab w:val="left" w:pos="1440"/>
          <w:tab w:val="left" w:pos="1890"/>
          <w:tab w:val="left" w:pos="2880"/>
        </w:tabs>
        <w:spacing w:after="45"/>
        <w:ind w:left="720" w:hanging="360"/>
        <w:jc w:val="both"/>
        <w:rPr>
          <w:rFonts w:ascii="Arial" w:hAnsi="Arial" w:cs="Arial"/>
          <w:color w:val="0000FF"/>
          <w:sz w:val="24"/>
          <w:szCs w:val="24"/>
        </w:rPr>
      </w:pPr>
      <w:r w:rsidRPr="00A2335F">
        <w:rPr>
          <w:rFonts w:ascii="Arial" w:hAnsi="Arial" w:cs="Arial"/>
          <w:b/>
          <w:bCs/>
          <w:color w:val="0000FF"/>
          <w:sz w:val="24"/>
          <w:szCs w:val="24"/>
        </w:rPr>
        <w:tab/>
      </w:r>
      <w:r w:rsidRPr="00A2335F">
        <w:rPr>
          <w:rFonts w:ascii="Arial" w:hAnsi="Arial" w:cs="Arial"/>
          <w:bCs/>
          <w:color w:val="000000"/>
          <w:sz w:val="24"/>
          <w:szCs w:val="24"/>
        </w:rPr>
        <w:t xml:space="preserve">A sample copy of UCF’s standard contractual agreement, which is the instrument used to bind the parties, can be viewed </w:t>
      </w:r>
      <w:r w:rsidR="003C17C7" w:rsidRPr="00A2335F">
        <w:rPr>
          <w:rFonts w:ascii="Arial" w:hAnsi="Arial" w:cs="Arial"/>
          <w:bCs/>
          <w:color w:val="000000"/>
          <w:sz w:val="24"/>
          <w:szCs w:val="24"/>
        </w:rPr>
        <w:t xml:space="preserve">at </w:t>
      </w:r>
      <w:hyperlink r:id="rId20" w:history="1">
        <w:r w:rsidR="00597018" w:rsidRPr="00A2335F">
          <w:rPr>
            <w:rStyle w:val="Hyperlink"/>
            <w:rFonts w:ascii="Arial" w:hAnsi="Arial" w:cs="Arial"/>
            <w:bCs/>
            <w:sz w:val="24"/>
            <w:szCs w:val="24"/>
          </w:rPr>
          <w:t>http://www.procurement.ucf.edu/</w:t>
        </w:r>
      </w:hyperlink>
      <w:r w:rsidRPr="00A2335F">
        <w:rPr>
          <w:rFonts w:ascii="Arial" w:hAnsi="Arial" w:cs="Arial"/>
          <w:bCs/>
          <w:color w:val="000000"/>
          <w:sz w:val="24"/>
          <w:szCs w:val="24"/>
        </w:rPr>
        <w:t xml:space="preserve">.  Any concerns with the provisions </w:t>
      </w:r>
      <w:r w:rsidRPr="00A2335F">
        <w:rPr>
          <w:rFonts w:ascii="Arial" w:hAnsi="Arial" w:cs="Arial"/>
          <w:bCs/>
          <w:color w:val="000000"/>
          <w:sz w:val="24"/>
          <w:szCs w:val="24"/>
        </w:rPr>
        <w:lastRenderedPageBreak/>
        <w:t xml:space="preserve">and clauses of the </w:t>
      </w:r>
      <w:r w:rsidR="009976CB" w:rsidRPr="00A2335F">
        <w:rPr>
          <w:rFonts w:ascii="Arial" w:hAnsi="Arial" w:cs="Arial"/>
          <w:bCs/>
          <w:color w:val="000000"/>
          <w:sz w:val="24"/>
          <w:szCs w:val="24"/>
        </w:rPr>
        <w:t>offered</w:t>
      </w:r>
      <w:r w:rsidRPr="00A2335F">
        <w:rPr>
          <w:rFonts w:ascii="Arial" w:hAnsi="Arial" w:cs="Arial"/>
          <w:bCs/>
          <w:color w:val="000000"/>
          <w:sz w:val="24"/>
          <w:szCs w:val="24"/>
        </w:rPr>
        <w:t xml:space="preserve"> agreement </w:t>
      </w:r>
      <w:r w:rsidR="00C360D9" w:rsidRPr="00A2335F">
        <w:rPr>
          <w:rFonts w:ascii="Arial" w:hAnsi="Arial" w:cs="Arial"/>
          <w:bCs/>
          <w:color w:val="000000"/>
          <w:sz w:val="24"/>
          <w:szCs w:val="24"/>
        </w:rPr>
        <w:t xml:space="preserve">are to </w:t>
      </w:r>
      <w:r w:rsidRPr="00A2335F">
        <w:rPr>
          <w:rFonts w:ascii="Arial" w:hAnsi="Arial" w:cs="Arial"/>
          <w:bCs/>
          <w:color w:val="000000"/>
          <w:sz w:val="24"/>
          <w:szCs w:val="24"/>
        </w:rPr>
        <w:t>be addressed during the question and answer period sited in section 2.2.</w:t>
      </w:r>
    </w:p>
    <w:p w14:paraId="33C05E36" w14:textId="77777777" w:rsidR="00473719" w:rsidRPr="00A2335F" w:rsidRDefault="00473719" w:rsidP="00B73A24">
      <w:pPr>
        <w:tabs>
          <w:tab w:val="left" w:pos="-1080"/>
          <w:tab w:val="left" w:pos="-720"/>
          <w:tab w:val="left" w:pos="360"/>
          <w:tab w:val="left" w:pos="1440"/>
          <w:tab w:val="left" w:pos="1890"/>
          <w:tab w:val="left" w:pos="2880"/>
        </w:tabs>
        <w:spacing w:after="45"/>
        <w:ind w:left="1170"/>
        <w:jc w:val="both"/>
        <w:rPr>
          <w:rFonts w:ascii="Arial" w:hAnsi="Arial" w:cs="Arial"/>
          <w:color w:val="0000FF"/>
          <w:sz w:val="24"/>
          <w:szCs w:val="24"/>
        </w:rPr>
        <w:sectPr w:rsidR="00473719" w:rsidRPr="00A2335F">
          <w:pgSz w:w="12240" w:h="15840" w:code="1"/>
          <w:pgMar w:top="720" w:right="720" w:bottom="576" w:left="720" w:header="1440" w:footer="1440" w:gutter="0"/>
          <w:cols w:space="720"/>
          <w:noEndnote/>
        </w:sectPr>
      </w:pPr>
    </w:p>
    <w:p w14:paraId="75EB19B3" w14:textId="77777777" w:rsidR="00473719" w:rsidRPr="00A2335F" w:rsidRDefault="00473719">
      <w:pPr>
        <w:tabs>
          <w:tab w:val="left" w:pos="-1800"/>
          <w:tab w:val="left" w:pos="-1440"/>
          <w:tab w:val="left" w:pos="-720"/>
          <w:tab w:val="left" w:pos="0"/>
          <w:tab w:val="left" w:pos="720"/>
          <w:tab w:val="left" w:pos="1170"/>
          <w:tab w:val="left" w:pos="2160"/>
        </w:tabs>
        <w:ind w:left="360" w:right="-720" w:hanging="360"/>
        <w:jc w:val="both"/>
        <w:rPr>
          <w:rFonts w:ascii="Arial" w:hAnsi="Arial" w:cs="Arial"/>
          <w:sz w:val="24"/>
          <w:szCs w:val="24"/>
        </w:rPr>
      </w:pPr>
    </w:p>
    <w:p w14:paraId="3146C175" w14:textId="77777777" w:rsidR="005E7F4F" w:rsidRPr="00A2335F" w:rsidRDefault="005E7F4F" w:rsidP="005E7F4F">
      <w:pPr>
        <w:pStyle w:val="Heading1"/>
        <w:spacing w:before="0" w:after="0"/>
        <w:jc w:val="center"/>
        <w:rPr>
          <w:bCs w:val="0"/>
          <w:sz w:val="24"/>
          <w:szCs w:val="24"/>
        </w:rPr>
      </w:pPr>
      <w:bookmarkStart w:id="12" w:name="_Toc232310419"/>
      <w:r w:rsidRPr="00A2335F">
        <w:rPr>
          <w:bCs w:val="0"/>
          <w:sz w:val="24"/>
          <w:szCs w:val="24"/>
        </w:rPr>
        <w:t>APPENDIX I</w:t>
      </w:r>
      <w:r w:rsidRPr="00A2335F">
        <w:rPr>
          <w:bCs w:val="0"/>
          <w:sz w:val="24"/>
          <w:szCs w:val="24"/>
        </w:rPr>
        <w:br/>
        <w:t xml:space="preserve">SUPPLEMENTAL </w:t>
      </w:r>
      <w:r w:rsidR="0082326C" w:rsidRPr="00A2335F">
        <w:rPr>
          <w:bCs w:val="0"/>
          <w:sz w:val="24"/>
          <w:szCs w:val="24"/>
        </w:rPr>
        <w:t>OFFER</w:t>
      </w:r>
      <w:r w:rsidRPr="00A2335F">
        <w:rPr>
          <w:bCs w:val="0"/>
          <w:sz w:val="24"/>
          <w:szCs w:val="24"/>
        </w:rPr>
        <w:t xml:space="preserve"> SHEET</w:t>
      </w:r>
      <w:bookmarkEnd w:id="12"/>
    </w:p>
    <w:p w14:paraId="02787EF9" w14:textId="77777777" w:rsidR="005E7F4F" w:rsidRPr="00A2335F" w:rsidRDefault="00EB1C6F" w:rsidP="00952EC3">
      <w:pPr>
        <w:jc w:val="center"/>
        <w:rPr>
          <w:rFonts w:ascii="Arial" w:hAnsi="Arial" w:cs="Arial"/>
          <w:b/>
          <w:sz w:val="24"/>
          <w:szCs w:val="24"/>
        </w:rPr>
      </w:pPr>
      <w:r w:rsidRPr="00A2335F">
        <w:rPr>
          <w:rFonts w:ascii="Arial" w:hAnsi="Arial" w:cs="Arial"/>
          <w:b/>
          <w:sz w:val="24"/>
          <w:szCs w:val="24"/>
        </w:rPr>
        <w:t xml:space="preserve">TERMS AND </w:t>
      </w:r>
      <w:r w:rsidR="005E7F4F" w:rsidRPr="00A2335F">
        <w:rPr>
          <w:rFonts w:ascii="Arial" w:hAnsi="Arial" w:cs="Arial"/>
          <w:b/>
          <w:sz w:val="24"/>
          <w:szCs w:val="24"/>
        </w:rPr>
        <w:t xml:space="preserve">CONDITIONS </w:t>
      </w:r>
    </w:p>
    <w:p w14:paraId="63ABC549" w14:textId="04B42934" w:rsidR="005E7F4F" w:rsidRPr="00A2335F" w:rsidRDefault="005E7F4F" w:rsidP="005E7F4F">
      <w:pPr>
        <w:ind w:left="360"/>
        <w:jc w:val="both"/>
        <w:rPr>
          <w:rFonts w:ascii="Arial" w:hAnsi="Arial" w:cs="Arial"/>
          <w:sz w:val="24"/>
          <w:szCs w:val="24"/>
        </w:rPr>
      </w:pPr>
      <w:r w:rsidRPr="00A2335F">
        <w:rPr>
          <w:rFonts w:ascii="Arial" w:hAnsi="Arial" w:cs="Arial"/>
          <w:sz w:val="24"/>
          <w:szCs w:val="24"/>
        </w:rPr>
        <w:t xml:space="preserve">The </w:t>
      </w:r>
      <w:r w:rsidR="00290A4B" w:rsidRPr="00A2335F">
        <w:rPr>
          <w:rFonts w:ascii="Arial" w:hAnsi="Arial" w:cs="Arial"/>
          <w:sz w:val="24"/>
          <w:szCs w:val="24"/>
        </w:rPr>
        <w:t xml:space="preserve">sections set forth </w:t>
      </w:r>
      <w:r w:rsidRPr="00A2335F">
        <w:rPr>
          <w:rFonts w:ascii="Arial" w:hAnsi="Arial" w:cs="Arial"/>
          <w:sz w:val="24"/>
          <w:szCs w:val="24"/>
        </w:rPr>
        <w:t xml:space="preserve">below </w:t>
      </w:r>
      <w:r w:rsidR="00A43E47" w:rsidRPr="00A2335F">
        <w:rPr>
          <w:rFonts w:ascii="Arial" w:hAnsi="Arial" w:cs="Arial"/>
          <w:sz w:val="24"/>
          <w:szCs w:val="24"/>
        </w:rPr>
        <w:t xml:space="preserve">are to </w:t>
      </w:r>
      <w:r w:rsidRPr="00A2335F">
        <w:rPr>
          <w:rFonts w:ascii="Arial" w:hAnsi="Arial" w:cs="Arial"/>
          <w:sz w:val="24"/>
          <w:szCs w:val="24"/>
        </w:rPr>
        <w:t xml:space="preserve">each be initialed as YES for "understood and agreed upon" </w:t>
      </w:r>
      <w:r w:rsidR="00B45FC6" w:rsidRPr="00A2335F">
        <w:rPr>
          <w:rFonts w:ascii="Arial" w:hAnsi="Arial" w:cs="Arial"/>
          <w:sz w:val="24"/>
          <w:szCs w:val="24"/>
        </w:rPr>
        <w:t>or</w:t>
      </w:r>
      <w:r w:rsidRPr="00A2335F">
        <w:rPr>
          <w:rFonts w:ascii="Arial" w:hAnsi="Arial" w:cs="Arial"/>
          <w:sz w:val="24"/>
          <w:szCs w:val="24"/>
        </w:rPr>
        <w:t xml:space="preserve"> NO for "not agreed to." Failure to complete and return this document with your </w:t>
      </w:r>
      <w:r w:rsidR="0082326C" w:rsidRPr="00A2335F">
        <w:rPr>
          <w:rFonts w:ascii="Arial" w:hAnsi="Arial" w:cs="Arial"/>
          <w:sz w:val="24"/>
          <w:szCs w:val="24"/>
        </w:rPr>
        <w:t>offer</w:t>
      </w:r>
      <w:r w:rsidRPr="00A2335F">
        <w:rPr>
          <w:rFonts w:ascii="Arial" w:hAnsi="Arial" w:cs="Arial"/>
          <w:sz w:val="24"/>
          <w:szCs w:val="24"/>
        </w:rPr>
        <w:t xml:space="preserve"> could result in rejection of your </w:t>
      </w:r>
      <w:r w:rsidR="0082326C" w:rsidRPr="00A2335F">
        <w:rPr>
          <w:rFonts w:ascii="Arial" w:hAnsi="Arial" w:cs="Arial"/>
          <w:sz w:val="24"/>
          <w:szCs w:val="24"/>
        </w:rPr>
        <w:t>offer</w:t>
      </w:r>
      <w:r w:rsidR="00160779" w:rsidRPr="00A2335F">
        <w:rPr>
          <w:rFonts w:ascii="Arial" w:hAnsi="Arial" w:cs="Arial"/>
          <w:sz w:val="24"/>
          <w:szCs w:val="24"/>
        </w:rPr>
        <w:t>,</w:t>
      </w:r>
      <w:r w:rsidR="00290A4B" w:rsidRPr="00A2335F">
        <w:rPr>
          <w:rFonts w:ascii="Arial" w:hAnsi="Arial" w:cs="Arial"/>
          <w:sz w:val="24"/>
          <w:szCs w:val="24"/>
        </w:rPr>
        <w:t xml:space="preserve"> at UCF’s sole discretion</w:t>
      </w:r>
      <w:r w:rsidR="0082326C" w:rsidRPr="00A2335F">
        <w:rPr>
          <w:rFonts w:ascii="Arial" w:hAnsi="Arial" w:cs="Arial"/>
          <w:sz w:val="24"/>
          <w:szCs w:val="24"/>
        </w:rPr>
        <w:t>. Respondents</w:t>
      </w:r>
      <w:r w:rsidRPr="00A2335F">
        <w:rPr>
          <w:rFonts w:ascii="Arial" w:hAnsi="Arial" w:cs="Arial"/>
          <w:sz w:val="24"/>
          <w:szCs w:val="24"/>
        </w:rPr>
        <w:t xml:space="preserve"> shall not check </w:t>
      </w:r>
      <w:r w:rsidR="00290A4B" w:rsidRPr="00A2335F">
        <w:rPr>
          <w:rFonts w:ascii="Arial" w:hAnsi="Arial" w:cs="Arial"/>
          <w:sz w:val="24"/>
          <w:szCs w:val="24"/>
        </w:rPr>
        <w:t>sections</w:t>
      </w:r>
      <w:r w:rsidRPr="00A2335F">
        <w:rPr>
          <w:rFonts w:ascii="Arial" w:hAnsi="Arial" w:cs="Arial"/>
          <w:sz w:val="24"/>
          <w:szCs w:val="24"/>
        </w:rPr>
        <w:t xml:space="preserve"> as "understood and agreed upon" </w:t>
      </w:r>
      <w:r w:rsidR="005200C4" w:rsidRPr="00A2335F">
        <w:rPr>
          <w:rFonts w:ascii="Arial" w:hAnsi="Arial" w:cs="Arial"/>
          <w:sz w:val="24"/>
          <w:szCs w:val="24"/>
        </w:rPr>
        <w:t xml:space="preserve">with the intent </w:t>
      </w:r>
      <w:r w:rsidR="00290A4B" w:rsidRPr="00A2335F">
        <w:rPr>
          <w:rFonts w:ascii="Arial" w:hAnsi="Arial" w:cs="Arial"/>
          <w:sz w:val="24"/>
          <w:szCs w:val="24"/>
        </w:rPr>
        <w:t>to negotiate</w:t>
      </w:r>
      <w:r w:rsidRPr="00A2335F">
        <w:rPr>
          <w:rFonts w:ascii="Arial" w:hAnsi="Arial" w:cs="Arial"/>
          <w:sz w:val="24"/>
          <w:szCs w:val="24"/>
        </w:rPr>
        <w:t xml:space="preserve"> a change </w:t>
      </w:r>
      <w:r w:rsidR="00A43E3D" w:rsidRPr="00A2335F">
        <w:rPr>
          <w:rFonts w:ascii="Arial" w:hAnsi="Arial" w:cs="Arial"/>
          <w:sz w:val="24"/>
          <w:szCs w:val="24"/>
        </w:rPr>
        <w:t>to</w:t>
      </w:r>
      <w:r w:rsidRPr="00A2335F">
        <w:rPr>
          <w:rFonts w:ascii="Arial" w:hAnsi="Arial" w:cs="Arial"/>
          <w:sz w:val="24"/>
          <w:szCs w:val="24"/>
        </w:rPr>
        <w:t xml:space="preserve"> those </w:t>
      </w:r>
      <w:r w:rsidR="00FE287B" w:rsidRPr="00A2335F">
        <w:rPr>
          <w:rFonts w:ascii="Arial" w:hAnsi="Arial" w:cs="Arial"/>
          <w:sz w:val="24"/>
          <w:szCs w:val="24"/>
        </w:rPr>
        <w:t>sections/</w:t>
      </w:r>
      <w:r w:rsidR="00290A4B" w:rsidRPr="00A2335F">
        <w:rPr>
          <w:rFonts w:ascii="Arial" w:hAnsi="Arial" w:cs="Arial"/>
          <w:sz w:val="24"/>
          <w:szCs w:val="24"/>
        </w:rPr>
        <w:t xml:space="preserve">terms and </w:t>
      </w:r>
      <w:r w:rsidRPr="00A2335F">
        <w:rPr>
          <w:rFonts w:ascii="Arial" w:hAnsi="Arial" w:cs="Arial"/>
          <w:sz w:val="24"/>
          <w:szCs w:val="24"/>
        </w:rPr>
        <w:t xml:space="preserve">conditions after tentative award of a contract resulting from this </w:t>
      </w:r>
      <w:r w:rsidR="00C8436D" w:rsidRPr="00A2335F">
        <w:rPr>
          <w:rFonts w:ascii="Arial" w:hAnsi="Arial" w:cs="Arial"/>
          <w:sz w:val="24"/>
          <w:szCs w:val="24"/>
        </w:rPr>
        <w:t>ITN</w:t>
      </w:r>
      <w:r w:rsidR="0082326C" w:rsidRPr="00A2335F">
        <w:rPr>
          <w:rFonts w:ascii="Arial" w:hAnsi="Arial" w:cs="Arial"/>
          <w:sz w:val="24"/>
          <w:szCs w:val="24"/>
        </w:rPr>
        <w:t xml:space="preserve">. Respondents </w:t>
      </w:r>
      <w:r w:rsidRPr="00A2335F">
        <w:rPr>
          <w:rFonts w:ascii="Arial" w:hAnsi="Arial" w:cs="Arial"/>
          <w:sz w:val="24"/>
          <w:szCs w:val="24"/>
        </w:rPr>
        <w:t xml:space="preserve">disagreeing with any </w:t>
      </w:r>
      <w:r w:rsidR="00F03868" w:rsidRPr="00A2335F">
        <w:rPr>
          <w:rFonts w:ascii="Arial" w:hAnsi="Arial" w:cs="Arial"/>
          <w:sz w:val="24"/>
          <w:szCs w:val="24"/>
        </w:rPr>
        <w:t xml:space="preserve">negotiable </w:t>
      </w:r>
      <w:r w:rsidR="00163BAC" w:rsidRPr="00A2335F">
        <w:rPr>
          <w:rFonts w:ascii="Arial" w:hAnsi="Arial" w:cs="Arial"/>
          <w:sz w:val="24"/>
          <w:szCs w:val="24"/>
        </w:rPr>
        <w:t xml:space="preserve">term or </w:t>
      </w:r>
      <w:r w:rsidRPr="00A2335F">
        <w:rPr>
          <w:rFonts w:ascii="Arial" w:hAnsi="Arial" w:cs="Arial"/>
          <w:sz w:val="24"/>
          <w:szCs w:val="24"/>
        </w:rPr>
        <w:t>condition</w:t>
      </w:r>
      <w:r w:rsidR="00163BAC" w:rsidRPr="00A2335F">
        <w:rPr>
          <w:rFonts w:ascii="Arial" w:hAnsi="Arial" w:cs="Arial"/>
          <w:sz w:val="24"/>
          <w:szCs w:val="24"/>
        </w:rPr>
        <w:t xml:space="preserve"> </w:t>
      </w:r>
      <w:r w:rsidR="00FE287B" w:rsidRPr="00A2335F">
        <w:rPr>
          <w:rFonts w:ascii="Arial" w:hAnsi="Arial" w:cs="Arial"/>
          <w:sz w:val="24"/>
          <w:szCs w:val="24"/>
        </w:rPr>
        <w:t>of</w:t>
      </w:r>
      <w:r w:rsidR="00163BAC" w:rsidRPr="00A2335F">
        <w:rPr>
          <w:rFonts w:ascii="Arial" w:hAnsi="Arial" w:cs="Arial"/>
          <w:sz w:val="24"/>
          <w:szCs w:val="24"/>
        </w:rPr>
        <w:t xml:space="preserve"> this </w:t>
      </w:r>
      <w:r w:rsidR="00C8436D" w:rsidRPr="00A2335F">
        <w:rPr>
          <w:rFonts w:ascii="Arial" w:hAnsi="Arial" w:cs="Arial"/>
          <w:sz w:val="24"/>
          <w:szCs w:val="24"/>
        </w:rPr>
        <w:t>ITN</w:t>
      </w:r>
      <w:r w:rsidR="00B45FC6" w:rsidRPr="00A2335F">
        <w:rPr>
          <w:rFonts w:ascii="Arial" w:hAnsi="Arial" w:cs="Arial"/>
          <w:sz w:val="24"/>
          <w:szCs w:val="24"/>
        </w:rPr>
        <w:t xml:space="preserve"> </w:t>
      </w:r>
      <w:r w:rsidR="00A9319A">
        <w:rPr>
          <w:rFonts w:ascii="Arial" w:hAnsi="Arial" w:cs="Arial"/>
          <w:sz w:val="24"/>
          <w:szCs w:val="24"/>
        </w:rPr>
        <w:t>are</w:t>
      </w:r>
      <w:r w:rsidR="00F03868" w:rsidRPr="00A2335F">
        <w:rPr>
          <w:rFonts w:ascii="Arial" w:hAnsi="Arial" w:cs="Arial"/>
          <w:sz w:val="24"/>
          <w:szCs w:val="24"/>
        </w:rPr>
        <w:t xml:space="preserve"> to provide a clear and detailed reason for the disagreement and a solution to the disagreement in his/her offer</w:t>
      </w:r>
      <w:r w:rsidRPr="00A2335F">
        <w:rPr>
          <w:rFonts w:ascii="Arial" w:hAnsi="Arial" w:cs="Arial"/>
          <w:sz w:val="24"/>
          <w:szCs w:val="24"/>
        </w:rPr>
        <w:t>.</w:t>
      </w:r>
      <w:r w:rsidR="00160779" w:rsidRPr="00A2335F">
        <w:rPr>
          <w:rFonts w:ascii="Arial" w:hAnsi="Arial" w:cs="Arial"/>
          <w:sz w:val="24"/>
          <w:szCs w:val="24"/>
        </w:rPr>
        <w:t xml:space="preserve"> A </w:t>
      </w:r>
      <w:r w:rsidR="0082326C" w:rsidRPr="00A2335F">
        <w:rPr>
          <w:rFonts w:ascii="Arial" w:hAnsi="Arial" w:cs="Arial"/>
          <w:sz w:val="24"/>
          <w:szCs w:val="24"/>
        </w:rPr>
        <w:t>Respondent’s</w:t>
      </w:r>
      <w:r w:rsidR="00160779" w:rsidRPr="00A2335F">
        <w:rPr>
          <w:rFonts w:ascii="Arial" w:hAnsi="Arial" w:cs="Arial"/>
          <w:sz w:val="24"/>
          <w:szCs w:val="24"/>
        </w:rPr>
        <w:t xml:space="preserve"> disagreement with any non-negotiable section of this </w:t>
      </w:r>
      <w:r w:rsidR="00C8436D" w:rsidRPr="00A2335F">
        <w:rPr>
          <w:rFonts w:ascii="Arial" w:hAnsi="Arial" w:cs="Arial"/>
          <w:sz w:val="24"/>
          <w:szCs w:val="24"/>
        </w:rPr>
        <w:t>ITN</w:t>
      </w:r>
      <w:r w:rsidR="00160779" w:rsidRPr="00A2335F">
        <w:rPr>
          <w:rFonts w:ascii="Arial" w:hAnsi="Arial" w:cs="Arial"/>
          <w:sz w:val="24"/>
          <w:szCs w:val="24"/>
        </w:rPr>
        <w:t xml:space="preserve"> </w:t>
      </w:r>
      <w:r w:rsidR="00094628" w:rsidRPr="00A2335F">
        <w:rPr>
          <w:rFonts w:ascii="Arial" w:hAnsi="Arial" w:cs="Arial"/>
          <w:sz w:val="24"/>
          <w:szCs w:val="24"/>
        </w:rPr>
        <w:t xml:space="preserve">may </w:t>
      </w:r>
      <w:r w:rsidR="0082326C" w:rsidRPr="00A2335F">
        <w:rPr>
          <w:rFonts w:ascii="Arial" w:hAnsi="Arial" w:cs="Arial"/>
          <w:sz w:val="24"/>
          <w:szCs w:val="24"/>
        </w:rPr>
        <w:t xml:space="preserve">be automatically rejected. </w:t>
      </w:r>
      <w:r w:rsidR="00163BAC" w:rsidRPr="00A2335F">
        <w:rPr>
          <w:rFonts w:ascii="Arial" w:hAnsi="Arial" w:cs="Arial"/>
          <w:sz w:val="24"/>
          <w:szCs w:val="24"/>
        </w:rPr>
        <w:t>F</w:t>
      </w:r>
      <w:r w:rsidRPr="00A2335F">
        <w:rPr>
          <w:rFonts w:ascii="Arial" w:hAnsi="Arial" w:cs="Arial"/>
          <w:sz w:val="24"/>
          <w:szCs w:val="24"/>
        </w:rPr>
        <w:t xml:space="preserve">ailure of the </w:t>
      </w:r>
      <w:r w:rsidR="00A9319A">
        <w:rPr>
          <w:rFonts w:ascii="Arial" w:hAnsi="Arial" w:cs="Arial"/>
          <w:sz w:val="24"/>
          <w:szCs w:val="24"/>
        </w:rPr>
        <w:t>U</w:t>
      </w:r>
      <w:r w:rsidRPr="00A2335F">
        <w:rPr>
          <w:rFonts w:ascii="Arial" w:hAnsi="Arial" w:cs="Arial"/>
          <w:sz w:val="24"/>
          <w:szCs w:val="24"/>
        </w:rPr>
        <w:t>niversity and the tentative awardee to come to a</w:t>
      </w:r>
      <w:r w:rsidR="00163BAC" w:rsidRPr="00A2335F">
        <w:rPr>
          <w:rFonts w:ascii="Arial" w:hAnsi="Arial" w:cs="Arial"/>
          <w:sz w:val="24"/>
          <w:szCs w:val="24"/>
        </w:rPr>
        <w:t>n</w:t>
      </w:r>
      <w:r w:rsidRPr="00A2335F">
        <w:rPr>
          <w:rFonts w:ascii="Arial" w:hAnsi="Arial" w:cs="Arial"/>
          <w:sz w:val="24"/>
          <w:szCs w:val="24"/>
        </w:rPr>
        <w:t xml:space="preserve"> agreement </w:t>
      </w:r>
      <w:r w:rsidR="00163BAC" w:rsidRPr="00A2335F">
        <w:rPr>
          <w:rFonts w:ascii="Arial" w:hAnsi="Arial" w:cs="Arial"/>
          <w:sz w:val="24"/>
          <w:szCs w:val="24"/>
        </w:rPr>
        <w:t xml:space="preserve">with respect to terms and conditions </w:t>
      </w:r>
      <w:r w:rsidRPr="00A2335F">
        <w:rPr>
          <w:rFonts w:ascii="Arial" w:hAnsi="Arial" w:cs="Arial"/>
          <w:sz w:val="24"/>
          <w:szCs w:val="24"/>
        </w:rPr>
        <w:t xml:space="preserve">within a time </w:t>
      </w:r>
      <w:r w:rsidR="00163BAC" w:rsidRPr="00A2335F">
        <w:rPr>
          <w:rFonts w:ascii="Arial" w:hAnsi="Arial" w:cs="Arial"/>
          <w:sz w:val="24"/>
          <w:szCs w:val="24"/>
        </w:rPr>
        <w:t xml:space="preserve">frame </w:t>
      </w:r>
      <w:r w:rsidRPr="00A2335F">
        <w:rPr>
          <w:rFonts w:ascii="Arial" w:hAnsi="Arial" w:cs="Arial"/>
          <w:sz w:val="24"/>
          <w:szCs w:val="24"/>
        </w:rPr>
        <w:t xml:space="preserve">UCF determines to be </w:t>
      </w:r>
      <w:r w:rsidR="00C8436D" w:rsidRPr="00A2335F">
        <w:rPr>
          <w:rFonts w:ascii="Arial" w:hAnsi="Arial" w:cs="Arial"/>
          <w:sz w:val="24"/>
          <w:szCs w:val="24"/>
        </w:rPr>
        <w:t>reasonable</w:t>
      </w:r>
      <w:r w:rsidR="00163BAC" w:rsidRPr="00A2335F">
        <w:rPr>
          <w:rFonts w:ascii="Arial" w:hAnsi="Arial" w:cs="Arial"/>
          <w:sz w:val="24"/>
          <w:szCs w:val="24"/>
        </w:rPr>
        <w:t xml:space="preserve"> constitute</w:t>
      </w:r>
      <w:r w:rsidR="00FE287B" w:rsidRPr="00A2335F">
        <w:rPr>
          <w:rFonts w:ascii="Arial" w:hAnsi="Arial" w:cs="Arial"/>
          <w:sz w:val="24"/>
          <w:szCs w:val="24"/>
        </w:rPr>
        <w:t>s</w:t>
      </w:r>
      <w:r w:rsidR="00163BAC" w:rsidRPr="00A2335F">
        <w:rPr>
          <w:rFonts w:ascii="Arial" w:hAnsi="Arial" w:cs="Arial"/>
          <w:sz w:val="24"/>
          <w:szCs w:val="24"/>
        </w:rPr>
        <w:t xml:space="preserve"> </w:t>
      </w:r>
      <w:r w:rsidRPr="00A2335F">
        <w:rPr>
          <w:rFonts w:ascii="Arial" w:hAnsi="Arial" w:cs="Arial"/>
          <w:sz w:val="24"/>
          <w:szCs w:val="24"/>
        </w:rPr>
        <w:t xml:space="preserve">grounds for rejection of that </w:t>
      </w:r>
      <w:r w:rsidR="0082326C" w:rsidRPr="00A2335F">
        <w:rPr>
          <w:rFonts w:ascii="Arial" w:hAnsi="Arial" w:cs="Arial"/>
          <w:sz w:val="24"/>
          <w:szCs w:val="24"/>
        </w:rPr>
        <w:t>offer</w:t>
      </w:r>
      <w:r w:rsidR="00A9319A">
        <w:rPr>
          <w:rFonts w:ascii="Arial" w:hAnsi="Arial" w:cs="Arial"/>
          <w:sz w:val="24"/>
          <w:szCs w:val="24"/>
        </w:rPr>
        <w:t>,</w:t>
      </w:r>
      <w:r w:rsidRPr="00A2335F">
        <w:rPr>
          <w:rFonts w:ascii="Arial" w:hAnsi="Arial" w:cs="Arial"/>
          <w:sz w:val="24"/>
          <w:szCs w:val="24"/>
        </w:rPr>
        <w:t xml:space="preserve"> and the </w:t>
      </w:r>
      <w:r w:rsidR="00163BAC" w:rsidRPr="00A2335F">
        <w:rPr>
          <w:rFonts w:ascii="Arial" w:hAnsi="Arial" w:cs="Arial"/>
          <w:sz w:val="24"/>
          <w:szCs w:val="24"/>
        </w:rPr>
        <w:t>U</w:t>
      </w:r>
      <w:r w:rsidRPr="00A2335F">
        <w:rPr>
          <w:rFonts w:ascii="Arial" w:hAnsi="Arial" w:cs="Arial"/>
          <w:sz w:val="24"/>
          <w:szCs w:val="24"/>
        </w:rPr>
        <w:t xml:space="preserve">niversity </w:t>
      </w:r>
      <w:r w:rsidR="00163BAC" w:rsidRPr="00A2335F">
        <w:rPr>
          <w:rFonts w:ascii="Arial" w:hAnsi="Arial" w:cs="Arial"/>
          <w:sz w:val="24"/>
          <w:szCs w:val="24"/>
        </w:rPr>
        <w:t xml:space="preserve">shall have the right, at its sole discretion, </w:t>
      </w:r>
      <w:r w:rsidRPr="00A2335F">
        <w:rPr>
          <w:rFonts w:ascii="Arial" w:hAnsi="Arial" w:cs="Arial"/>
          <w:sz w:val="24"/>
          <w:szCs w:val="24"/>
        </w:rPr>
        <w:t xml:space="preserve">to award the contract to the next favorable </w:t>
      </w:r>
      <w:r w:rsidR="0082326C" w:rsidRPr="00A2335F">
        <w:rPr>
          <w:rFonts w:ascii="Arial" w:hAnsi="Arial" w:cs="Arial"/>
          <w:sz w:val="24"/>
          <w:szCs w:val="24"/>
        </w:rPr>
        <w:t>respondent</w:t>
      </w:r>
      <w:r w:rsidRPr="00A2335F">
        <w:rPr>
          <w:rFonts w:ascii="Arial" w:hAnsi="Arial" w:cs="Arial"/>
          <w:sz w:val="24"/>
          <w:szCs w:val="24"/>
        </w:rPr>
        <w:t xml:space="preserve">. </w:t>
      </w:r>
    </w:p>
    <w:p w14:paraId="4FBC6F84" w14:textId="77777777" w:rsidR="00473719" w:rsidRPr="00A2335F" w:rsidRDefault="00473719">
      <w:pPr>
        <w:tabs>
          <w:tab w:val="left" w:pos="-1080"/>
          <w:tab w:val="left" w:pos="-720"/>
          <w:tab w:val="left" w:pos="0"/>
          <w:tab w:val="left" w:pos="720"/>
          <w:tab w:val="left" w:pos="1440"/>
          <w:tab w:val="left" w:pos="1890"/>
          <w:tab w:val="left" w:pos="2880"/>
        </w:tabs>
        <w:ind w:left="360" w:hanging="360"/>
        <w:jc w:val="both"/>
        <w:rPr>
          <w:rFonts w:ascii="Arial" w:hAnsi="Arial" w:cs="Arial"/>
          <w:color w:val="000000"/>
          <w:sz w:val="24"/>
          <w:u w:val="single"/>
        </w:rPr>
      </w:pPr>
    </w:p>
    <w:p w14:paraId="0B0EFE50" w14:textId="77777777" w:rsidR="00473719" w:rsidRPr="00A2335F" w:rsidRDefault="005F4C5A">
      <w:pPr>
        <w:tabs>
          <w:tab w:val="left" w:pos="-1080"/>
          <w:tab w:val="left" w:pos="-720"/>
          <w:tab w:val="left" w:pos="720"/>
          <w:tab w:val="left" w:pos="1440"/>
          <w:tab w:val="left" w:pos="1890"/>
          <w:tab w:val="left" w:pos="2880"/>
        </w:tabs>
        <w:ind w:left="360" w:hanging="360"/>
        <w:jc w:val="both"/>
        <w:rPr>
          <w:rFonts w:ascii="Arial" w:hAnsi="Arial" w:cs="Arial"/>
          <w:color w:val="000000"/>
          <w:sz w:val="24"/>
        </w:rPr>
      </w:pPr>
      <w:r w:rsidRPr="00A2335F">
        <w:rPr>
          <w:rFonts w:ascii="Arial" w:hAnsi="Arial" w:cs="Arial"/>
          <w:b/>
          <w:bCs/>
          <w:color w:val="000000"/>
          <w:sz w:val="24"/>
        </w:rPr>
        <w:tab/>
      </w:r>
      <w:r w:rsidR="00473719" w:rsidRPr="00A2335F">
        <w:rPr>
          <w:rFonts w:ascii="Arial" w:hAnsi="Arial" w:cs="Arial"/>
          <w:b/>
          <w:bCs/>
          <w:color w:val="000000"/>
          <w:sz w:val="24"/>
          <w:u w:val="single"/>
        </w:rPr>
        <w:t>SECTION</w:t>
      </w:r>
      <w:r w:rsidR="00473719" w:rsidRPr="00A2335F">
        <w:rPr>
          <w:rFonts w:ascii="Arial" w:hAnsi="Arial" w:cs="Arial"/>
          <w:b/>
          <w:bCs/>
          <w:color w:val="000000"/>
          <w:sz w:val="24"/>
        </w:rPr>
        <w:t xml:space="preserve">    </w:t>
      </w:r>
      <w:r w:rsidR="00473719" w:rsidRPr="00A2335F">
        <w:rPr>
          <w:rFonts w:ascii="Arial" w:hAnsi="Arial" w:cs="Arial"/>
          <w:b/>
          <w:bCs/>
          <w:color w:val="000000"/>
          <w:sz w:val="24"/>
        </w:rPr>
        <w:tab/>
      </w:r>
      <w:r w:rsidR="00473719" w:rsidRPr="00A2335F">
        <w:rPr>
          <w:rFonts w:ascii="Arial" w:hAnsi="Arial" w:cs="Arial"/>
          <w:b/>
          <w:bCs/>
          <w:color w:val="000000"/>
          <w:sz w:val="24"/>
        </w:rPr>
        <w:tab/>
      </w:r>
      <w:r w:rsidR="00473719" w:rsidRPr="00A2335F">
        <w:rPr>
          <w:rFonts w:ascii="Arial" w:hAnsi="Arial" w:cs="Arial"/>
          <w:b/>
          <w:bCs/>
          <w:color w:val="000000"/>
          <w:sz w:val="24"/>
        </w:rPr>
        <w:tab/>
        <w:t xml:space="preserve"> </w:t>
      </w:r>
      <w:r w:rsidR="00473719" w:rsidRPr="00A2335F">
        <w:rPr>
          <w:rFonts w:ascii="Arial" w:hAnsi="Arial" w:cs="Arial"/>
          <w:b/>
          <w:bCs/>
          <w:color w:val="000000"/>
          <w:sz w:val="24"/>
          <w:u w:val="single"/>
        </w:rPr>
        <w:t>YES</w:t>
      </w:r>
      <w:r w:rsidR="00473719" w:rsidRPr="00A2335F">
        <w:rPr>
          <w:rFonts w:ascii="Arial" w:hAnsi="Arial" w:cs="Arial"/>
          <w:b/>
          <w:bCs/>
          <w:color w:val="000000"/>
          <w:sz w:val="24"/>
        </w:rPr>
        <w:tab/>
      </w:r>
      <w:r w:rsidR="00473719" w:rsidRPr="00A2335F">
        <w:rPr>
          <w:rFonts w:ascii="Arial" w:hAnsi="Arial" w:cs="Arial"/>
          <w:b/>
          <w:bCs/>
          <w:color w:val="000000"/>
          <w:sz w:val="24"/>
        </w:rPr>
        <w:tab/>
      </w:r>
      <w:r w:rsidR="00473719" w:rsidRPr="00A2335F">
        <w:rPr>
          <w:rFonts w:ascii="Arial" w:hAnsi="Arial" w:cs="Arial"/>
          <w:b/>
          <w:bCs/>
          <w:color w:val="000000"/>
          <w:sz w:val="24"/>
        </w:rPr>
        <w:tab/>
        <w:t xml:space="preserve"> </w:t>
      </w:r>
      <w:r w:rsidR="00473719" w:rsidRPr="00A2335F">
        <w:rPr>
          <w:rFonts w:ascii="Arial" w:hAnsi="Arial" w:cs="Arial"/>
          <w:b/>
          <w:bCs/>
          <w:color w:val="000000"/>
          <w:sz w:val="24"/>
          <w:u w:val="single"/>
        </w:rPr>
        <w:t>NO</w:t>
      </w:r>
      <w:r w:rsidR="00473719" w:rsidRPr="00A2335F">
        <w:rPr>
          <w:rFonts w:ascii="Arial" w:hAnsi="Arial" w:cs="Arial"/>
          <w:b/>
          <w:bCs/>
          <w:color w:val="000000"/>
          <w:sz w:val="24"/>
        </w:rPr>
        <w:tab/>
      </w:r>
      <w:r w:rsidR="00473719" w:rsidRPr="00A2335F">
        <w:rPr>
          <w:rFonts w:ascii="Arial" w:hAnsi="Arial" w:cs="Arial"/>
          <w:b/>
          <w:bCs/>
          <w:color w:val="000000"/>
          <w:sz w:val="24"/>
        </w:rPr>
        <w:tab/>
      </w:r>
      <w:r w:rsidR="00106D78" w:rsidRPr="00A2335F">
        <w:rPr>
          <w:rFonts w:ascii="Arial" w:hAnsi="Arial" w:cs="Arial"/>
          <w:b/>
          <w:bCs/>
          <w:color w:val="000000"/>
          <w:sz w:val="24"/>
        </w:rPr>
        <w:tab/>
      </w:r>
      <w:r w:rsidR="0082326C" w:rsidRPr="00A2335F">
        <w:rPr>
          <w:rFonts w:ascii="Arial" w:hAnsi="Arial" w:cs="Arial"/>
          <w:b/>
          <w:bCs/>
          <w:color w:val="000000"/>
          <w:sz w:val="24"/>
          <w:u w:val="single"/>
        </w:rPr>
        <w:t>RESPONDENT</w:t>
      </w:r>
      <w:r w:rsidR="00473719" w:rsidRPr="00A2335F">
        <w:rPr>
          <w:rFonts w:ascii="Arial" w:hAnsi="Arial" w:cs="Arial"/>
          <w:b/>
          <w:bCs/>
          <w:color w:val="000000"/>
          <w:sz w:val="24"/>
          <w:u w:val="single"/>
        </w:rPr>
        <w:t xml:space="preserve"> INITIAL</w:t>
      </w:r>
      <w:r w:rsidR="00106D78" w:rsidRPr="00A2335F">
        <w:rPr>
          <w:rFonts w:ascii="Arial" w:hAnsi="Arial" w:cs="Arial"/>
          <w:b/>
          <w:bCs/>
          <w:color w:val="000000"/>
          <w:sz w:val="24"/>
          <w:u w:val="single"/>
        </w:rPr>
        <w:t>S</w:t>
      </w:r>
      <w:r w:rsidR="00473719" w:rsidRPr="00A2335F">
        <w:rPr>
          <w:rFonts w:ascii="Arial" w:hAnsi="Arial" w:cs="Arial"/>
          <w:color w:val="000000"/>
          <w:sz w:val="24"/>
        </w:rPr>
        <w:t xml:space="preserve"> </w:t>
      </w:r>
      <w:r w:rsidR="00473719" w:rsidRPr="00A2335F">
        <w:rPr>
          <w:rFonts w:ascii="Arial" w:hAnsi="Arial" w:cs="Arial"/>
          <w:color w:val="000000"/>
          <w:sz w:val="24"/>
        </w:rPr>
        <w:tab/>
      </w:r>
      <w:r w:rsidR="00473719" w:rsidRPr="00A2335F">
        <w:rPr>
          <w:rFonts w:ascii="Arial" w:hAnsi="Arial" w:cs="Arial"/>
          <w:color w:val="000000"/>
          <w:sz w:val="24"/>
        </w:rPr>
        <w:tab/>
      </w:r>
      <w:r w:rsidR="00473719" w:rsidRPr="00A2335F">
        <w:rPr>
          <w:rFonts w:ascii="Arial" w:hAnsi="Arial" w:cs="Arial"/>
          <w:color w:val="000000"/>
          <w:sz w:val="24"/>
        </w:rPr>
        <w:tab/>
      </w:r>
      <w:r w:rsidR="00473719" w:rsidRPr="00A2335F">
        <w:rPr>
          <w:rFonts w:ascii="Arial" w:hAnsi="Arial" w:cs="Arial"/>
          <w:color w:val="000000"/>
          <w:sz w:val="24"/>
        </w:rPr>
        <w:tab/>
      </w:r>
      <w:r w:rsidR="00473719" w:rsidRPr="00A2335F">
        <w:rPr>
          <w:rFonts w:ascii="Arial" w:hAnsi="Arial" w:cs="Arial"/>
          <w:color w:val="000000"/>
          <w:sz w:val="24"/>
        </w:rPr>
        <w:tab/>
      </w:r>
      <w:r w:rsidR="00473719" w:rsidRPr="00A2335F">
        <w:rPr>
          <w:rFonts w:ascii="Arial" w:hAnsi="Arial" w:cs="Arial"/>
          <w:color w:val="000000"/>
          <w:sz w:val="24"/>
        </w:rPr>
        <w:tab/>
      </w:r>
      <w:r w:rsidR="00473719" w:rsidRPr="00A2335F">
        <w:rPr>
          <w:rFonts w:ascii="Arial" w:hAnsi="Arial" w:cs="Arial"/>
          <w:color w:val="000000"/>
          <w:sz w:val="24"/>
        </w:rPr>
        <w:tab/>
      </w:r>
      <w:r w:rsidR="00473719" w:rsidRPr="00A2335F">
        <w:rPr>
          <w:rFonts w:ascii="Arial" w:hAnsi="Arial" w:cs="Arial"/>
          <w:color w:val="000000"/>
          <w:sz w:val="24"/>
        </w:rPr>
        <w:tab/>
      </w:r>
    </w:p>
    <w:p w14:paraId="593EF0FE" w14:textId="77777777" w:rsidR="00473719" w:rsidRPr="00A2335F" w:rsidRDefault="00C71B9D">
      <w:pPr>
        <w:tabs>
          <w:tab w:val="left" w:pos="-1080"/>
          <w:tab w:val="left" w:pos="-720"/>
          <w:tab w:val="left" w:pos="0"/>
          <w:tab w:val="left" w:pos="720"/>
          <w:tab w:val="left" w:pos="1440"/>
          <w:tab w:val="left" w:pos="1890"/>
          <w:tab w:val="left" w:pos="2880"/>
        </w:tabs>
        <w:ind w:left="360" w:hanging="360"/>
        <w:jc w:val="both"/>
        <w:rPr>
          <w:rFonts w:ascii="Arial" w:hAnsi="Arial" w:cs="Arial"/>
          <w:color w:val="000000"/>
          <w:sz w:val="24"/>
        </w:rPr>
      </w:pPr>
      <w:r w:rsidRPr="00A2335F">
        <w:rPr>
          <w:rFonts w:ascii="Arial" w:hAnsi="Arial" w:cs="Arial"/>
          <w:color w:val="000000"/>
          <w:sz w:val="24"/>
        </w:rPr>
        <w:tab/>
      </w:r>
      <w:r w:rsidR="00473719" w:rsidRPr="00A2335F">
        <w:rPr>
          <w:rFonts w:ascii="Arial" w:hAnsi="Arial" w:cs="Arial"/>
          <w:color w:val="000000"/>
          <w:sz w:val="24"/>
        </w:rPr>
        <w:t>2.1</w:t>
      </w:r>
      <w:r w:rsidR="00473719" w:rsidRPr="00A2335F">
        <w:rPr>
          <w:rFonts w:ascii="Arial" w:hAnsi="Arial" w:cs="Arial"/>
          <w:color w:val="000000"/>
          <w:sz w:val="24"/>
        </w:rPr>
        <w:tab/>
      </w:r>
      <w:r w:rsidR="00EB1C6F" w:rsidRPr="00A2335F">
        <w:rPr>
          <w:rFonts w:ascii="Arial" w:hAnsi="Arial" w:cs="Arial"/>
          <w:color w:val="000000"/>
          <w:sz w:val="24"/>
        </w:rPr>
        <w:t>**Non-negotiable**</w:t>
      </w:r>
      <w:r w:rsidR="00473719" w:rsidRPr="00A2335F">
        <w:rPr>
          <w:rFonts w:ascii="Arial" w:hAnsi="Arial" w:cs="Arial"/>
          <w:color w:val="000000"/>
          <w:sz w:val="24"/>
        </w:rPr>
        <w:tab/>
      </w:r>
      <w:r w:rsidR="00473719" w:rsidRPr="00A2335F">
        <w:rPr>
          <w:rFonts w:ascii="Arial" w:hAnsi="Arial" w:cs="Arial"/>
          <w:color w:val="000000"/>
          <w:sz w:val="24"/>
        </w:rPr>
        <w:tab/>
        <w:t>_____</w:t>
      </w:r>
      <w:r w:rsidR="00473719" w:rsidRPr="00A2335F">
        <w:rPr>
          <w:rFonts w:ascii="Arial" w:hAnsi="Arial" w:cs="Arial"/>
          <w:color w:val="000000"/>
          <w:sz w:val="24"/>
        </w:rPr>
        <w:tab/>
      </w:r>
      <w:r w:rsidR="00473719" w:rsidRPr="00A2335F">
        <w:rPr>
          <w:rFonts w:ascii="Arial" w:hAnsi="Arial" w:cs="Arial"/>
          <w:color w:val="000000"/>
          <w:sz w:val="24"/>
        </w:rPr>
        <w:tab/>
      </w:r>
      <w:r w:rsidR="00473719" w:rsidRPr="00A2335F">
        <w:rPr>
          <w:rFonts w:ascii="Arial" w:hAnsi="Arial" w:cs="Arial"/>
          <w:color w:val="000000"/>
          <w:sz w:val="24"/>
        </w:rPr>
        <w:tab/>
        <w:t>_____</w:t>
      </w:r>
      <w:r w:rsidR="00473719" w:rsidRPr="00A2335F">
        <w:rPr>
          <w:rFonts w:ascii="Arial" w:hAnsi="Arial" w:cs="Arial"/>
          <w:color w:val="000000"/>
          <w:sz w:val="24"/>
        </w:rPr>
        <w:tab/>
      </w:r>
      <w:r w:rsidR="00473719" w:rsidRPr="00A2335F">
        <w:rPr>
          <w:rFonts w:ascii="Arial" w:hAnsi="Arial" w:cs="Arial"/>
          <w:color w:val="000000"/>
          <w:sz w:val="24"/>
        </w:rPr>
        <w:tab/>
      </w:r>
      <w:r w:rsidR="00473719" w:rsidRPr="00A2335F">
        <w:rPr>
          <w:rFonts w:ascii="Arial" w:hAnsi="Arial" w:cs="Arial"/>
          <w:color w:val="000000"/>
          <w:sz w:val="24"/>
        </w:rPr>
        <w:tab/>
        <w:t>_______</w:t>
      </w:r>
    </w:p>
    <w:p w14:paraId="5EB02760" w14:textId="77777777" w:rsidR="00473719" w:rsidRPr="00A2335F" w:rsidRDefault="00473719">
      <w:pPr>
        <w:tabs>
          <w:tab w:val="left" w:pos="-1080"/>
          <w:tab w:val="left" w:pos="-720"/>
          <w:tab w:val="left" w:pos="0"/>
          <w:tab w:val="left" w:pos="720"/>
          <w:tab w:val="left" w:pos="1440"/>
          <w:tab w:val="left" w:pos="1890"/>
          <w:tab w:val="left" w:pos="2880"/>
        </w:tabs>
        <w:ind w:left="360" w:hanging="360"/>
        <w:jc w:val="both"/>
        <w:rPr>
          <w:rFonts w:ascii="Arial" w:hAnsi="Arial" w:cs="Arial"/>
          <w:color w:val="000000"/>
          <w:sz w:val="24"/>
        </w:rPr>
      </w:pPr>
      <w:r w:rsidRPr="00A2335F">
        <w:rPr>
          <w:rFonts w:ascii="Arial" w:hAnsi="Arial" w:cs="Arial"/>
          <w:color w:val="000000"/>
          <w:sz w:val="24"/>
        </w:rPr>
        <w:tab/>
      </w:r>
    </w:p>
    <w:p w14:paraId="26E36551"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2.2</w:t>
      </w:r>
      <w:r w:rsidRPr="00A2335F">
        <w:rPr>
          <w:rFonts w:ascii="Arial" w:hAnsi="Arial" w:cs="Arial"/>
          <w:color w:val="000000"/>
          <w:sz w:val="24"/>
        </w:rPr>
        <w:tab/>
      </w:r>
      <w:r w:rsidR="00EB1C6F" w:rsidRPr="00A2335F">
        <w:rPr>
          <w:rFonts w:ascii="Arial" w:hAnsi="Arial" w:cs="Arial"/>
          <w:color w:val="000000"/>
          <w:sz w:val="24"/>
        </w:rPr>
        <w:t>**Non-negotiable**</w:t>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7CB2AD4A"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6DAEDA0E"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2.3</w:t>
      </w:r>
      <w:r w:rsidRPr="00A2335F">
        <w:rPr>
          <w:rFonts w:ascii="Arial" w:hAnsi="Arial" w:cs="Arial"/>
          <w:color w:val="000000"/>
          <w:sz w:val="24"/>
        </w:rPr>
        <w:tab/>
      </w:r>
      <w:r w:rsidR="00AD5529" w:rsidRPr="00A2335F">
        <w:rPr>
          <w:rFonts w:ascii="Arial" w:hAnsi="Arial" w:cs="Arial"/>
          <w:color w:val="000000"/>
          <w:sz w:val="24"/>
        </w:rPr>
        <w:t>**Non</w:t>
      </w:r>
      <w:r w:rsidR="00EB1C6F" w:rsidRPr="00A2335F">
        <w:rPr>
          <w:rFonts w:ascii="Arial" w:hAnsi="Arial" w:cs="Arial"/>
          <w:color w:val="000000"/>
          <w:sz w:val="24"/>
        </w:rPr>
        <w:t>-</w:t>
      </w:r>
      <w:r w:rsidR="00AD5529" w:rsidRPr="00A2335F">
        <w:rPr>
          <w:rFonts w:ascii="Arial" w:hAnsi="Arial" w:cs="Arial"/>
          <w:color w:val="000000"/>
          <w:sz w:val="24"/>
        </w:rPr>
        <w:t>negotiable**</w:t>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67F033C2"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04FE903E"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2.4</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34F04A2E"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015A8E46"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2.5</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0A10B274"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3D9AC743"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2.6</w:t>
      </w:r>
      <w:r w:rsidRPr="00A2335F">
        <w:rPr>
          <w:rFonts w:ascii="Arial" w:hAnsi="Arial" w:cs="Arial"/>
          <w:color w:val="000000"/>
          <w:sz w:val="24"/>
        </w:rPr>
        <w:tab/>
      </w:r>
      <w:r w:rsidR="00AD5529" w:rsidRPr="00A2335F">
        <w:rPr>
          <w:rFonts w:ascii="Arial" w:hAnsi="Arial" w:cs="Arial"/>
          <w:color w:val="000000"/>
          <w:sz w:val="24"/>
        </w:rPr>
        <w:t>**Non</w:t>
      </w:r>
      <w:r w:rsidR="00EB1C6F" w:rsidRPr="00A2335F">
        <w:rPr>
          <w:rFonts w:ascii="Arial" w:hAnsi="Arial" w:cs="Arial"/>
          <w:color w:val="000000"/>
          <w:sz w:val="24"/>
        </w:rPr>
        <w:t>-</w:t>
      </w:r>
      <w:r w:rsidR="00AD5529" w:rsidRPr="00A2335F">
        <w:rPr>
          <w:rFonts w:ascii="Arial" w:hAnsi="Arial" w:cs="Arial"/>
          <w:color w:val="000000"/>
          <w:sz w:val="24"/>
        </w:rPr>
        <w:t>negotiable**</w:t>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75DB2061"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727612E2"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2.7</w:t>
      </w:r>
      <w:r w:rsidRPr="00A2335F">
        <w:rPr>
          <w:rFonts w:ascii="Arial" w:hAnsi="Arial" w:cs="Arial"/>
          <w:color w:val="000000"/>
          <w:sz w:val="24"/>
        </w:rPr>
        <w:tab/>
      </w:r>
      <w:r w:rsidR="008A625B" w:rsidRPr="00A2335F">
        <w:rPr>
          <w:rFonts w:ascii="Arial" w:hAnsi="Arial" w:cs="Arial"/>
          <w:color w:val="000000"/>
          <w:sz w:val="24"/>
        </w:rPr>
        <w:t>Section Not Used</w:t>
      </w:r>
      <w:r w:rsidRPr="00A2335F">
        <w:rPr>
          <w:rFonts w:ascii="Arial" w:hAnsi="Arial" w:cs="Arial"/>
          <w:color w:val="000000"/>
          <w:sz w:val="24"/>
        </w:rPr>
        <w:tab/>
      </w:r>
      <w:r w:rsidRPr="00A2335F">
        <w:rPr>
          <w:rFonts w:ascii="Arial" w:hAnsi="Arial" w:cs="Arial"/>
          <w:color w:val="000000"/>
          <w:sz w:val="24"/>
        </w:rPr>
        <w:tab/>
      </w:r>
    </w:p>
    <w:p w14:paraId="36BF6CCD"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68BDC252"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2.8</w:t>
      </w:r>
      <w:r w:rsidRPr="00A2335F">
        <w:rPr>
          <w:rFonts w:ascii="Arial" w:hAnsi="Arial" w:cs="Arial"/>
          <w:color w:val="000000"/>
          <w:sz w:val="24"/>
        </w:rPr>
        <w:tab/>
      </w:r>
      <w:r w:rsidR="008A625B" w:rsidRPr="00A2335F">
        <w:rPr>
          <w:rFonts w:ascii="Arial" w:hAnsi="Arial" w:cs="Arial"/>
          <w:color w:val="000000"/>
          <w:sz w:val="24"/>
        </w:rPr>
        <w:t>**Non-negotiable**</w:t>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52D4B96D"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45DA6B2E"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2.9</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674EA2B8"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4EC552F8"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2.10</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030CE40A"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20951559" w14:textId="0E9D6D8F" w:rsidR="00BF6EDF" w:rsidRPr="00A2335F" w:rsidRDefault="00473719" w:rsidP="00E5064C">
      <w:pPr>
        <w:tabs>
          <w:tab w:val="left" w:pos="-1080"/>
          <w:tab w:val="left" w:pos="-720"/>
          <w:tab w:val="left" w:pos="0"/>
          <w:tab w:val="left" w:pos="720"/>
          <w:tab w:val="left" w:pos="1440"/>
          <w:tab w:val="left" w:pos="1890"/>
          <w:tab w:val="left" w:pos="2880"/>
        </w:tabs>
        <w:ind w:firstLine="360"/>
        <w:jc w:val="both"/>
        <w:rPr>
          <w:rFonts w:ascii="Arial" w:hAnsi="Arial" w:cs="Arial"/>
          <w:color w:val="000000"/>
          <w:sz w:val="24"/>
        </w:rPr>
      </w:pPr>
      <w:r w:rsidRPr="00A2335F">
        <w:rPr>
          <w:rFonts w:ascii="Arial" w:hAnsi="Arial" w:cs="Arial"/>
          <w:color w:val="000000"/>
          <w:sz w:val="24"/>
        </w:rPr>
        <w:t>2.11</w:t>
      </w:r>
      <w:r w:rsidR="00AD5529" w:rsidRPr="00A2335F">
        <w:rPr>
          <w:rFonts w:ascii="Arial" w:hAnsi="Arial" w:cs="Arial"/>
          <w:color w:val="000000"/>
          <w:sz w:val="24"/>
        </w:rPr>
        <w:t xml:space="preserve"> **N</w:t>
      </w:r>
      <w:r w:rsidR="00B45FC6" w:rsidRPr="00A2335F">
        <w:rPr>
          <w:rFonts w:ascii="Arial" w:hAnsi="Arial" w:cs="Arial"/>
          <w:color w:val="000000"/>
          <w:sz w:val="24"/>
        </w:rPr>
        <w:t>on</w:t>
      </w:r>
      <w:r w:rsidR="00EB1C6F" w:rsidRPr="00A2335F">
        <w:rPr>
          <w:rFonts w:ascii="Arial" w:hAnsi="Arial" w:cs="Arial"/>
          <w:color w:val="000000"/>
          <w:sz w:val="24"/>
        </w:rPr>
        <w:t>-</w:t>
      </w:r>
      <w:r w:rsidR="00B45FC6" w:rsidRPr="00A2335F">
        <w:rPr>
          <w:rFonts w:ascii="Arial" w:hAnsi="Arial" w:cs="Arial"/>
          <w:color w:val="000000"/>
          <w:sz w:val="24"/>
        </w:rPr>
        <w:t>negotiable**</w:t>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1260B647" w14:textId="77777777" w:rsidR="00106D78" w:rsidRPr="00A2335F" w:rsidRDefault="00106D78"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233D7C17"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2.12</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08CE3DF9"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b/>
          <w:bCs/>
          <w:color w:val="000000"/>
          <w:sz w:val="24"/>
        </w:rPr>
      </w:pPr>
    </w:p>
    <w:p w14:paraId="6B2C3519" w14:textId="4880CD3B"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2.13</w:t>
      </w:r>
      <w:r w:rsidR="00874837">
        <w:rPr>
          <w:rFonts w:ascii="Arial" w:hAnsi="Arial" w:cs="Arial"/>
          <w:color w:val="000000"/>
          <w:sz w:val="24"/>
        </w:rPr>
        <w:t xml:space="preserve"> </w:t>
      </w:r>
      <w:r w:rsidR="008A625B" w:rsidRPr="00A2335F">
        <w:rPr>
          <w:rFonts w:ascii="Arial" w:hAnsi="Arial" w:cs="Arial"/>
          <w:color w:val="000000"/>
          <w:sz w:val="24"/>
        </w:rPr>
        <w:t>**Non-negotiable**</w:t>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19FDF067"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3DFC5DAF" w14:textId="104E38D0"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2.14</w:t>
      </w:r>
      <w:r w:rsidR="00874837">
        <w:rPr>
          <w:rFonts w:ascii="Arial" w:hAnsi="Arial" w:cs="Arial"/>
          <w:color w:val="000000"/>
          <w:sz w:val="24"/>
        </w:rPr>
        <w:t xml:space="preserve"> </w:t>
      </w:r>
      <w:r w:rsidR="008A625B" w:rsidRPr="00A2335F">
        <w:rPr>
          <w:rFonts w:ascii="Arial" w:hAnsi="Arial" w:cs="Arial"/>
          <w:color w:val="000000"/>
          <w:sz w:val="24"/>
        </w:rPr>
        <w:t>**Non-negotiable**</w:t>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15A2DA3E"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239B43EF"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2.15</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1689DF46" w14:textId="77777777" w:rsidR="00473719" w:rsidRPr="00A2335F" w:rsidRDefault="00473719" w:rsidP="00364A9E">
      <w:pPr>
        <w:tabs>
          <w:tab w:val="left" w:pos="-1080"/>
          <w:tab w:val="left" w:pos="-720"/>
          <w:tab w:val="left" w:pos="0"/>
          <w:tab w:val="left" w:pos="720"/>
          <w:tab w:val="left" w:pos="1440"/>
          <w:tab w:val="left" w:pos="1890"/>
          <w:tab w:val="left" w:pos="2880"/>
        </w:tabs>
        <w:jc w:val="both"/>
        <w:rPr>
          <w:rFonts w:ascii="Arial" w:hAnsi="Arial" w:cs="Arial"/>
          <w:color w:val="000000"/>
          <w:sz w:val="24"/>
        </w:rPr>
      </w:pPr>
    </w:p>
    <w:p w14:paraId="51154BB2" w14:textId="49E5A70C" w:rsidR="00A9319A" w:rsidRDefault="00A9319A" w:rsidP="00A2335F">
      <w:pPr>
        <w:tabs>
          <w:tab w:val="left" w:pos="-1080"/>
          <w:tab w:val="left" w:pos="-720"/>
          <w:tab w:val="left" w:pos="0"/>
          <w:tab w:val="left" w:pos="720"/>
          <w:tab w:val="left" w:pos="1440"/>
          <w:tab w:val="left" w:pos="1890"/>
          <w:tab w:val="left" w:pos="2880"/>
        </w:tabs>
        <w:ind w:firstLine="360"/>
        <w:jc w:val="both"/>
        <w:rPr>
          <w:rFonts w:ascii="Arial" w:hAnsi="Arial" w:cs="Arial"/>
          <w:color w:val="000000"/>
          <w:sz w:val="24"/>
        </w:rPr>
      </w:pPr>
      <w:r w:rsidRPr="009E6827">
        <w:rPr>
          <w:rFonts w:ascii="Arial" w:hAnsi="Arial" w:cs="Arial"/>
          <w:b/>
          <w:bCs/>
          <w:color w:val="000000"/>
          <w:sz w:val="24"/>
          <w:u w:val="single"/>
        </w:rPr>
        <w:lastRenderedPageBreak/>
        <w:t>SECTION</w:t>
      </w:r>
      <w:r w:rsidRPr="009E6827">
        <w:rPr>
          <w:rFonts w:ascii="Arial" w:hAnsi="Arial" w:cs="Arial"/>
          <w:b/>
          <w:bCs/>
          <w:color w:val="000000"/>
          <w:sz w:val="24"/>
        </w:rPr>
        <w:t xml:space="preserve">    </w:t>
      </w:r>
      <w:r w:rsidRPr="009E6827">
        <w:rPr>
          <w:rFonts w:ascii="Arial" w:hAnsi="Arial" w:cs="Arial"/>
          <w:b/>
          <w:bCs/>
          <w:color w:val="000000"/>
          <w:sz w:val="24"/>
        </w:rPr>
        <w:tab/>
      </w:r>
      <w:r w:rsidRPr="009E6827">
        <w:rPr>
          <w:rFonts w:ascii="Arial" w:hAnsi="Arial" w:cs="Arial"/>
          <w:b/>
          <w:bCs/>
          <w:color w:val="000000"/>
          <w:sz w:val="24"/>
        </w:rPr>
        <w:tab/>
      </w:r>
      <w:r w:rsidRPr="009E6827">
        <w:rPr>
          <w:rFonts w:ascii="Arial" w:hAnsi="Arial" w:cs="Arial"/>
          <w:b/>
          <w:bCs/>
          <w:color w:val="000000"/>
          <w:sz w:val="24"/>
        </w:rPr>
        <w:tab/>
        <w:t xml:space="preserve"> </w:t>
      </w:r>
      <w:r w:rsidRPr="009E6827">
        <w:rPr>
          <w:rFonts w:ascii="Arial" w:hAnsi="Arial" w:cs="Arial"/>
          <w:b/>
          <w:bCs/>
          <w:color w:val="000000"/>
          <w:sz w:val="24"/>
          <w:u w:val="single"/>
        </w:rPr>
        <w:t>YES</w:t>
      </w:r>
      <w:r w:rsidRPr="009E6827">
        <w:rPr>
          <w:rFonts w:ascii="Arial" w:hAnsi="Arial" w:cs="Arial"/>
          <w:b/>
          <w:bCs/>
          <w:color w:val="000000"/>
          <w:sz w:val="24"/>
        </w:rPr>
        <w:tab/>
      </w:r>
      <w:r w:rsidRPr="009E6827">
        <w:rPr>
          <w:rFonts w:ascii="Arial" w:hAnsi="Arial" w:cs="Arial"/>
          <w:b/>
          <w:bCs/>
          <w:color w:val="000000"/>
          <w:sz w:val="24"/>
        </w:rPr>
        <w:tab/>
      </w:r>
      <w:r w:rsidRPr="009E6827">
        <w:rPr>
          <w:rFonts w:ascii="Arial" w:hAnsi="Arial" w:cs="Arial"/>
          <w:b/>
          <w:bCs/>
          <w:color w:val="000000"/>
          <w:sz w:val="24"/>
        </w:rPr>
        <w:tab/>
        <w:t xml:space="preserve"> </w:t>
      </w:r>
      <w:r w:rsidRPr="009E6827">
        <w:rPr>
          <w:rFonts w:ascii="Arial" w:hAnsi="Arial" w:cs="Arial"/>
          <w:b/>
          <w:bCs/>
          <w:color w:val="000000"/>
          <w:sz w:val="24"/>
          <w:u w:val="single"/>
        </w:rPr>
        <w:t>NO</w:t>
      </w:r>
      <w:r w:rsidRPr="009E6827">
        <w:rPr>
          <w:rFonts w:ascii="Arial" w:hAnsi="Arial" w:cs="Arial"/>
          <w:b/>
          <w:bCs/>
          <w:color w:val="000000"/>
          <w:sz w:val="24"/>
        </w:rPr>
        <w:tab/>
      </w:r>
      <w:r w:rsidRPr="009E6827">
        <w:rPr>
          <w:rFonts w:ascii="Arial" w:hAnsi="Arial" w:cs="Arial"/>
          <w:b/>
          <w:bCs/>
          <w:color w:val="000000"/>
          <w:sz w:val="24"/>
        </w:rPr>
        <w:tab/>
      </w:r>
      <w:r w:rsidRPr="009E6827">
        <w:rPr>
          <w:rFonts w:ascii="Arial" w:hAnsi="Arial" w:cs="Arial"/>
          <w:b/>
          <w:bCs/>
          <w:color w:val="000000"/>
          <w:sz w:val="24"/>
        </w:rPr>
        <w:tab/>
      </w:r>
      <w:r w:rsidRPr="009E6827">
        <w:rPr>
          <w:rFonts w:ascii="Arial" w:hAnsi="Arial" w:cs="Arial"/>
          <w:b/>
          <w:bCs/>
          <w:color w:val="000000"/>
          <w:sz w:val="24"/>
          <w:u w:val="single"/>
        </w:rPr>
        <w:t>RESPONDENT INITIALS</w:t>
      </w:r>
    </w:p>
    <w:p w14:paraId="3098B374" w14:textId="77777777" w:rsidR="00A9319A" w:rsidRDefault="00A9319A" w:rsidP="00411312">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424743CA" w14:textId="3905DA69" w:rsidR="00411312" w:rsidRPr="00A2335F" w:rsidRDefault="00411312" w:rsidP="00411312">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2.16</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43008189" w14:textId="77777777" w:rsidR="00411312" w:rsidRPr="00A2335F" w:rsidRDefault="00411312" w:rsidP="00411312">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057646DB" w14:textId="77777777" w:rsidR="00411312" w:rsidRPr="00A2335F" w:rsidRDefault="00411312" w:rsidP="00411312">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2.17</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27C4CAF4" w14:textId="77777777" w:rsidR="00473719" w:rsidRPr="00A2335F" w:rsidRDefault="00473719" w:rsidP="00A2335F">
      <w:pPr>
        <w:tabs>
          <w:tab w:val="left" w:pos="-1080"/>
          <w:tab w:val="left" w:pos="-720"/>
          <w:tab w:val="left" w:pos="0"/>
          <w:tab w:val="left" w:pos="720"/>
          <w:tab w:val="left" w:pos="1440"/>
          <w:tab w:val="left" w:pos="1890"/>
          <w:tab w:val="left" w:pos="2880"/>
        </w:tabs>
        <w:jc w:val="both"/>
        <w:rPr>
          <w:rFonts w:ascii="Arial" w:hAnsi="Arial" w:cs="Arial"/>
          <w:color w:val="000000"/>
          <w:sz w:val="24"/>
        </w:rPr>
      </w:pPr>
    </w:p>
    <w:p w14:paraId="43AABAA6" w14:textId="5A9A46EB"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2.18</w:t>
      </w:r>
      <w:r w:rsidR="00AD5529" w:rsidRPr="00A2335F">
        <w:rPr>
          <w:rFonts w:ascii="Arial" w:hAnsi="Arial" w:cs="Arial"/>
          <w:color w:val="000000"/>
          <w:sz w:val="24"/>
        </w:rPr>
        <w:t xml:space="preserve"> **Non</w:t>
      </w:r>
      <w:r w:rsidR="002A544E" w:rsidRPr="00A2335F">
        <w:rPr>
          <w:rFonts w:ascii="Arial" w:hAnsi="Arial" w:cs="Arial"/>
          <w:color w:val="000000"/>
          <w:sz w:val="24"/>
        </w:rPr>
        <w:t>-</w:t>
      </w:r>
      <w:r w:rsidR="00AD5529" w:rsidRPr="00A2335F">
        <w:rPr>
          <w:rFonts w:ascii="Arial" w:hAnsi="Arial" w:cs="Arial"/>
          <w:color w:val="000000"/>
          <w:sz w:val="24"/>
        </w:rPr>
        <w:t>negotiable**</w:t>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07C73B24"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01347679"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2.19</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54B1C1BE"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4262824C" w14:textId="6494A19C"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2.20</w:t>
      </w:r>
      <w:r w:rsidR="004D63D4" w:rsidRPr="00A2335F">
        <w:rPr>
          <w:rFonts w:ascii="Arial" w:hAnsi="Arial" w:cs="Arial"/>
          <w:color w:val="000000"/>
          <w:sz w:val="24"/>
        </w:rPr>
        <w:t xml:space="preserve"> **Non-negotiable**</w:t>
      </w:r>
      <w:r w:rsidR="004D63D4" w:rsidRPr="00A2335F">
        <w:rPr>
          <w:rFonts w:ascii="Arial" w:hAnsi="Arial" w:cs="Arial"/>
          <w:color w:val="000000"/>
          <w:sz w:val="24"/>
        </w:rPr>
        <w:tab/>
      </w:r>
      <w:r w:rsidR="008A625B" w:rsidRPr="00A2335F">
        <w:rPr>
          <w:rFonts w:ascii="Arial" w:hAnsi="Arial" w:cs="Arial"/>
          <w:color w:val="000000"/>
          <w:sz w:val="24"/>
        </w:rPr>
        <w:t xml:space="preserve"> </w:t>
      </w:r>
      <w:r w:rsidRPr="00A2335F">
        <w:rPr>
          <w:rFonts w:ascii="Arial" w:hAnsi="Arial" w:cs="Arial"/>
          <w:color w:val="000000"/>
          <w:sz w:val="24"/>
        </w:rPr>
        <w:t>_____</w:t>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582D6E9B"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61F917B5"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2.21</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2C0F6E12"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66FE70EB"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2.22</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4A3ED30B"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67332782"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2.23</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307F9040"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28CDC1EA"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2.24</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7894FF9A"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071EAFBC"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2.25</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3F486B48"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58487488"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2.26</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6EAB7B44"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70D44CA1" w14:textId="2D8E4A92" w:rsidR="00874837"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2.27</w:t>
      </w:r>
      <w:r w:rsidR="00874837">
        <w:rPr>
          <w:rFonts w:ascii="Arial" w:hAnsi="Arial" w:cs="Arial"/>
          <w:color w:val="000000"/>
          <w:sz w:val="24"/>
        </w:rPr>
        <w:t xml:space="preserve"> </w:t>
      </w:r>
      <w:r w:rsidR="002A544E" w:rsidRPr="00A2335F">
        <w:rPr>
          <w:rFonts w:ascii="Arial" w:hAnsi="Arial" w:cs="Arial"/>
          <w:color w:val="000000"/>
          <w:sz w:val="24"/>
        </w:rPr>
        <w:t>**Non-negotiable**</w:t>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25938B73" w14:textId="77777777" w:rsidR="00473719" w:rsidRPr="00A2335F" w:rsidRDefault="00473719">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28597BAB" w14:textId="46CF838D"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2.28</w:t>
      </w:r>
      <w:r w:rsidR="00682589" w:rsidRPr="00A2335F">
        <w:rPr>
          <w:rFonts w:ascii="Arial" w:hAnsi="Arial" w:cs="Arial"/>
          <w:color w:val="000000"/>
          <w:sz w:val="24"/>
        </w:rPr>
        <w:t xml:space="preserve"> **Non-negotiable**</w:t>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0BEA0E24"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2D2D2557"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2.29</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37FE3F2A"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2FCA0FD1" w14:textId="21F6A120"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2.30</w:t>
      </w:r>
      <w:r w:rsidR="00874837">
        <w:rPr>
          <w:rFonts w:ascii="Arial" w:hAnsi="Arial" w:cs="Arial"/>
          <w:color w:val="000000"/>
          <w:sz w:val="24"/>
        </w:rPr>
        <w:t xml:space="preserve"> </w:t>
      </w:r>
      <w:r w:rsidR="002A544E" w:rsidRPr="00A2335F">
        <w:rPr>
          <w:rFonts w:ascii="Arial" w:hAnsi="Arial" w:cs="Arial"/>
          <w:color w:val="000000"/>
          <w:sz w:val="24"/>
        </w:rPr>
        <w:t>**Non-negotiable**</w:t>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75CD8B6E"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696AF83D" w14:textId="0D90077E"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2.31</w:t>
      </w:r>
      <w:r w:rsidR="00874837">
        <w:rPr>
          <w:rFonts w:ascii="Arial" w:hAnsi="Arial" w:cs="Arial"/>
          <w:color w:val="000000"/>
          <w:sz w:val="24"/>
        </w:rPr>
        <w:t xml:space="preserve"> </w:t>
      </w:r>
      <w:r w:rsidR="002A544E" w:rsidRPr="00A2335F">
        <w:rPr>
          <w:rFonts w:ascii="Arial" w:hAnsi="Arial" w:cs="Arial"/>
          <w:color w:val="000000"/>
          <w:sz w:val="24"/>
        </w:rPr>
        <w:t>**Non-negotiable**</w:t>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47C230F9"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7FDDA11C"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2.32</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747ABB82"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237872AC"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2.33</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5ED4017B"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0649B317"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2.34</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54681FF1"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399E4F4C" w14:textId="697C2F75"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2.35</w:t>
      </w:r>
      <w:r w:rsidR="006133FB">
        <w:rPr>
          <w:rFonts w:ascii="Arial" w:hAnsi="Arial" w:cs="Arial"/>
          <w:color w:val="000000"/>
          <w:sz w:val="24"/>
        </w:rPr>
        <w:t xml:space="preserve"> </w:t>
      </w:r>
      <w:r w:rsidR="002A544E" w:rsidRPr="00A2335F">
        <w:rPr>
          <w:rFonts w:ascii="Arial" w:hAnsi="Arial" w:cs="Arial"/>
          <w:color w:val="000000"/>
          <w:sz w:val="24"/>
        </w:rPr>
        <w:t>**Non-negotiable**</w:t>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0954DBEC"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1785A0E3" w14:textId="77777777" w:rsidR="00473719" w:rsidRPr="00A2335F" w:rsidRDefault="00473719" w:rsidP="00E5064C">
      <w:pPr>
        <w:tabs>
          <w:tab w:val="left" w:pos="-1080"/>
          <w:tab w:val="left" w:pos="-720"/>
          <w:tab w:val="left" w:pos="0"/>
          <w:tab w:val="left" w:pos="720"/>
          <w:tab w:val="left" w:pos="1440"/>
          <w:tab w:val="left" w:pos="1890"/>
          <w:tab w:val="left" w:pos="2880"/>
        </w:tabs>
        <w:ind w:firstLine="360"/>
        <w:jc w:val="both"/>
        <w:rPr>
          <w:rFonts w:ascii="Arial" w:hAnsi="Arial" w:cs="Arial"/>
          <w:color w:val="000000"/>
          <w:sz w:val="24"/>
        </w:rPr>
      </w:pPr>
      <w:r w:rsidRPr="00A2335F">
        <w:rPr>
          <w:rFonts w:ascii="Arial" w:hAnsi="Arial" w:cs="Arial"/>
          <w:color w:val="000000"/>
          <w:sz w:val="24"/>
        </w:rPr>
        <w:t>2.36</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7C79E81F" w14:textId="77777777" w:rsidR="00473719" w:rsidRPr="00A2335F" w:rsidRDefault="00473719" w:rsidP="00E5064C">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6BCAEE49" w14:textId="77777777" w:rsidR="00701604" w:rsidRPr="00A2335F" w:rsidRDefault="00701604" w:rsidP="00701604">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2.37</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63245EA1" w14:textId="77777777" w:rsidR="00701604" w:rsidRPr="00A2335F" w:rsidRDefault="00701604" w:rsidP="00701604">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054F26ED" w14:textId="77777777" w:rsidR="00701604" w:rsidRPr="00A2335F" w:rsidRDefault="00701604" w:rsidP="00701604">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2.38</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4894FCCE" w14:textId="77777777" w:rsidR="004A6680" w:rsidRPr="00A2335F" w:rsidRDefault="004A6680" w:rsidP="00701604">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p>
    <w:p w14:paraId="16B35935" w14:textId="5C358EAB" w:rsidR="00411312" w:rsidRPr="00A2335F" w:rsidRDefault="00411312" w:rsidP="00411312">
      <w:pPr>
        <w:tabs>
          <w:tab w:val="left" w:pos="-1080"/>
          <w:tab w:val="left" w:pos="-720"/>
          <w:tab w:val="left" w:pos="0"/>
          <w:tab w:val="left" w:pos="720"/>
          <w:tab w:val="left" w:pos="1440"/>
          <w:tab w:val="left" w:pos="1890"/>
          <w:tab w:val="left" w:pos="2880"/>
        </w:tabs>
        <w:ind w:left="360"/>
        <w:jc w:val="both"/>
        <w:rPr>
          <w:rFonts w:ascii="Arial" w:hAnsi="Arial" w:cs="Arial"/>
          <w:color w:val="000000"/>
          <w:sz w:val="24"/>
        </w:rPr>
      </w:pPr>
      <w:r w:rsidRPr="00A2335F">
        <w:rPr>
          <w:rFonts w:ascii="Arial" w:hAnsi="Arial" w:cs="Arial"/>
          <w:color w:val="000000"/>
          <w:sz w:val="24"/>
        </w:rPr>
        <w:t>2.39</w:t>
      </w:r>
      <w:r w:rsidR="006133FB">
        <w:rPr>
          <w:rFonts w:ascii="Arial" w:hAnsi="Arial" w:cs="Arial"/>
          <w:color w:val="000000"/>
          <w:sz w:val="24"/>
        </w:rPr>
        <w:t xml:space="preserve"> </w:t>
      </w:r>
      <w:r w:rsidRPr="00A2335F">
        <w:rPr>
          <w:rFonts w:ascii="Arial" w:hAnsi="Arial" w:cs="Arial"/>
          <w:color w:val="000000"/>
          <w:sz w:val="24"/>
        </w:rPr>
        <w:t>**Non-negotiable**</w:t>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79720F15" w14:textId="77777777" w:rsidR="00411312" w:rsidRPr="00A2335F" w:rsidRDefault="00411312" w:rsidP="00701604">
      <w:pPr>
        <w:tabs>
          <w:tab w:val="left" w:pos="-1080"/>
          <w:tab w:val="left" w:pos="-720"/>
          <w:tab w:val="left" w:pos="0"/>
          <w:tab w:val="left" w:pos="720"/>
          <w:tab w:val="left" w:pos="1440"/>
          <w:tab w:val="left" w:pos="1890"/>
          <w:tab w:val="left" w:pos="2880"/>
        </w:tabs>
        <w:ind w:left="360"/>
        <w:jc w:val="both"/>
        <w:rPr>
          <w:rFonts w:ascii="Arial" w:hAnsi="Arial" w:cs="Arial"/>
          <w:b/>
          <w:bCs/>
          <w:color w:val="000000"/>
          <w:sz w:val="24"/>
          <w:u w:val="single"/>
        </w:rPr>
      </w:pPr>
    </w:p>
    <w:p w14:paraId="2B7D2123" w14:textId="40450A15" w:rsidR="0031356A" w:rsidRDefault="0031356A" w:rsidP="00C57F4E">
      <w:pPr>
        <w:tabs>
          <w:tab w:val="left" w:pos="-1080"/>
          <w:tab w:val="left" w:pos="-720"/>
          <w:tab w:val="left" w:pos="0"/>
          <w:tab w:val="left" w:pos="720"/>
          <w:tab w:val="left" w:pos="1440"/>
          <w:tab w:val="left" w:pos="1890"/>
          <w:tab w:val="left" w:pos="2880"/>
        </w:tabs>
        <w:spacing w:after="240"/>
        <w:ind w:left="360"/>
        <w:jc w:val="both"/>
        <w:rPr>
          <w:rFonts w:ascii="Arial" w:hAnsi="Arial" w:cs="Arial"/>
          <w:color w:val="000000"/>
          <w:sz w:val="24"/>
        </w:rPr>
      </w:pPr>
      <w:bookmarkStart w:id="13" w:name="_Hlk66368990"/>
      <w:r w:rsidRPr="009E6827">
        <w:rPr>
          <w:rFonts w:ascii="Arial" w:hAnsi="Arial" w:cs="Arial"/>
          <w:b/>
          <w:bCs/>
          <w:color w:val="000000"/>
          <w:sz w:val="24"/>
          <w:u w:val="single"/>
        </w:rPr>
        <w:t>SECTION</w:t>
      </w:r>
      <w:r w:rsidRPr="009E6827">
        <w:rPr>
          <w:rFonts w:ascii="Arial" w:hAnsi="Arial" w:cs="Arial"/>
          <w:b/>
          <w:bCs/>
          <w:color w:val="000000"/>
          <w:sz w:val="24"/>
        </w:rPr>
        <w:t xml:space="preserve">    </w:t>
      </w:r>
      <w:r w:rsidRPr="009E6827">
        <w:rPr>
          <w:rFonts w:ascii="Arial" w:hAnsi="Arial" w:cs="Arial"/>
          <w:b/>
          <w:bCs/>
          <w:color w:val="000000"/>
          <w:sz w:val="24"/>
        </w:rPr>
        <w:tab/>
      </w:r>
      <w:r w:rsidRPr="009E6827">
        <w:rPr>
          <w:rFonts w:ascii="Arial" w:hAnsi="Arial" w:cs="Arial"/>
          <w:b/>
          <w:bCs/>
          <w:color w:val="000000"/>
          <w:sz w:val="24"/>
        </w:rPr>
        <w:tab/>
      </w:r>
      <w:r w:rsidRPr="009E6827">
        <w:rPr>
          <w:rFonts w:ascii="Arial" w:hAnsi="Arial" w:cs="Arial"/>
          <w:b/>
          <w:bCs/>
          <w:color w:val="000000"/>
          <w:sz w:val="24"/>
        </w:rPr>
        <w:tab/>
        <w:t xml:space="preserve"> </w:t>
      </w:r>
      <w:r w:rsidRPr="009E6827">
        <w:rPr>
          <w:rFonts w:ascii="Arial" w:hAnsi="Arial" w:cs="Arial"/>
          <w:b/>
          <w:bCs/>
          <w:color w:val="000000"/>
          <w:sz w:val="24"/>
          <w:u w:val="single"/>
        </w:rPr>
        <w:t>YES</w:t>
      </w:r>
      <w:r w:rsidRPr="009E6827">
        <w:rPr>
          <w:rFonts w:ascii="Arial" w:hAnsi="Arial" w:cs="Arial"/>
          <w:b/>
          <w:bCs/>
          <w:color w:val="000000"/>
          <w:sz w:val="24"/>
        </w:rPr>
        <w:tab/>
      </w:r>
      <w:r w:rsidRPr="009E6827">
        <w:rPr>
          <w:rFonts w:ascii="Arial" w:hAnsi="Arial" w:cs="Arial"/>
          <w:b/>
          <w:bCs/>
          <w:color w:val="000000"/>
          <w:sz w:val="24"/>
        </w:rPr>
        <w:tab/>
      </w:r>
      <w:r w:rsidRPr="009E6827">
        <w:rPr>
          <w:rFonts w:ascii="Arial" w:hAnsi="Arial" w:cs="Arial"/>
          <w:b/>
          <w:bCs/>
          <w:color w:val="000000"/>
          <w:sz w:val="24"/>
        </w:rPr>
        <w:tab/>
        <w:t xml:space="preserve"> </w:t>
      </w:r>
      <w:r w:rsidRPr="009E6827">
        <w:rPr>
          <w:rFonts w:ascii="Arial" w:hAnsi="Arial" w:cs="Arial"/>
          <w:b/>
          <w:bCs/>
          <w:color w:val="000000"/>
          <w:sz w:val="24"/>
          <w:u w:val="single"/>
        </w:rPr>
        <w:t>NO</w:t>
      </w:r>
      <w:r w:rsidRPr="009E6827">
        <w:rPr>
          <w:rFonts w:ascii="Arial" w:hAnsi="Arial" w:cs="Arial"/>
          <w:b/>
          <w:bCs/>
          <w:color w:val="000000"/>
          <w:sz w:val="24"/>
        </w:rPr>
        <w:tab/>
      </w:r>
      <w:r w:rsidRPr="009E6827">
        <w:rPr>
          <w:rFonts w:ascii="Arial" w:hAnsi="Arial" w:cs="Arial"/>
          <w:b/>
          <w:bCs/>
          <w:color w:val="000000"/>
          <w:sz w:val="24"/>
        </w:rPr>
        <w:tab/>
      </w:r>
      <w:r w:rsidRPr="009E6827">
        <w:rPr>
          <w:rFonts w:ascii="Arial" w:hAnsi="Arial" w:cs="Arial"/>
          <w:b/>
          <w:bCs/>
          <w:color w:val="000000"/>
          <w:sz w:val="24"/>
        </w:rPr>
        <w:tab/>
      </w:r>
      <w:r w:rsidRPr="009E6827">
        <w:rPr>
          <w:rFonts w:ascii="Arial" w:hAnsi="Arial" w:cs="Arial"/>
          <w:b/>
          <w:bCs/>
          <w:color w:val="000000"/>
          <w:sz w:val="24"/>
          <w:u w:val="single"/>
        </w:rPr>
        <w:t>RESPONDENT INITIALS</w:t>
      </w:r>
      <w:bookmarkEnd w:id="13"/>
    </w:p>
    <w:p w14:paraId="1399929D" w14:textId="6796F450" w:rsidR="00411312" w:rsidRPr="00A2335F" w:rsidRDefault="00411312"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2.40</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71BE1EE5" w14:textId="43DDA992" w:rsidR="00411312" w:rsidRPr="00C57F4E" w:rsidRDefault="00411312"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2.41</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0AF22FB8" w14:textId="19EF3E8B" w:rsidR="00792031" w:rsidRPr="00A2335F" w:rsidRDefault="00792031"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2.42</w:t>
      </w:r>
      <w:r w:rsidR="00874837">
        <w:rPr>
          <w:rFonts w:ascii="Arial" w:hAnsi="Arial" w:cs="Arial"/>
          <w:color w:val="000000"/>
          <w:sz w:val="24"/>
        </w:rPr>
        <w:t xml:space="preserve"> </w:t>
      </w:r>
      <w:r w:rsidR="00227E1E" w:rsidRPr="00A2335F">
        <w:rPr>
          <w:rFonts w:ascii="Arial" w:hAnsi="Arial" w:cs="Arial"/>
          <w:color w:val="000000"/>
          <w:sz w:val="24"/>
        </w:rPr>
        <w:t>**Non-negotiable**</w:t>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698B09DD" w14:textId="0A3F231B" w:rsidR="00701604" w:rsidRPr="00A2335F" w:rsidRDefault="00701604"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2.43</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0B52048C" w14:textId="333276A9" w:rsidR="00701604" w:rsidRPr="00A2335F" w:rsidRDefault="00701604"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2.44</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623B3225" w14:textId="31FEFF8C" w:rsidR="00701604" w:rsidRPr="00A2335F" w:rsidRDefault="00701604"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2.45</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52084236" w14:textId="1E9E62A5" w:rsidR="00701604" w:rsidRPr="00A2335F" w:rsidRDefault="00701604"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2.46</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4C4B5DF6" w14:textId="3D3B240A" w:rsidR="00701604" w:rsidRPr="00A2335F" w:rsidRDefault="00701604"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2.47</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4AECA562" w14:textId="20E27425" w:rsidR="00701604" w:rsidRPr="00A2335F" w:rsidRDefault="00701604"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2.48</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2F3E47C9" w14:textId="2A8E611F" w:rsidR="00B73A24" w:rsidRPr="00A2335F" w:rsidRDefault="001D7AC3"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2.49</w:t>
      </w:r>
      <w:r w:rsidR="00AD5529" w:rsidRPr="00A2335F">
        <w:rPr>
          <w:rFonts w:ascii="Arial" w:hAnsi="Arial" w:cs="Arial"/>
          <w:color w:val="000000"/>
          <w:sz w:val="24"/>
        </w:rPr>
        <w:t xml:space="preserve"> **Non</w:t>
      </w:r>
      <w:r w:rsidR="00227E1E" w:rsidRPr="00A2335F">
        <w:rPr>
          <w:rFonts w:ascii="Arial" w:hAnsi="Arial" w:cs="Arial"/>
          <w:color w:val="000000"/>
          <w:sz w:val="24"/>
        </w:rPr>
        <w:t>-</w:t>
      </w:r>
      <w:r w:rsidR="00AD5529" w:rsidRPr="00A2335F">
        <w:rPr>
          <w:rFonts w:ascii="Arial" w:hAnsi="Arial" w:cs="Arial"/>
          <w:color w:val="000000"/>
          <w:sz w:val="24"/>
        </w:rPr>
        <w:t>negotiable**</w:t>
      </w:r>
      <w:r w:rsidRPr="00A2335F">
        <w:rPr>
          <w:rFonts w:ascii="Arial" w:hAnsi="Arial" w:cs="Arial"/>
          <w:color w:val="000000"/>
          <w:sz w:val="24"/>
        </w:rPr>
        <w:tab/>
        <w:t>_____</w:t>
      </w:r>
      <w:r w:rsidR="00E5064C"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00E5064C"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66B99748" w14:textId="3330A626" w:rsidR="001D7AC3" w:rsidRPr="00A2335F" w:rsidRDefault="00B73A24"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2.50</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r w:rsidRPr="00A2335F">
        <w:rPr>
          <w:rFonts w:ascii="Arial" w:hAnsi="Arial" w:cs="Arial"/>
          <w:color w:val="000000"/>
          <w:sz w:val="24"/>
        </w:rPr>
        <w:tab/>
      </w:r>
      <w:r w:rsidRPr="00A2335F">
        <w:rPr>
          <w:rFonts w:ascii="Arial" w:hAnsi="Arial" w:cs="Arial"/>
          <w:color w:val="000000"/>
          <w:sz w:val="24"/>
        </w:rPr>
        <w:tab/>
      </w:r>
    </w:p>
    <w:p w14:paraId="4BA39480" w14:textId="6C62C902" w:rsidR="00A43E47" w:rsidRPr="00A2335F" w:rsidRDefault="00A43E47"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2.51</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4969853F" w14:textId="24C63D53" w:rsidR="00A43E47" w:rsidRPr="00A2335F" w:rsidRDefault="00A43E47"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2.52</w:t>
      </w:r>
      <w:r w:rsidR="00682589" w:rsidRPr="00A2335F">
        <w:rPr>
          <w:rFonts w:ascii="Arial" w:hAnsi="Arial" w:cs="Arial"/>
          <w:color w:val="000000"/>
          <w:sz w:val="24"/>
        </w:rPr>
        <w:t xml:space="preserve"> **Non-negotiable**</w:t>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04EC5B68" w14:textId="642B6CB2" w:rsidR="0010316F" w:rsidRPr="00A2335F" w:rsidRDefault="0010316F"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2.53 **Non-negotiable**</w:t>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665ACBA6" w14:textId="6FE0A6A2" w:rsidR="000679CE" w:rsidRPr="00A2335F" w:rsidRDefault="000679CE"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2.54</w:t>
      </w:r>
      <w:r w:rsidR="00D83B02">
        <w:rPr>
          <w:rFonts w:ascii="Arial" w:hAnsi="Arial" w:cs="Arial"/>
          <w:color w:val="000000"/>
          <w:sz w:val="24"/>
        </w:rPr>
        <w:t xml:space="preserve"> **Non-Negotiable**</w:t>
      </w:r>
      <w:r w:rsidRPr="00A2335F">
        <w:rPr>
          <w:rFonts w:ascii="Arial" w:hAnsi="Arial" w:cs="Arial"/>
          <w:color w:val="000000"/>
          <w:sz w:val="24"/>
        </w:rPr>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557CDCAA" w14:textId="7BE72E40" w:rsidR="00D83B02" w:rsidRDefault="00D83B02"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Pr>
          <w:rFonts w:ascii="Arial" w:hAnsi="Arial" w:cs="Arial"/>
          <w:color w:val="000000"/>
          <w:sz w:val="24"/>
        </w:rPr>
        <w:t>2.55</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t>_______</w:t>
      </w:r>
      <w:r>
        <w:rPr>
          <w:rFonts w:ascii="Arial" w:hAnsi="Arial" w:cs="Arial"/>
          <w:color w:val="000000"/>
          <w:sz w:val="24"/>
        </w:rPr>
        <w:tab/>
      </w:r>
      <w:r>
        <w:rPr>
          <w:rFonts w:ascii="Arial" w:hAnsi="Arial" w:cs="Arial"/>
          <w:color w:val="000000"/>
          <w:sz w:val="24"/>
        </w:rPr>
        <w:tab/>
        <w:t>______</w:t>
      </w:r>
      <w:r>
        <w:rPr>
          <w:rFonts w:ascii="Arial" w:hAnsi="Arial" w:cs="Arial"/>
          <w:color w:val="000000"/>
          <w:sz w:val="24"/>
        </w:rPr>
        <w:tab/>
      </w:r>
      <w:r>
        <w:rPr>
          <w:rFonts w:ascii="Arial" w:hAnsi="Arial" w:cs="Arial"/>
          <w:color w:val="000000"/>
          <w:sz w:val="24"/>
        </w:rPr>
        <w:tab/>
        <w:t>________</w:t>
      </w:r>
    </w:p>
    <w:p w14:paraId="70CC9596" w14:textId="18659222" w:rsidR="000679CE" w:rsidRPr="00A2335F" w:rsidRDefault="000679CE"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2.5</w:t>
      </w:r>
      <w:r w:rsidR="00D83B02">
        <w:rPr>
          <w:rFonts w:ascii="Arial" w:hAnsi="Arial" w:cs="Arial"/>
          <w:color w:val="000000"/>
          <w:sz w:val="24"/>
        </w:rPr>
        <w:t>6</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7F25204A" w14:textId="0BA3F0CE" w:rsidR="000679CE" w:rsidRPr="00A2335F" w:rsidRDefault="000679CE"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2.5</w:t>
      </w:r>
      <w:r w:rsidR="00D83B02">
        <w:rPr>
          <w:rFonts w:ascii="Arial" w:hAnsi="Arial" w:cs="Arial"/>
          <w:color w:val="000000"/>
          <w:sz w:val="24"/>
        </w:rPr>
        <w:t>7</w:t>
      </w:r>
      <w:r w:rsidR="006133FB">
        <w:rPr>
          <w:rFonts w:ascii="Arial" w:hAnsi="Arial" w:cs="Arial"/>
          <w:color w:val="000000"/>
          <w:sz w:val="24"/>
        </w:rPr>
        <w:t xml:space="preserve"> </w:t>
      </w:r>
      <w:r w:rsidRPr="00A2335F">
        <w:rPr>
          <w:rFonts w:ascii="Arial" w:hAnsi="Arial" w:cs="Arial"/>
          <w:color w:val="000000"/>
          <w:sz w:val="24"/>
        </w:rPr>
        <w:t>**Non-negotiable**</w:t>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7FBE0150" w14:textId="2B59C922" w:rsidR="00364A9E" w:rsidRDefault="002B3F2C"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2.5</w:t>
      </w:r>
      <w:r w:rsidR="00D83B02">
        <w:rPr>
          <w:rFonts w:ascii="Arial" w:hAnsi="Arial" w:cs="Arial"/>
          <w:color w:val="000000"/>
          <w:sz w:val="24"/>
        </w:rPr>
        <w:t>8</w:t>
      </w:r>
      <w:r w:rsidR="006133FB">
        <w:rPr>
          <w:rFonts w:ascii="Arial" w:hAnsi="Arial" w:cs="Arial"/>
          <w:color w:val="000000"/>
          <w:sz w:val="24"/>
        </w:rPr>
        <w:t xml:space="preserve"> </w:t>
      </w:r>
      <w:r w:rsidRPr="00A2335F">
        <w:rPr>
          <w:rFonts w:ascii="Arial" w:hAnsi="Arial" w:cs="Arial"/>
          <w:color w:val="000000"/>
          <w:sz w:val="24"/>
        </w:rPr>
        <w:t>**Non-negotiable**</w:t>
      </w:r>
      <w:r w:rsidR="00701604" w:rsidRPr="00A2335F">
        <w:rPr>
          <w:rFonts w:ascii="Arial" w:hAnsi="Arial" w:cs="Arial"/>
          <w:color w:val="000000"/>
          <w:sz w:val="24"/>
        </w:rPr>
        <w:tab/>
        <w:t>_____</w:t>
      </w:r>
      <w:r w:rsidR="00701604" w:rsidRPr="00A2335F">
        <w:rPr>
          <w:rFonts w:ascii="Arial" w:hAnsi="Arial" w:cs="Arial"/>
          <w:color w:val="000000"/>
          <w:sz w:val="24"/>
        </w:rPr>
        <w:tab/>
      </w:r>
      <w:r w:rsidR="00701604" w:rsidRPr="00A2335F">
        <w:rPr>
          <w:rFonts w:ascii="Arial" w:hAnsi="Arial" w:cs="Arial"/>
          <w:color w:val="000000"/>
          <w:sz w:val="24"/>
        </w:rPr>
        <w:tab/>
      </w:r>
      <w:r w:rsidR="00701604" w:rsidRPr="00A2335F">
        <w:rPr>
          <w:rFonts w:ascii="Arial" w:hAnsi="Arial" w:cs="Arial"/>
          <w:color w:val="000000"/>
          <w:sz w:val="24"/>
        </w:rPr>
        <w:tab/>
        <w:t>_____</w:t>
      </w:r>
      <w:r w:rsidR="00701604" w:rsidRPr="00A2335F">
        <w:rPr>
          <w:rFonts w:ascii="Arial" w:hAnsi="Arial" w:cs="Arial"/>
          <w:color w:val="000000"/>
          <w:sz w:val="24"/>
        </w:rPr>
        <w:tab/>
      </w:r>
      <w:r w:rsidR="00701604" w:rsidRPr="00A2335F">
        <w:rPr>
          <w:rFonts w:ascii="Arial" w:hAnsi="Arial" w:cs="Arial"/>
          <w:color w:val="000000"/>
          <w:sz w:val="24"/>
        </w:rPr>
        <w:tab/>
      </w:r>
      <w:r w:rsidR="00701604" w:rsidRPr="00A2335F">
        <w:rPr>
          <w:rFonts w:ascii="Arial" w:hAnsi="Arial" w:cs="Arial"/>
          <w:color w:val="000000"/>
          <w:sz w:val="24"/>
        </w:rPr>
        <w:tab/>
        <w:t>_______</w:t>
      </w:r>
    </w:p>
    <w:p w14:paraId="4DDA19D3" w14:textId="2E85DCF8" w:rsidR="00364A9E" w:rsidRPr="00A2335F" w:rsidRDefault="00364A9E"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2.5</w:t>
      </w:r>
      <w:r w:rsidR="00D83B02">
        <w:rPr>
          <w:rFonts w:ascii="Arial" w:hAnsi="Arial" w:cs="Arial"/>
          <w:color w:val="000000"/>
          <w:sz w:val="24"/>
        </w:rPr>
        <w:t>9</w:t>
      </w:r>
      <w:r>
        <w:rPr>
          <w:rFonts w:ascii="Arial" w:hAnsi="Arial" w:cs="Arial"/>
          <w:color w:val="000000"/>
          <w:sz w:val="24"/>
        </w:rPr>
        <w:t xml:space="preserve"> </w:t>
      </w:r>
      <w:r w:rsidRPr="00A2335F">
        <w:rPr>
          <w:rFonts w:ascii="Arial" w:hAnsi="Arial" w:cs="Arial"/>
          <w:color w:val="000000"/>
          <w:sz w:val="24"/>
        </w:rPr>
        <w:t>**Non-negotiable**</w:t>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38431CD1" w14:textId="7418227F" w:rsidR="007C60EF" w:rsidRPr="00A2335F" w:rsidRDefault="007C60EF"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Appendix I</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217C93D7" w14:textId="63136D90" w:rsidR="00473719" w:rsidRPr="00C57F4E" w:rsidRDefault="007C60EF"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Appendix II</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r w:rsidRPr="00A2335F">
        <w:rPr>
          <w:rFonts w:ascii="Arial" w:hAnsi="Arial" w:cs="Arial"/>
          <w:color w:val="000000"/>
          <w:sz w:val="24"/>
        </w:rPr>
        <w:tab/>
      </w:r>
    </w:p>
    <w:p w14:paraId="200D343A" w14:textId="3F09B69A" w:rsidR="00364A9E" w:rsidRPr="00C57F4E" w:rsidRDefault="007C60EF" w:rsidP="00C57F4E">
      <w:pPr>
        <w:tabs>
          <w:tab w:val="left" w:pos="-1080"/>
          <w:tab w:val="left" w:pos="-720"/>
          <w:tab w:val="left" w:pos="0"/>
          <w:tab w:val="left" w:pos="720"/>
          <w:tab w:val="left" w:pos="1440"/>
          <w:tab w:val="left" w:pos="1890"/>
          <w:tab w:val="left" w:pos="2880"/>
        </w:tabs>
        <w:spacing w:after="220"/>
        <w:ind w:left="360"/>
        <w:jc w:val="both"/>
        <w:rPr>
          <w:rFonts w:ascii="Arial" w:hAnsi="Arial" w:cs="Arial"/>
          <w:color w:val="000000"/>
          <w:sz w:val="24"/>
        </w:rPr>
      </w:pPr>
      <w:r w:rsidRPr="00A2335F">
        <w:rPr>
          <w:rFonts w:ascii="Arial" w:hAnsi="Arial" w:cs="Arial"/>
          <w:color w:val="000000"/>
          <w:sz w:val="24"/>
        </w:rPr>
        <w:t xml:space="preserve">Appendix </w:t>
      </w:r>
      <w:r w:rsidR="00411278" w:rsidRPr="00A2335F">
        <w:rPr>
          <w:rFonts w:ascii="Arial" w:hAnsi="Arial" w:cs="Arial"/>
          <w:color w:val="000000"/>
          <w:sz w:val="24"/>
        </w:rPr>
        <w:t xml:space="preserve">III </w:t>
      </w:r>
      <w:r w:rsidR="00411278" w:rsidRPr="00A2335F">
        <w:rPr>
          <w:rFonts w:ascii="Arial" w:hAnsi="Arial" w:cs="Arial"/>
          <w:color w:val="000000"/>
          <w:sz w:val="24"/>
        </w:rPr>
        <w:tab/>
      </w:r>
      <w:r w:rsidR="00411278" w:rsidRPr="00A2335F">
        <w:rPr>
          <w:rFonts w:ascii="Arial" w:hAnsi="Arial" w:cs="Arial"/>
          <w:color w:val="000000"/>
          <w:sz w:val="24"/>
        </w:rPr>
        <w:tab/>
      </w:r>
      <w:r w:rsidR="00411278" w:rsidRPr="00A2335F">
        <w:rPr>
          <w:rFonts w:ascii="Arial" w:hAnsi="Arial" w:cs="Arial"/>
          <w:color w:val="000000"/>
          <w:sz w:val="24"/>
        </w:rPr>
        <w:tab/>
      </w:r>
      <w:r w:rsidRPr="00A2335F">
        <w:rPr>
          <w:rFonts w:ascii="Arial" w:hAnsi="Arial" w:cs="Arial"/>
          <w:color w:val="000000"/>
          <w:sz w:val="24"/>
        </w:rPr>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w:t>
      </w:r>
      <w:r w:rsidRPr="00A2335F">
        <w:rPr>
          <w:rFonts w:ascii="Arial" w:hAnsi="Arial" w:cs="Arial"/>
          <w:color w:val="000000"/>
          <w:sz w:val="24"/>
        </w:rPr>
        <w:tab/>
      </w:r>
      <w:r w:rsidRPr="00A2335F">
        <w:rPr>
          <w:rFonts w:ascii="Arial" w:hAnsi="Arial" w:cs="Arial"/>
          <w:color w:val="000000"/>
          <w:sz w:val="24"/>
        </w:rPr>
        <w:tab/>
      </w:r>
      <w:r w:rsidRPr="00A2335F">
        <w:rPr>
          <w:rFonts w:ascii="Arial" w:hAnsi="Arial" w:cs="Arial"/>
          <w:color w:val="000000"/>
          <w:sz w:val="24"/>
        </w:rPr>
        <w:tab/>
        <w:t>_______</w:t>
      </w:r>
    </w:p>
    <w:p w14:paraId="166D8B95" w14:textId="77777777" w:rsidR="00C57F4E" w:rsidRPr="00C57F4E" w:rsidRDefault="00C57F4E" w:rsidP="00C57F4E">
      <w:pPr>
        <w:widowControl/>
        <w:autoSpaceDE/>
        <w:autoSpaceDN/>
        <w:ind w:firstLine="360"/>
        <w:rPr>
          <w:rFonts w:ascii="Arial" w:hAnsi="Arial" w:cs="Arial"/>
          <w:color w:val="000000"/>
          <w:sz w:val="24"/>
        </w:rPr>
      </w:pPr>
    </w:p>
    <w:p w14:paraId="1AFB1C18" w14:textId="04822A81" w:rsidR="00364A9E" w:rsidRPr="00A2335F" w:rsidRDefault="007C60EF" w:rsidP="00C57F4E">
      <w:pPr>
        <w:widowControl/>
        <w:autoSpaceDE/>
        <w:autoSpaceDN/>
        <w:spacing w:after="220"/>
        <w:ind w:left="360"/>
        <w:rPr>
          <w:rFonts w:ascii="Arial" w:hAnsi="Arial" w:cs="Arial"/>
          <w:color w:val="000000"/>
          <w:sz w:val="24"/>
          <w:szCs w:val="24"/>
        </w:rPr>
      </w:pPr>
      <w:r w:rsidRPr="00A2335F">
        <w:rPr>
          <w:rFonts w:ascii="Arial" w:hAnsi="Arial" w:cs="Arial"/>
          <w:color w:val="000000"/>
          <w:sz w:val="24"/>
          <w:szCs w:val="24"/>
        </w:rPr>
        <w:t>Company: ___________________</w:t>
      </w:r>
      <w:r w:rsidR="00C70AFA">
        <w:rPr>
          <w:rFonts w:ascii="Arial" w:hAnsi="Arial" w:cs="Arial"/>
          <w:color w:val="000000"/>
          <w:sz w:val="24"/>
          <w:szCs w:val="24"/>
        </w:rPr>
        <w:t xml:space="preserve">_ </w:t>
      </w:r>
      <w:r w:rsidR="0037685E" w:rsidRPr="00A2335F">
        <w:rPr>
          <w:rFonts w:ascii="Arial" w:hAnsi="Arial" w:cs="Arial"/>
          <w:color w:val="000000"/>
          <w:sz w:val="24"/>
          <w:szCs w:val="24"/>
        </w:rPr>
        <w:t>Authorized Representative’s Name: ____________________</w:t>
      </w:r>
    </w:p>
    <w:p w14:paraId="2CC93371" w14:textId="6792339D" w:rsidR="007C60EF" w:rsidRPr="00A2335F" w:rsidRDefault="007C60EF" w:rsidP="00C57F4E">
      <w:pPr>
        <w:widowControl/>
        <w:autoSpaceDE/>
        <w:autoSpaceDN/>
        <w:spacing w:after="240"/>
        <w:ind w:left="360"/>
        <w:rPr>
          <w:rFonts w:ascii="Arial" w:hAnsi="Arial" w:cs="Arial"/>
          <w:color w:val="000000"/>
          <w:sz w:val="24"/>
          <w:szCs w:val="24"/>
        </w:rPr>
      </w:pPr>
      <w:r w:rsidRPr="00A2335F">
        <w:rPr>
          <w:rFonts w:ascii="Arial" w:hAnsi="Arial" w:cs="Arial"/>
          <w:color w:val="000000"/>
          <w:sz w:val="24"/>
          <w:szCs w:val="24"/>
        </w:rPr>
        <w:t>Authorized Representative’s Signature: ________________________</w:t>
      </w:r>
      <w:r w:rsidR="00C70AFA">
        <w:rPr>
          <w:rFonts w:ascii="Arial" w:hAnsi="Arial" w:cs="Arial"/>
          <w:color w:val="000000"/>
          <w:sz w:val="24"/>
          <w:szCs w:val="24"/>
        </w:rPr>
        <w:t>_</w:t>
      </w:r>
      <w:r w:rsidR="0037685E" w:rsidRPr="00A2335F">
        <w:rPr>
          <w:rFonts w:ascii="Arial" w:hAnsi="Arial" w:cs="Arial"/>
          <w:color w:val="000000"/>
          <w:sz w:val="24"/>
          <w:szCs w:val="24"/>
        </w:rPr>
        <w:t xml:space="preserve"> Date:  _______________</w:t>
      </w:r>
    </w:p>
    <w:p w14:paraId="1D8546B9" w14:textId="77777777" w:rsidR="004A6680" w:rsidRPr="00A2335F" w:rsidRDefault="004A6680">
      <w:pPr>
        <w:widowControl/>
        <w:ind w:left="360" w:hanging="360"/>
        <w:jc w:val="center"/>
        <w:rPr>
          <w:rFonts w:ascii="Arial" w:hAnsi="Arial" w:cs="Arial"/>
          <w:b/>
          <w:bCs/>
          <w:sz w:val="24"/>
          <w:szCs w:val="24"/>
        </w:rPr>
        <w:sectPr w:rsidR="004A6680" w:rsidRPr="00A2335F" w:rsidSect="004A6680">
          <w:footerReference w:type="default" r:id="rId21"/>
          <w:footnotePr>
            <w:numRestart w:val="eachSect"/>
          </w:footnotePr>
          <w:endnotePr>
            <w:numFmt w:val="decimal"/>
          </w:endnotePr>
          <w:pgSz w:w="12240" w:h="15840" w:code="1"/>
          <w:pgMar w:top="432" w:right="720" w:bottom="432" w:left="720" w:header="1440" w:footer="1440" w:gutter="0"/>
          <w:cols w:space="720"/>
          <w:noEndnote/>
        </w:sectPr>
      </w:pPr>
    </w:p>
    <w:p w14:paraId="29D14CEF" w14:textId="7B458FCD" w:rsidR="00392CBB" w:rsidRPr="00A2335F" w:rsidRDefault="00392CBB" w:rsidP="00392CBB">
      <w:pPr>
        <w:widowControl/>
        <w:tabs>
          <w:tab w:val="left" w:pos="0"/>
        </w:tabs>
        <w:autoSpaceDE/>
        <w:autoSpaceDN/>
        <w:spacing w:after="240"/>
        <w:ind w:left="720" w:hanging="360"/>
        <w:contextualSpacing/>
        <w:jc w:val="center"/>
        <w:rPr>
          <w:rFonts w:ascii="Arial" w:hAnsi="Arial" w:cs="Arial"/>
          <w:b/>
          <w:sz w:val="24"/>
          <w:szCs w:val="24"/>
        </w:rPr>
      </w:pPr>
      <w:r w:rsidRPr="00A2335F">
        <w:rPr>
          <w:rFonts w:ascii="Arial" w:hAnsi="Arial" w:cs="Arial"/>
          <w:b/>
          <w:sz w:val="24"/>
          <w:szCs w:val="24"/>
        </w:rPr>
        <w:lastRenderedPageBreak/>
        <w:t xml:space="preserve">APPENDIX </w:t>
      </w:r>
      <w:r w:rsidR="002315C1" w:rsidRPr="00A2335F">
        <w:rPr>
          <w:rFonts w:ascii="Arial" w:hAnsi="Arial" w:cs="Arial"/>
          <w:b/>
          <w:sz w:val="24"/>
          <w:szCs w:val="24"/>
        </w:rPr>
        <w:t>II</w:t>
      </w:r>
    </w:p>
    <w:p w14:paraId="5D813FEB" w14:textId="77777777" w:rsidR="00392CBB" w:rsidRPr="00A2335F" w:rsidRDefault="00392CBB" w:rsidP="00392CBB">
      <w:pPr>
        <w:widowControl/>
        <w:tabs>
          <w:tab w:val="left" w:pos="0"/>
        </w:tabs>
        <w:autoSpaceDE/>
        <w:autoSpaceDN/>
        <w:spacing w:after="240"/>
        <w:ind w:left="720" w:hanging="360"/>
        <w:contextualSpacing/>
        <w:jc w:val="both"/>
        <w:rPr>
          <w:rFonts w:ascii="Arial" w:hAnsi="Arial" w:cs="Arial"/>
          <w:b/>
          <w:sz w:val="24"/>
          <w:szCs w:val="24"/>
        </w:rPr>
      </w:pPr>
    </w:p>
    <w:p w14:paraId="427E0512" w14:textId="77777777" w:rsidR="00392CBB" w:rsidRPr="00A2335F" w:rsidRDefault="00392CBB" w:rsidP="00392CBB">
      <w:pPr>
        <w:widowControl/>
        <w:tabs>
          <w:tab w:val="left" w:pos="0"/>
        </w:tabs>
        <w:autoSpaceDE/>
        <w:autoSpaceDN/>
        <w:spacing w:after="240"/>
        <w:ind w:left="720" w:hanging="360"/>
        <w:contextualSpacing/>
        <w:jc w:val="center"/>
        <w:rPr>
          <w:rFonts w:ascii="Arial" w:eastAsia="Calibri" w:hAnsi="Arial" w:cs="Arial"/>
          <w:b/>
          <w:sz w:val="24"/>
          <w:szCs w:val="24"/>
          <w:lang w:bidi="en-US"/>
        </w:rPr>
      </w:pPr>
      <w:r w:rsidRPr="00A2335F">
        <w:rPr>
          <w:rFonts w:ascii="Arial" w:eastAsia="Calibri" w:hAnsi="Arial" w:cs="Arial"/>
          <w:b/>
          <w:sz w:val="24"/>
          <w:szCs w:val="24"/>
          <w:lang w:bidi="en-US"/>
        </w:rPr>
        <w:t xml:space="preserve">COMPLIANCE AND </w:t>
      </w:r>
    </w:p>
    <w:p w14:paraId="77955030" w14:textId="77777777" w:rsidR="00392CBB" w:rsidRPr="00A2335F" w:rsidRDefault="00392CBB" w:rsidP="00392CBB">
      <w:pPr>
        <w:widowControl/>
        <w:tabs>
          <w:tab w:val="left" w:pos="0"/>
        </w:tabs>
        <w:autoSpaceDE/>
        <w:autoSpaceDN/>
        <w:spacing w:after="240"/>
        <w:ind w:left="720" w:hanging="360"/>
        <w:contextualSpacing/>
        <w:jc w:val="center"/>
        <w:rPr>
          <w:rFonts w:ascii="Arial" w:eastAsia="Calibri" w:hAnsi="Arial" w:cs="Arial"/>
          <w:b/>
          <w:sz w:val="24"/>
          <w:szCs w:val="24"/>
          <w:lang w:bidi="en-US"/>
        </w:rPr>
      </w:pPr>
      <w:r w:rsidRPr="00A2335F">
        <w:rPr>
          <w:rFonts w:ascii="Arial" w:eastAsia="Calibri" w:hAnsi="Arial" w:cs="Arial"/>
          <w:b/>
          <w:sz w:val="24"/>
          <w:szCs w:val="24"/>
          <w:lang w:bidi="en-US"/>
        </w:rPr>
        <w:t>CERTIFICATION OF GOOD STANDINGS</w:t>
      </w:r>
    </w:p>
    <w:p w14:paraId="36323AAC" w14:textId="77777777" w:rsidR="00392CBB" w:rsidRPr="00A2335F" w:rsidRDefault="00392CBB" w:rsidP="00392CBB">
      <w:pPr>
        <w:widowControl/>
        <w:tabs>
          <w:tab w:val="left" w:pos="0"/>
        </w:tabs>
        <w:autoSpaceDE/>
        <w:autoSpaceDN/>
        <w:spacing w:after="240"/>
        <w:ind w:left="720" w:hanging="720"/>
        <w:contextualSpacing/>
        <w:jc w:val="both"/>
        <w:rPr>
          <w:rFonts w:ascii="Arial" w:eastAsia="Calibri" w:hAnsi="Arial" w:cs="Arial"/>
          <w:sz w:val="24"/>
          <w:szCs w:val="24"/>
          <w:lang w:bidi="en-US"/>
        </w:rPr>
      </w:pPr>
    </w:p>
    <w:p w14:paraId="4001AE6D" w14:textId="77777777" w:rsidR="00392CBB" w:rsidRPr="00A2335F" w:rsidRDefault="00392CBB" w:rsidP="00392CBB">
      <w:pPr>
        <w:widowControl/>
        <w:tabs>
          <w:tab w:val="left" w:pos="0"/>
        </w:tabs>
        <w:autoSpaceDE/>
        <w:autoSpaceDN/>
        <w:spacing w:after="240"/>
        <w:ind w:left="720" w:hanging="720"/>
        <w:contextualSpacing/>
        <w:jc w:val="both"/>
        <w:rPr>
          <w:rFonts w:ascii="Arial" w:eastAsia="Calibri" w:hAnsi="Arial" w:cs="Arial"/>
          <w:sz w:val="24"/>
          <w:szCs w:val="24"/>
          <w:lang w:bidi="en-US"/>
        </w:rPr>
      </w:pPr>
    </w:p>
    <w:p w14:paraId="1B8D728D" w14:textId="77777777" w:rsidR="00392CBB" w:rsidRPr="00A2335F" w:rsidRDefault="00392CBB" w:rsidP="00392CBB">
      <w:pPr>
        <w:widowControl/>
        <w:tabs>
          <w:tab w:val="left" w:pos="0"/>
        </w:tabs>
        <w:autoSpaceDE/>
        <w:autoSpaceDN/>
        <w:spacing w:after="240"/>
        <w:ind w:left="720" w:hanging="720"/>
        <w:contextualSpacing/>
        <w:jc w:val="both"/>
        <w:rPr>
          <w:rFonts w:ascii="Arial" w:eastAsia="Calibri" w:hAnsi="Arial" w:cs="Arial"/>
          <w:sz w:val="24"/>
          <w:szCs w:val="24"/>
          <w:lang w:bidi="en-US"/>
        </w:rPr>
      </w:pPr>
      <w:r w:rsidRPr="00A2335F">
        <w:rPr>
          <w:rFonts w:ascii="Arial" w:eastAsia="Calibri" w:hAnsi="Arial" w:cs="Arial"/>
          <w:sz w:val="24"/>
          <w:szCs w:val="24"/>
          <w:lang w:bidi="en-US"/>
        </w:rPr>
        <w:tab/>
        <w:t>The parties shall at all times comply with all applicable ordinances, laws, rules and regulations of local, state and federal governments, or any political subdivision or agency, or authority or commission thereof, which may have jurisdiction to pass laws, ordinances, or make and enforce rules and regulations with respect to the parties.</w:t>
      </w:r>
    </w:p>
    <w:p w14:paraId="1C7054BB" w14:textId="77777777" w:rsidR="00392CBB" w:rsidRPr="00A2335F" w:rsidRDefault="00392CBB" w:rsidP="00392CBB">
      <w:pPr>
        <w:widowControl/>
        <w:tabs>
          <w:tab w:val="left" w:pos="0"/>
        </w:tabs>
        <w:autoSpaceDE/>
        <w:autoSpaceDN/>
        <w:spacing w:after="240"/>
        <w:ind w:left="720" w:hanging="720"/>
        <w:contextualSpacing/>
        <w:jc w:val="both"/>
        <w:rPr>
          <w:rFonts w:ascii="Arial" w:eastAsia="Calibri" w:hAnsi="Arial" w:cs="Arial"/>
          <w:b/>
          <w:sz w:val="24"/>
          <w:szCs w:val="24"/>
          <w:lang w:bidi="en-US"/>
        </w:rPr>
      </w:pPr>
    </w:p>
    <w:p w14:paraId="1C6F44AE" w14:textId="524BEBC5" w:rsidR="00392CBB" w:rsidRPr="00A2335F" w:rsidRDefault="00F21799" w:rsidP="00392CBB">
      <w:pPr>
        <w:widowControl/>
        <w:autoSpaceDE/>
        <w:autoSpaceDN/>
        <w:spacing w:after="240"/>
        <w:ind w:left="720"/>
        <w:jc w:val="both"/>
        <w:rPr>
          <w:rFonts w:ascii="Arial" w:hAnsi="Arial" w:cs="Arial"/>
          <w:color w:val="000000"/>
          <w:sz w:val="24"/>
          <w:szCs w:val="24"/>
        </w:rPr>
      </w:pPr>
      <w:r w:rsidRPr="00A2335F">
        <w:rPr>
          <w:rFonts w:ascii="Arial" w:hAnsi="Arial" w:cs="Arial"/>
          <w:color w:val="000000"/>
          <w:sz w:val="24"/>
          <w:szCs w:val="24"/>
        </w:rPr>
        <w:t>Supplier</w:t>
      </w:r>
      <w:r w:rsidR="00392CBB" w:rsidRPr="00A2335F">
        <w:rPr>
          <w:rFonts w:ascii="Arial" w:hAnsi="Arial" w:cs="Arial"/>
          <w:color w:val="000000"/>
          <w:sz w:val="24"/>
          <w:szCs w:val="24"/>
        </w:rPr>
        <w:t xml:space="preserve">s shall certify below that they are in good standings to conduct business in the State of Florida. </w:t>
      </w:r>
      <w:r w:rsidR="00392CBB" w:rsidRPr="00A2335F">
        <w:rPr>
          <w:rFonts w:ascii="Arial" w:hAnsi="Arial" w:cs="Arial"/>
          <w:b/>
          <w:color w:val="000000"/>
          <w:sz w:val="24"/>
          <w:szCs w:val="24"/>
          <w:u w:val="single"/>
        </w:rPr>
        <w:t>The awardee of any contract resulting from this solicitation shall forward a certification of good standing</w:t>
      </w:r>
      <w:r w:rsidR="006F43BE">
        <w:rPr>
          <w:rFonts w:ascii="Arial" w:hAnsi="Arial" w:cs="Arial"/>
          <w:b/>
          <w:color w:val="000000"/>
          <w:sz w:val="24"/>
          <w:szCs w:val="24"/>
          <w:u w:val="single"/>
        </w:rPr>
        <w:t>, upon request of UCF</w:t>
      </w:r>
      <w:r w:rsidR="00392CBB" w:rsidRPr="00A2335F">
        <w:rPr>
          <w:rFonts w:ascii="Arial" w:hAnsi="Arial" w:cs="Arial"/>
          <w:b/>
          <w:color w:val="000000"/>
          <w:sz w:val="24"/>
          <w:szCs w:val="24"/>
        </w:rPr>
        <w:t xml:space="preserve">. </w:t>
      </w:r>
      <w:r w:rsidR="00392CBB" w:rsidRPr="00A2335F">
        <w:rPr>
          <w:rFonts w:ascii="Arial" w:hAnsi="Arial" w:cs="Arial"/>
          <w:color w:val="000000"/>
          <w:sz w:val="24"/>
          <w:szCs w:val="24"/>
        </w:rPr>
        <w:t xml:space="preserve">Noncompliance with this provision may constitute rejection of proposal or termination of a contract at UCF’s sole discretion.  </w:t>
      </w:r>
    </w:p>
    <w:p w14:paraId="73AA8A45" w14:textId="77777777" w:rsidR="00392CBB" w:rsidRPr="00A2335F" w:rsidRDefault="00392CBB" w:rsidP="00392CBB">
      <w:pPr>
        <w:widowControl/>
        <w:autoSpaceDE/>
        <w:autoSpaceDN/>
        <w:spacing w:after="200" w:line="276" w:lineRule="auto"/>
        <w:ind w:left="720"/>
        <w:jc w:val="center"/>
        <w:rPr>
          <w:rFonts w:ascii="Arial" w:hAnsi="Arial" w:cs="Arial"/>
          <w:b/>
          <w:caps/>
          <w:color w:val="000000"/>
          <w:sz w:val="24"/>
          <w:szCs w:val="24"/>
        </w:rPr>
      </w:pPr>
      <w:r w:rsidRPr="00A2335F">
        <w:rPr>
          <w:rFonts w:ascii="Arial" w:hAnsi="Arial" w:cs="Arial"/>
          <w:b/>
          <w:caps/>
          <w:color w:val="000000"/>
          <w:sz w:val="24"/>
          <w:szCs w:val="24"/>
        </w:rPr>
        <w:t>Certification</w:t>
      </w:r>
    </w:p>
    <w:p w14:paraId="708768B5" w14:textId="77777777" w:rsidR="00392CBB" w:rsidRPr="00A2335F" w:rsidRDefault="00392CBB" w:rsidP="00392CBB">
      <w:pPr>
        <w:widowControl/>
        <w:autoSpaceDE/>
        <w:autoSpaceDN/>
        <w:spacing w:after="200" w:line="276" w:lineRule="auto"/>
        <w:ind w:left="720"/>
        <w:jc w:val="both"/>
        <w:rPr>
          <w:rFonts w:ascii="Arial" w:hAnsi="Arial" w:cs="Arial"/>
          <w:color w:val="000000"/>
          <w:sz w:val="24"/>
          <w:szCs w:val="24"/>
        </w:rPr>
      </w:pPr>
      <w:r w:rsidRPr="00A2335F">
        <w:rPr>
          <w:rFonts w:ascii="Arial" w:hAnsi="Arial" w:cs="Arial"/>
          <w:color w:val="000000"/>
          <w:sz w:val="24"/>
          <w:szCs w:val="24"/>
        </w:rPr>
        <w:t xml:space="preserve">I certify that the company </w:t>
      </w:r>
      <w:r w:rsidR="0082326C" w:rsidRPr="00A2335F">
        <w:rPr>
          <w:rFonts w:ascii="Arial" w:hAnsi="Arial" w:cs="Arial"/>
          <w:color w:val="000000"/>
          <w:sz w:val="24"/>
          <w:szCs w:val="24"/>
        </w:rPr>
        <w:t>submitting an offer</w:t>
      </w:r>
      <w:r w:rsidRPr="00A2335F">
        <w:rPr>
          <w:rFonts w:ascii="Arial" w:hAnsi="Arial" w:cs="Arial"/>
          <w:color w:val="000000"/>
          <w:sz w:val="24"/>
          <w:szCs w:val="24"/>
        </w:rPr>
        <w:t xml:space="preserve"> under this solicitation is </w:t>
      </w:r>
      <w:r w:rsidR="00853689" w:rsidRPr="00A2335F">
        <w:rPr>
          <w:rFonts w:ascii="Arial" w:hAnsi="Arial" w:cs="Arial"/>
          <w:color w:val="000000"/>
          <w:sz w:val="24"/>
          <w:szCs w:val="24"/>
        </w:rPr>
        <w:t xml:space="preserve">in </w:t>
      </w:r>
      <w:r w:rsidRPr="00A2335F">
        <w:rPr>
          <w:rFonts w:ascii="Arial" w:hAnsi="Arial" w:cs="Arial"/>
          <w:color w:val="000000"/>
          <w:sz w:val="24"/>
          <w:szCs w:val="24"/>
        </w:rPr>
        <w:t xml:space="preserve">compliance with all applicable laws to conduct business in the State of Florida, is in good standings and will provide a certificate of good standings from the State of residence prior to initiating any performance under any contract resulting from this solicitation.  </w:t>
      </w:r>
    </w:p>
    <w:p w14:paraId="15C8DA79" w14:textId="77777777" w:rsidR="00392CBB" w:rsidRPr="00A2335F" w:rsidRDefault="00392CBB" w:rsidP="00392CBB">
      <w:pPr>
        <w:widowControl/>
        <w:autoSpaceDE/>
        <w:autoSpaceDN/>
        <w:spacing w:after="200" w:line="276" w:lineRule="auto"/>
        <w:ind w:left="720"/>
        <w:rPr>
          <w:rFonts w:ascii="Arial" w:hAnsi="Arial" w:cs="Arial"/>
          <w:color w:val="000000"/>
          <w:sz w:val="24"/>
          <w:szCs w:val="24"/>
        </w:rPr>
      </w:pPr>
    </w:p>
    <w:p w14:paraId="55720B07" w14:textId="77777777" w:rsidR="00392CBB" w:rsidRPr="00A2335F" w:rsidRDefault="00392CBB" w:rsidP="00392CBB">
      <w:pPr>
        <w:widowControl/>
        <w:autoSpaceDE/>
        <w:autoSpaceDN/>
        <w:spacing w:after="200" w:line="276" w:lineRule="auto"/>
        <w:ind w:left="720"/>
        <w:rPr>
          <w:rFonts w:ascii="Arial" w:hAnsi="Arial" w:cs="Arial"/>
          <w:color w:val="000000"/>
          <w:sz w:val="24"/>
          <w:szCs w:val="24"/>
        </w:rPr>
      </w:pPr>
      <w:r w:rsidRPr="00A2335F">
        <w:rPr>
          <w:rFonts w:ascii="Arial" w:hAnsi="Arial" w:cs="Arial"/>
          <w:color w:val="000000"/>
          <w:sz w:val="24"/>
          <w:szCs w:val="24"/>
        </w:rPr>
        <w:t>Company</w:t>
      </w:r>
      <w:r w:rsidR="00CD2D86" w:rsidRPr="00A2335F">
        <w:rPr>
          <w:rFonts w:ascii="Arial" w:hAnsi="Arial" w:cs="Arial"/>
          <w:color w:val="000000"/>
          <w:sz w:val="24"/>
          <w:szCs w:val="24"/>
        </w:rPr>
        <w:t>: _</w:t>
      </w:r>
      <w:r w:rsidRPr="00A2335F">
        <w:rPr>
          <w:rFonts w:ascii="Arial" w:hAnsi="Arial" w:cs="Arial"/>
          <w:color w:val="000000"/>
          <w:sz w:val="24"/>
          <w:szCs w:val="24"/>
        </w:rPr>
        <w:t>__________________________________________________________</w:t>
      </w:r>
    </w:p>
    <w:p w14:paraId="131DF8CB" w14:textId="77777777" w:rsidR="00392CBB" w:rsidRPr="00A2335F" w:rsidRDefault="00392CBB" w:rsidP="00392CBB">
      <w:pPr>
        <w:widowControl/>
        <w:autoSpaceDE/>
        <w:autoSpaceDN/>
        <w:spacing w:after="200" w:line="276" w:lineRule="auto"/>
        <w:ind w:left="720"/>
        <w:rPr>
          <w:rFonts w:ascii="Arial" w:hAnsi="Arial" w:cs="Arial"/>
          <w:color w:val="000000"/>
          <w:sz w:val="24"/>
          <w:szCs w:val="24"/>
        </w:rPr>
      </w:pPr>
      <w:r w:rsidRPr="00A2335F">
        <w:rPr>
          <w:rFonts w:ascii="Arial" w:hAnsi="Arial" w:cs="Arial"/>
          <w:color w:val="000000"/>
          <w:sz w:val="24"/>
          <w:szCs w:val="24"/>
        </w:rPr>
        <w:t>Authorized Representative’s Name</w:t>
      </w:r>
      <w:r w:rsidR="00CD2D86" w:rsidRPr="00A2335F">
        <w:rPr>
          <w:rFonts w:ascii="Arial" w:hAnsi="Arial" w:cs="Arial"/>
          <w:color w:val="000000"/>
          <w:sz w:val="24"/>
          <w:szCs w:val="24"/>
        </w:rPr>
        <w:t>: _</w:t>
      </w:r>
      <w:r w:rsidRPr="00A2335F">
        <w:rPr>
          <w:rFonts w:ascii="Arial" w:hAnsi="Arial" w:cs="Arial"/>
          <w:color w:val="000000"/>
          <w:sz w:val="24"/>
          <w:szCs w:val="24"/>
        </w:rPr>
        <w:t>______________________________________</w:t>
      </w:r>
    </w:p>
    <w:p w14:paraId="7FDE30C6" w14:textId="77777777" w:rsidR="00392CBB" w:rsidRPr="00A2335F" w:rsidRDefault="00392CBB" w:rsidP="00392CBB">
      <w:pPr>
        <w:widowControl/>
        <w:autoSpaceDE/>
        <w:autoSpaceDN/>
        <w:spacing w:after="200" w:line="276" w:lineRule="auto"/>
        <w:ind w:left="720"/>
        <w:rPr>
          <w:rFonts w:ascii="Arial" w:hAnsi="Arial" w:cs="Arial"/>
          <w:color w:val="000000"/>
          <w:sz w:val="24"/>
          <w:szCs w:val="24"/>
        </w:rPr>
      </w:pPr>
      <w:r w:rsidRPr="00A2335F">
        <w:rPr>
          <w:rFonts w:ascii="Arial" w:hAnsi="Arial" w:cs="Arial"/>
          <w:color w:val="000000"/>
          <w:sz w:val="24"/>
          <w:szCs w:val="24"/>
        </w:rPr>
        <w:t>Authorized Representative’s Signature</w:t>
      </w:r>
      <w:r w:rsidR="00CD2D86" w:rsidRPr="00A2335F">
        <w:rPr>
          <w:rFonts w:ascii="Arial" w:hAnsi="Arial" w:cs="Arial"/>
          <w:color w:val="000000"/>
          <w:sz w:val="24"/>
          <w:szCs w:val="24"/>
        </w:rPr>
        <w:t>: _</w:t>
      </w:r>
      <w:r w:rsidRPr="00A2335F">
        <w:rPr>
          <w:rFonts w:ascii="Arial" w:hAnsi="Arial" w:cs="Arial"/>
          <w:color w:val="000000"/>
          <w:sz w:val="24"/>
          <w:szCs w:val="24"/>
        </w:rPr>
        <w:t>___________________________________</w:t>
      </w:r>
    </w:p>
    <w:p w14:paraId="0A022281" w14:textId="77777777" w:rsidR="00392CBB" w:rsidRPr="00A2335F" w:rsidRDefault="00392CBB" w:rsidP="00392CBB">
      <w:pPr>
        <w:widowControl/>
        <w:autoSpaceDE/>
        <w:autoSpaceDN/>
        <w:spacing w:after="200" w:line="276" w:lineRule="auto"/>
        <w:ind w:left="720"/>
        <w:rPr>
          <w:rFonts w:ascii="Arial" w:hAnsi="Arial" w:cs="Arial"/>
          <w:color w:val="000000"/>
          <w:sz w:val="24"/>
          <w:szCs w:val="24"/>
        </w:rPr>
      </w:pPr>
      <w:r w:rsidRPr="00A2335F">
        <w:rPr>
          <w:rFonts w:ascii="Arial" w:hAnsi="Arial" w:cs="Arial"/>
          <w:color w:val="000000"/>
          <w:sz w:val="24"/>
          <w:szCs w:val="24"/>
        </w:rPr>
        <w:t>Date</w:t>
      </w:r>
      <w:r w:rsidR="00CD2D86" w:rsidRPr="00A2335F">
        <w:rPr>
          <w:rFonts w:ascii="Arial" w:hAnsi="Arial" w:cs="Arial"/>
          <w:color w:val="000000"/>
          <w:sz w:val="24"/>
          <w:szCs w:val="24"/>
        </w:rPr>
        <w:t>: _</w:t>
      </w:r>
      <w:r w:rsidRPr="00A2335F">
        <w:rPr>
          <w:rFonts w:ascii="Arial" w:hAnsi="Arial" w:cs="Arial"/>
          <w:color w:val="000000"/>
          <w:sz w:val="24"/>
          <w:szCs w:val="24"/>
        </w:rPr>
        <w:t>_________________________</w:t>
      </w:r>
    </w:p>
    <w:p w14:paraId="0EF26B09" w14:textId="77777777" w:rsidR="00473719" w:rsidRPr="00A2335F" w:rsidRDefault="00473719">
      <w:pPr>
        <w:spacing w:after="45"/>
        <w:ind w:left="360" w:hanging="360"/>
        <w:jc w:val="both"/>
        <w:rPr>
          <w:rFonts w:ascii="Arial" w:hAnsi="Arial" w:cs="Arial"/>
          <w:sz w:val="24"/>
          <w:szCs w:val="24"/>
        </w:rPr>
      </w:pPr>
    </w:p>
    <w:p w14:paraId="0500E648" w14:textId="77777777" w:rsidR="00473719" w:rsidRPr="00A2335F" w:rsidRDefault="00473719" w:rsidP="001128F5">
      <w:pPr>
        <w:tabs>
          <w:tab w:val="left" w:pos="320"/>
          <w:tab w:val="left" w:pos="480"/>
          <w:tab w:val="left" w:pos="864"/>
        </w:tabs>
        <w:spacing w:line="180" w:lineRule="exact"/>
        <w:ind w:left="360" w:right="43" w:hanging="360"/>
        <w:jc w:val="both"/>
        <w:rPr>
          <w:rFonts w:ascii="Arial" w:hAnsi="Arial" w:cs="Arial"/>
        </w:rPr>
      </w:pPr>
    </w:p>
    <w:p w14:paraId="0E8EF981" w14:textId="77777777" w:rsidR="00473719" w:rsidRPr="00A2335F" w:rsidRDefault="00473719" w:rsidP="001128F5">
      <w:pPr>
        <w:ind w:left="360" w:hanging="360"/>
        <w:jc w:val="both"/>
        <w:rPr>
          <w:rFonts w:ascii="Arial" w:hAnsi="Arial" w:cs="Arial"/>
        </w:rPr>
      </w:pPr>
    </w:p>
    <w:p w14:paraId="1E0676D3" w14:textId="77777777" w:rsidR="00320000" w:rsidRPr="00A2335F" w:rsidRDefault="00320000">
      <w:pPr>
        <w:widowControl/>
        <w:autoSpaceDE/>
        <w:autoSpaceDN/>
        <w:rPr>
          <w:rFonts w:ascii="Arial" w:hAnsi="Arial" w:cs="Arial"/>
        </w:rPr>
      </w:pPr>
      <w:r w:rsidRPr="00A2335F">
        <w:rPr>
          <w:rFonts w:ascii="Arial" w:hAnsi="Arial" w:cs="Arial"/>
        </w:rPr>
        <w:br w:type="page"/>
      </w:r>
    </w:p>
    <w:p w14:paraId="79092F87" w14:textId="42156D1A" w:rsidR="00B36D94" w:rsidRPr="00A2335F" w:rsidRDefault="00E44CE5" w:rsidP="00ED39EB">
      <w:pPr>
        <w:widowControl/>
        <w:autoSpaceDE/>
        <w:autoSpaceDN/>
        <w:spacing w:after="200" w:line="276" w:lineRule="auto"/>
        <w:ind w:left="360"/>
        <w:jc w:val="center"/>
        <w:rPr>
          <w:rFonts w:ascii="Arial" w:hAnsi="Arial" w:cs="Arial"/>
          <w:b/>
          <w:color w:val="000000"/>
          <w:sz w:val="24"/>
          <w:szCs w:val="24"/>
        </w:rPr>
      </w:pPr>
      <w:r w:rsidRPr="00A2335F">
        <w:rPr>
          <w:rFonts w:ascii="Arial" w:hAnsi="Arial" w:cs="Arial"/>
          <w:b/>
          <w:color w:val="000000"/>
          <w:sz w:val="24"/>
          <w:szCs w:val="24"/>
        </w:rPr>
        <w:lastRenderedPageBreak/>
        <w:t xml:space="preserve">APPENDIX </w:t>
      </w:r>
      <w:r w:rsidR="002315C1" w:rsidRPr="00A2335F">
        <w:rPr>
          <w:rFonts w:ascii="Arial" w:hAnsi="Arial" w:cs="Arial"/>
          <w:b/>
          <w:color w:val="000000"/>
          <w:sz w:val="24"/>
          <w:szCs w:val="24"/>
        </w:rPr>
        <w:t>I</w:t>
      </w:r>
      <w:r w:rsidR="00A31BE4">
        <w:rPr>
          <w:rFonts w:ascii="Arial" w:hAnsi="Arial" w:cs="Arial"/>
          <w:b/>
          <w:color w:val="000000"/>
          <w:sz w:val="24"/>
          <w:szCs w:val="24"/>
        </w:rPr>
        <w:t>II</w:t>
      </w:r>
    </w:p>
    <w:p w14:paraId="707134B1" w14:textId="77777777" w:rsidR="00E44CE5" w:rsidRPr="00A2335F" w:rsidRDefault="00E44CE5" w:rsidP="00ED39EB">
      <w:pPr>
        <w:widowControl/>
        <w:autoSpaceDE/>
        <w:autoSpaceDN/>
        <w:spacing w:after="200" w:line="276" w:lineRule="auto"/>
        <w:ind w:left="360"/>
        <w:jc w:val="center"/>
        <w:rPr>
          <w:rFonts w:ascii="Arial" w:hAnsi="Arial" w:cs="Arial"/>
          <w:b/>
          <w:color w:val="000000"/>
          <w:sz w:val="24"/>
          <w:szCs w:val="24"/>
        </w:rPr>
      </w:pPr>
      <w:r w:rsidRPr="00A2335F">
        <w:rPr>
          <w:rFonts w:ascii="Arial" w:hAnsi="Arial" w:cs="Arial"/>
          <w:b/>
          <w:color w:val="000000"/>
          <w:sz w:val="24"/>
          <w:szCs w:val="24"/>
        </w:rPr>
        <w:t>BONFIRE SUBMISSION INSTRUCTIONS FOR SUPPLIERS</w:t>
      </w:r>
    </w:p>
    <w:p w14:paraId="41FF64CF" w14:textId="77777777" w:rsidR="00D11FE6" w:rsidRPr="00A2335F" w:rsidRDefault="00E44CE5" w:rsidP="000A22FB">
      <w:pPr>
        <w:widowControl/>
        <w:autoSpaceDE/>
        <w:autoSpaceDN/>
        <w:spacing w:after="200" w:line="276" w:lineRule="auto"/>
        <w:ind w:left="360"/>
        <w:rPr>
          <w:rFonts w:ascii="Arial" w:hAnsi="Arial" w:cs="Arial"/>
          <w:color w:val="0000FF"/>
          <w:sz w:val="24"/>
          <w:szCs w:val="24"/>
        </w:rPr>
      </w:pPr>
      <w:r w:rsidRPr="00A2335F">
        <w:rPr>
          <w:rFonts w:ascii="Arial" w:hAnsi="Arial" w:cs="Arial"/>
          <w:color w:val="0000FF"/>
          <w:sz w:val="24"/>
          <w:szCs w:val="24"/>
        </w:rPr>
        <w:t xml:space="preserve">(Insert once project is created in Bonfire portal) </w:t>
      </w:r>
    </w:p>
    <w:sectPr w:rsidR="00D11FE6" w:rsidRPr="00A2335F" w:rsidSect="00A650BA">
      <w:headerReference w:type="default" r:id="rId22"/>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D7F9" w14:textId="77777777" w:rsidR="0058710A" w:rsidRDefault="0058710A">
      <w:r>
        <w:separator/>
      </w:r>
    </w:p>
  </w:endnote>
  <w:endnote w:type="continuationSeparator" w:id="0">
    <w:p w14:paraId="269FC5C4" w14:textId="77777777" w:rsidR="0058710A" w:rsidRDefault="0058710A">
      <w:r>
        <w:continuationSeparator/>
      </w:r>
    </w:p>
  </w:endnote>
  <w:endnote w:type="continuationNotice" w:id="1">
    <w:p w14:paraId="7E3436E4" w14:textId="77777777" w:rsidR="0058710A" w:rsidRDefault="00587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0873" w14:textId="77777777" w:rsidR="00364A9E" w:rsidRDefault="00364A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63A2" w14:textId="77777777" w:rsidR="00364A9E" w:rsidRDefault="00364A9E">
    <w:pPr>
      <w:pStyle w:val="BodyText"/>
      <w:kinsoku w:val="0"/>
      <w:overflowPunct w:val="0"/>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5A8B" w14:textId="77777777" w:rsidR="0058710A" w:rsidRDefault="0058710A">
      <w:r>
        <w:separator/>
      </w:r>
    </w:p>
  </w:footnote>
  <w:footnote w:type="continuationSeparator" w:id="0">
    <w:p w14:paraId="3ED38353" w14:textId="77777777" w:rsidR="0058710A" w:rsidRDefault="0058710A">
      <w:r>
        <w:continuationSeparator/>
      </w:r>
    </w:p>
  </w:footnote>
  <w:footnote w:type="continuationNotice" w:id="1">
    <w:p w14:paraId="6F2EE8DA" w14:textId="77777777" w:rsidR="0058710A" w:rsidRDefault="005871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62C9" w14:textId="77777777" w:rsidR="00364A9E" w:rsidRDefault="00364A9E">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14:anchorId="4A07668D" wp14:editId="18F61248">
              <wp:simplePos x="0" y="0"/>
              <wp:positionH relativeFrom="page">
                <wp:posOffset>8077835</wp:posOffset>
              </wp:positionH>
              <wp:positionV relativeFrom="page">
                <wp:posOffset>302260</wp:posOffset>
              </wp:positionV>
              <wp:extent cx="1569085" cy="165735"/>
              <wp:effectExtent l="0" t="0" r="12065" b="571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F8F39" w14:textId="77777777" w:rsidR="00364A9E" w:rsidRDefault="00364A9E">
                          <w:pPr>
                            <w:pStyle w:val="BodyText"/>
                            <w:kinsoku w:val="0"/>
                            <w:overflowPunct w:val="0"/>
                            <w:spacing w:line="245" w:lineRule="exact"/>
                            <w:rPr>
                              <w:spacing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7668D" id="_x0000_t202" coordsize="21600,21600" o:spt="202" path="m,l,21600r21600,l21600,xe">
              <v:stroke joinstyle="miter"/>
              <v:path gradientshapeok="t" o:connecttype="rect"/>
            </v:shapetype>
            <v:shape id="Text Box 30" o:spid="_x0000_s1026" type="#_x0000_t202" style="position:absolute;margin-left:636.05pt;margin-top:23.8pt;width:123.5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" o:allowincell="f" filled="f" stroked="f">
              <v:textbox inset="0,0,0,0">
                <w:txbxContent>
                  <w:p w14:paraId="36BF8F39" w14:textId="77777777" w:rsidR="00364A9E" w:rsidRDefault="00364A9E">
                    <w:pPr>
                      <w:pStyle w:val="BodyText"/>
                      <w:kinsoku w:val="0"/>
                      <w:overflowPunct w:val="0"/>
                      <w:spacing w:line="245" w:lineRule="exact"/>
                      <w:rPr>
                        <w:spacing w:val="-1"/>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25205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67A95"/>
    <w:multiLevelType w:val="singleLevel"/>
    <w:tmpl w:val="15C0C2A6"/>
    <w:lvl w:ilvl="0">
      <w:start w:val="1"/>
      <w:numFmt w:val="upperLetter"/>
      <w:lvlText w:val="%1."/>
      <w:lvlJc w:val="left"/>
      <w:pPr>
        <w:tabs>
          <w:tab w:val="num" w:pos="1440"/>
        </w:tabs>
        <w:ind w:left="1440" w:hanging="720"/>
      </w:pPr>
      <w:rPr>
        <w:rFonts w:hint="default"/>
      </w:rPr>
    </w:lvl>
  </w:abstractNum>
  <w:abstractNum w:abstractNumId="2" w15:restartNumberingAfterBreak="0">
    <w:nsid w:val="06C025A6"/>
    <w:multiLevelType w:val="hybridMultilevel"/>
    <w:tmpl w:val="690EB8CC"/>
    <w:lvl w:ilvl="0" w:tplc="07DCDD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265D6"/>
    <w:multiLevelType w:val="hybridMultilevel"/>
    <w:tmpl w:val="CDC21C62"/>
    <w:lvl w:ilvl="0" w:tplc="7098F1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B432F"/>
    <w:multiLevelType w:val="hybridMultilevel"/>
    <w:tmpl w:val="6AD0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54D5A"/>
    <w:multiLevelType w:val="multilevel"/>
    <w:tmpl w:val="6DBC4416"/>
    <w:lvl w:ilvl="0">
      <w:start w:val="1"/>
      <w:numFmt w:val="upperLetter"/>
      <w:lvlText w:val="%1."/>
      <w:lvlJc w:val="left"/>
      <w:pPr>
        <w:tabs>
          <w:tab w:val="num" w:pos="720"/>
        </w:tabs>
        <w:ind w:left="360" w:hanging="360"/>
      </w:pPr>
      <w:rPr>
        <w:rFonts w:hint="default"/>
      </w:rPr>
    </w:lvl>
    <w:lvl w:ilvl="1">
      <w:start w:val="1"/>
      <w:numFmt w:val="upperLetter"/>
      <w:lvlText w:val="%2."/>
      <w:lvlJc w:val="left"/>
      <w:pPr>
        <w:tabs>
          <w:tab w:val="num" w:pos="1440"/>
        </w:tabs>
        <w:ind w:left="1440" w:hanging="720"/>
      </w:pPr>
      <w:rPr>
        <w:rFonts w:hint="default"/>
        <w:sz w:val="24"/>
      </w:rPr>
    </w:lvl>
    <w:lvl w:ilvl="2">
      <w:start w:val="1"/>
      <w:numFmt w:val="decimal"/>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2740F20"/>
    <w:multiLevelType w:val="hybridMultilevel"/>
    <w:tmpl w:val="F5BCAFF4"/>
    <w:lvl w:ilvl="0" w:tplc="D522F724">
      <w:start w:val="12"/>
      <w:numFmt w:val="decimal"/>
      <w:lvlText w:val="%1."/>
      <w:lvlJc w:val="left"/>
      <w:pPr>
        <w:ind w:left="501" w:hanging="362"/>
      </w:pPr>
      <w:rPr>
        <w:rFonts w:ascii="Times New Roman" w:eastAsia="Times New Roman" w:hAnsi="Times New Roman" w:cs="Times New Roman" w:hint="default"/>
        <w:b w:val="0"/>
        <w:bCs w:val="0"/>
        <w:i w:val="0"/>
        <w:iCs w:val="0"/>
        <w:spacing w:val="-5"/>
        <w:w w:val="99"/>
        <w:sz w:val="18"/>
        <w:szCs w:val="18"/>
        <w:lang w:val="en-US" w:eastAsia="en-US" w:bidi="ar-SA"/>
      </w:rPr>
    </w:lvl>
    <w:lvl w:ilvl="1" w:tplc="D33A0FF6">
      <w:numFmt w:val="bullet"/>
      <w:lvlText w:val="•"/>
      <w:lvlJc w:val="left"/>
      <w:pPr>
        <w:ind w:left="1566" w:hanging="362"/>
      </w:pPr>
      <w:rPr>
        <w:lang w:val="en-US" w:eastAsia="en-US" w:bidi="ar-SA"/>
      </w:rPr>
    </w:lvl>
    <w:lvl w:ilvl="2" w:tplc="92EE1A4E">
      <w:numFmt w:val="bullet"/>
      <w:lvlText w:val="•"/>
      <w:lvlJc w:val="left"/>
      <w:pPr>
        <w:ind w:left="2632" w:hanging="362"/>
      </w:pPr>
      <w:rPr>
        <w:lang w:val="en-US" w:eastAsia="en-US" w:bidi="ar-SA"/>
      </w:rPr>
    </w:lvl>
    <w:lvl w:ilvl="3" w:tplc="7B0E6020">
      <w:numFmt w:val="bullet"/>
      <w:lvlText w:val="•"/>
      <w:lvlJc w:val="left"/>
      <w:pPr>
        <w:ind w:left="3698" w:hanging="362"/>
      </w:pPr>
      <w:rPr>
        <w:lang w:val="en-US" w:eastAsia="en-US" w:bidi="ar-SA"/>
      </w:rPr>
    </w:lvl>
    <w:lvl w:ilvl="4" w:tplc="39E8C68A">
      <w:numFmt w:val="bullet"/>
      <w:lvlText w:val="•"/>
      <w:lvlJc w:val="left"/>
      <w:pPr>
        <w:ind w:left="4764" w:hanging="362"/>
      </w:pPr>
      <w:rPr>
        <w:lang w:val="en-US" w:eastAsia="en-US" w:bidi="ar-SA"/>
      </w:rPr>
    </w:lvl>
    <w:lvl w:ilvl="5" w:tplc="2B0E027E">
      <w:numFmt w:val="bullet"/>
      <w:lvlText w:val="•"/>
      <w:lvlJc w:val="left"/>
      <w:pPr>
        <w:ind w:left="5830" w:hanging="362"/>
      </w:pPr>
      <w:rPr>
        <w:lang w:val="en-US" w:eastAsia="en-US" w:bidi="ar-SA"/>
      </w:rPr>
    </w:lvl>
    <w:lvl w:ilvl="6" w:tplc="F3A6BCA0">
      <w:numFmt w:val="bullet"/>
      <w:lvlText w:val="•"/>
      <w:lvlJc w:val="left"/>
      <w:pPr>
        <w:ind w:left="6896" w:hanging="362"/>
      </w:pPr>
      <w:rPr>
        <w:lang w:val="en-US" w:eastAsia="en-US" w:bidi="ar-SA"/>
      </w:rPr>
    </w:lvl>
    <w:lvl w:ilvl="7" w:tplc="BED0EC54">
      <w:numFmt w:val="bullet"/>
      <w:lvlText w:val="•"/>
      <w:lvlJc w:val="left"/>
      <w:pPr>
        <w:ind w:left="7962" w:hanging="362"/>
      </w:pPr>
      <w:rPr>
        <w:lang w:val="en-US" w:eastAsia="en-US" w:bidi="ar-SA"/>
      </w:rPr>
    </w:lvl>
    <w:lvl w:ilvl="8" w:tplc="E63C2234">
      <w:numFmt w:val="bullet"/>
      <w:lvlText w:val="•"/>
      <w:lvlJc w:val="left"/>
      <w:pPr>
        <w:ind w:left="9028" w:hanging="362"/>
      </w:pPr>
      <w:rPr>
        <w:lang w:val="en-US" w:eastAsia="en-US" w:bidi="ar-SA"/>
      </w:rPr>
    </w:lvl>
  </w:abstractNum>
  <w:abstractNum w:abstractNumId="7" w15:restartNumberingAfterBreak="0">
    <w:nsid w:val="144C616C"/>
    <w:multiLevelType w:val="hybridMultilevel"/>
    <w:tmpl w:val="87A4290E"/>
    <w:lvl w:ilvl="0" w:tplc="8FB8221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5C7047"/>
    <w:multiLevelType w:val="hybridMultilevel"/>
    <w:tmpl w:val="800E37A8"/>
    <w:lvl w:ilvl="0" w:tplc="7262BC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3B72B1"/>
    <w:multiLevelType w:val="multilevel"/>
    <w:tmpl w:val="6A8A8C52"/>
    <w:lvl w:ilvl="0">
      <w:start w:val="2"/>
      <w:numFmt w:val="decimal"/>
      <w:lvlText w:val="%1"/>
      <w:lvlJc w:val="left"/>
      <w:pPr>
        <w:ind w:left="420" w:hanging="420"/>
      </w:pPr>
      <w:rPr>
        <w:rFonts w:hint="default"/>
      </w:rPr>
    </w:lvl>
    <w:lvl w:ilvl="1">
      <w:start w:val="2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E04032"/>
    <w:multiLevelType w:val="hybridMultilevel"/>
    <w:tmpl w:val="902418A2"/>
    <w:lvl w:ilvl="0" w:tplc="6E9CEAC0">
      <w:start w:val="1"/>
      <w:numFmt w:val="decimal"/>
      <w:lvlText w:val="%1."/>
      <w:lvlJc w:val="left"/>
      <w:pPr>
        <w:ind w:left="2070" w:hanging="720"/>
      </w:pPr>
      <w:rPr>
        <w:rFonts w:ascii="Arial" w:hAnsi="Arial" w:cs="Arial" w:hint="default"/>
        <w:b w:val="0"/>
        <w:i w:val="0"/>
        <w:color w:val="000000"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117CC1"/>
    <w:multiLevelType w:val="hybridMultilevel"/>
    <w:tmpl w:val="92D2007A"/>
    <w:lvl w:ilvl="0" w:tplc="1B5E5D60">
      <w:start w:val="1"/>
      <w:numFmt w:val="upperLetter"/>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6522F4"/>
    <w:multiLevelType w:val="hybridMultilevel"/>
    <w:tmpl w:val="FE140226"/>
    <w:lvl w:ilvl="0" w:tplc="3984D71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55B83"/>
    <w:multiLevelType w:val="multilevel"/>
    <w:tmpl w:val="EB969E06"/>
    <w:lvl w:ilvl="0">
      <w:start w:val="2"/>
      <w:numFmt w:val="decimal"/>
      <w:lvlText w:val="%1"/>
      <w:lvlJc w:val="left"/>
      <w:pPr>
        <w:ind w:left="420" w:hanging="420"/>
      </w:pPr>
      <w:rPr>
        <w:rFonts w:hint="default"/>
      </w:rPr>
    </w:lvl>
    <w:lvl w:ilvl="1">
      <w:start w:val="55"/>
      <w:numFmt w:val="decimal"/>
      <w:lvlText w:val="%1.%2"/>
      <w:lvlJc w:val="left"/>
      <w:pPr>
        <w:ind w:left="420" w:hanging="4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2A088F"/>
    <w:multiLevelType w:val="hybridMultilevel"/>
    <w:tmpl w:val="223E2108"/>
    <w:lvl w:ilvl="0" w:tplc="665C48C0">
      <w:start w:val="1"/>
      <w:numFmt w:val="decimal"/>
      <w:lvlText w:val="%1."/>
      <w:lvlJc w:val="left"/>
      <w:pPr>
        <w:ind w:left="720" w:hanging="720"/>
      </w:pPr>
      <w:rPr>
        <w:rFonts w:ascii="Times New Roman" w:hAnsi="Times New Roman" w:hint="default"/>
        <w:b/>
        <w:i w:val="0"/>
        <w:sz w:val="24"/>
      </w:rPr>
    </w:lvl>
    <w:lvl w:ilvl="1" w:tplc="3E92F132">
      <w:start w:val="1"/>
      <w:numFmt w:val="upperLetter"/>
      <w:lvlText w:val="%2."/>
      <w:lvlJc w:val="left"/>
      <w:pPr>
        <w:ind w:left="2070" w:hanging="720"/>
      </w:pPr>
      <w:rPr>
        <w:rFonts w:ascii="Times New Roman" w:eastAsiaTheme="minorHAnsi" w:hAnsi="Times New Roman" w:cs="Times New Roman"/>
        <w:b/>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11DD1"/>
    <w:multiLevelType w:val="hybridMultilevel"/>
    <w:tmpl w:val="2228D1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C57EEF"/>
    <w:multiLevelType w:val="hybridMultilevel"/>
    <w:tmpl w:val="BB2E81E2"/>
    <w:lvl w:ilvl="0" w:tplc="2B220A42">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F90479"/>
    <w:multiLevelType w:val="hybridMultilevel"/>
    <w:tmpl w:val="1E90B9BA"/>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DFC37CD"/>
    <w:multiLevelType w:val="hybridMultilevel"/>
    <w:tmpl w:val="26A26704"/>
    <w:lvl w:ilvl="0" w:tplc="B3C4F50A">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FD503A"/>
    <w:multiLevelType w:val="hybridMultilevel"/>
    <w:tmpl w:val="9CD2D46C"/>
    <w:lvl w:ilvl="0" w:tplc="2F3EED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4F3F15"/>
    <w:multiLevelType w:val="hybridMultilevel"/>
    <w:tmpl w:val="8EC80D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0EE738B"/>
    <w:multiLevelType w:val="multilevel"/>
    <w:tmpl w:val="F042BA18"/>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2" w15:restartNumberingAfterBreak="0">
    <w:nsid w:val="5B797F86"/>
    <w:multiLevelType w:val="hybridMultilevel"/>
    <w:tmpl w:val="39CA71AE"/>
    <w:lvl w:ilvl="0" w:tplc="8FB82212">
      <w:start w:val="2"/>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6A77299"/>
    <w:multiLevelType w:val="hybridMultilevel"/>
    <w:tmpl w:val="8654EAA4"/>
    <w:lvl w:ilvl="0" w:tplc="0409000F">
      <w:start w:val="1"/>
      <w:numFmt w:val="decimal"/>
      <w:lvlText w:val="%1."/>
      <w:lvlJc w:val="left"/>
      <w:pPr>
        <w:ind w:left="2070" w:hanging="720"/>
      </w:pPr>
      <w:rPr>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D82FF8"/>
    <w:multiLevelType w:val="hybridMultilevel"/>
    <w:tmpl w:val="8D8013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583085"/>
    <w:multiLevelType w:val="hybridMultilevel"/>
    <w:tmpl w:val="4AAAC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3E3303"/>
    <w:multiLevelType w:val="hybridMultilevel"/>
    <w:tmpl w:val="F498314A"/>
    <w:lvl w:ilvl="0" w:tplc="467A188E">
      <w:start w:val="1"/>
      <w:numFmt w:val="upperLetter"/>
      <w:lvlText w:val="%1."/>
      <w:lvlJc w:val="left"/>
      <w:pPr>
        <w:ind w:left="1080" w:hanging="360"/>
      </w:pPr>
      <w:rPr>
        <w:rFonts w:hint="default"/>
      </w:rPr>
    </w:lvl>
    <w:lvl w:ilvl="1" w:tplc="428682E0">
      <w:numFmt w:val="bullet"/>
      <w:lvlText w:val="•"/>
      <w:lvlJc w:val="left"/>
      <w:pPr>
        <w:ind w:left="1800" w:hanging="360"/>
      </w:pPr>
      <w:rPr>
        <w:rFonts w:ascii="Arial" w:eastAsia="Times New Roman"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8C0E6C"/>
    <w:multiLevelType w:val="multilevel"/>
    <w:tmpl w:val="D3DC1D06"/>
    <w:lvl w:ilvl="0">
      <w:start w:val="2"/>
      <w:numFmt w:val="decimal"/>
      <w:lvlText w:val="%1"/>
      <w:lvlJc w:val="left"/>
      <w:pPr>
        <w:ind w:left="420" w:hanging="420"/>
      </w:pPr>
      <w:rPr>
        <w:rFonts w:hint="default"/>
        <w:b/>
      </w:rPr>
    </w:lvl>
    <w:lvl w:ilvl="1">
      <w:start w:val="55"/>
      <w:numFmt w:val="decimal"/>
      <w:lvlText w:val="%1.%2"/>
      <w:lvlJc w:val="left"/>
      <w:pPr>
        <w:ind w:left="516" w:hanging="420"/>
      </w:pPr>
      <w:rPr>
        <w:rFonts w:hint="default"/>
        <w:b/>
      </w:rPr>
    </w:lvl>
    <w:lvl w:ilvl="2">
      <w:start w:val="1"/>
      <w:numFmt w:val="decimal"/>
      <w:lvlText w:val="%1.%2.%3"/>
      <w:lvlJc w:val="left"/>
      <w:pPr>
        <w:ind w:left="912" w:hanging="720"/>
      </w:pPr>
      <w:rPr>
        <w:rFonts w:hint="default"/>
        <w:b/>
      </w:rPr>
    </w:lvl>
    <w:lvl w:ilvl="3">
      <w:start w:val="1"/>
      <w:numFmt w:val="decimal"/>
      <w:lvlText w:val="%1.%2.%3.%4"/>
      <w:lvlJc w:val="left"/>
      <w:pPr>
        <w:ind w:left="1008" w:hanging="720"/>
      </w:pPr>
      <w:rPr>
        <w:rFonts w:hint="default"/>
        <w:b/>
      </w:rPr>
    </w:lvl>
    <w:lvl w:ilvl="4">
      <w:start w:val="1"/>
      <w:numFmt w:val="decimal"/>
      <w:lvlText w:val="%1.%2.%3.%4.%5"/>
      <w:lvlJc w:val="left"/>
      <w:pPr>
        <w:ind w:left="1464" w:hanging="1080"/>
      </w:pPr>
      <w:rPr>
        <w:rFonts w:hint="default"/>
        <w:b/>
      </w:rPr>
    </w:lvl>
    <w:lvl w:ilvl="5">
      <w:start w:val="1"/>
      <w:numFmt w:val="decimal"/>
      <w:lvlText w:val="%1.%2.%3.%4.%5.%6"/>
      <w:lvlJc w:val="left"/>
      <w:pPr>
        <w:ind w:left="1560" w:hanging="1080"/>
      </w:pPr>
      <w:rPr>
        <w:rFonts w:hint="default"/>
        <w:b/>
      </w:rPr>
    </w:lvl>
    <w:lvl w:ilvl="6">
      <w:start w:val="1"/>
      <w:numFmt w:val="decimal"/>
      <w:lvlText w:val="%1.%2.%3.%4.%5.%6.%7"/>
      <w:lvlJc w:val="left"/>
      <w:pPr>
        <w:ind w:left="2016" w:hanging="1440"/>
      </w:pPr>
      <w:rPr>
        <w:rFonts w:hint="default"/>
        <w:b/>
      </w:rPr>
    </w:lvl>
    <w:lvl w:ilvl="7">
      <w:start w:val="1"/>
      <w:numFmt w:val="decimal"/>
      <w:lvlText w:val="%1.%2.%3.%4.%5.%6.%7.%8"/>
      <w:lvlJc w:val="left"/>
      <w:pPr>
        <w:ind w:left="2112" w:hanging="1440"/>
      </w:pPr>
      <w:rPr>
        <w:rFonts w:hint="default"/>
        <w:b/>
      </w:rPr>
    </w:lvl>
    <w:lvl w:ilvl="8">
      <w:start w:val="1"/>
      <w:numFmt w:val="decimal"/>
      <w:lvlText w:val="%1.%2.%3.%4.%5.%6.%7.%8.%9"/>
      <w:lvlJc w:val="left"/>
      <w:pPr>
        <w:ind w:left="2568" w:hanging="1800"/>
      </w:pPr>
      <w:rPr>
        <w:rFonts w:hint="default"/>
        <w:b/>
      </w:rPr>
    </w:lvl>
  </w:abstractNum>
  <w:num w:numId="1" w16cid:durableId="201137255">
    <w:abstractNumId w:val="15"/>
  </w:num>
  <w:num w:numId="2" w16cid:durableId="150682720">
    <w:abstractNumId w:val="1"/>
  </w:num>
  <w:num w:numId="3" w16cid:durableId="1680695695">
    <w:abstractNumId w:val="17"/>
  </w:num>
  <w:num w:numId="4" w16cid:durableId="362293018">
    <w:abstractNumId w:val="19"/>
  </w:num>
  <w:num w:numId="5" w16cid:durableId="324600581">
    <w:abstractNumId w:val="5"/>
  </w:num>
  <w:num w:numId="6" w16cid:durableId="556860231">
    <w:abstractNumId w:val="9"/>
  </w:num>
  <w:num w:numId="7" w16cid:durableId="866676812">
    <w:abstractNumId w:val="18"/>
  </w:num>
  <w:num w:numId="8" w16cid:durableId="1907111604">
    <w:abstractNumId w:val="16"/>
  </w:num>
  <w:num w:numId="9" w16cid:durableId="623275687">
    <w:abstractNumId w:val="24"/>
  </w:num>
  <w:num w:numId="10" w16cid:durableId="174730152">
    <w:abstractNumId w:val="11"/>
  </w:num>
  <w:num w:numId="11" w16cid:durableId="295111003">
    <w:abstractNumId w:val="3"/>
  </w:num>
  <w:num w:numId="12" w16cid:durableId="1219591902">
    <w:abstractNumId w:val="0"/>
  </w:num>
  <w:num w:numId="13" w16cid:durableId="1765028341">
    <w:abstractNumId w:val="21"/>
  </w:num>
  <w:num w:numId="14" w16cid:durableId="45569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479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90075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78632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48550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73377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918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3870157">
    <w:abstractNumId w:val="14"/>
  </w:num>
  <w:num w:numId="22" w16cid:durableId="1141003555">
    <w:abstractNumId w:val="27"/>
  </w:num>
  <w:num w:numId="23" w16cid:durableId="1142691968">
    <w:abstractNumId w:val="13"/>
  </w:num>
  <w:num w:numId="24" w16cid:durableId="1623221735">
    <w:abstractNumId w:val="10"/>
  </w:num>
  <w:num w:numId="25" w16cid:durableId="469057663">
    <w:abstractNumId w:val="12"/>
  </w:num>
  <w:num w:numId="26" w16cid:durableId="754937760">
    <w:abstractNumId w:val="10"/>
  </w:num>
  <w:num w:numId="27" w16cid:durableId="404381674">
    <w:abstractNumId w:val="23"/>
  </w:num>
  <w:num w:numId="28" w16cid:durableId="2087876752">
    <w:abstractNumId w:val="26"/>
  </w:num>
  <w:num w:numId="29" w16cid:durableId="1699355342">
    <w:abstractNumId w:val="8"/>
  </w:num>
  <w:num w:numId="30" w16cid:durableId="96602502">
    <w:abstractNumId w:val="4"/>
  </w:num>
  <w:num w:numId="31" w16cid:durableId="1296137591">
    <w:abstractNumId w:val="25"/>
  </w:num>
  <w:num w:numId="32" w16cid:durableId="838691976">
    <w:abstractNumId w:val="7"/>
  </w:num>
  <w:num w:numId="33" w16cid:durableId="1060788046">
    <w:abstractNumId w:val="22"/>
  </w:num>
  <w:num w:numId="34" w16cid:durableId="1219711298">
    <w:abstractNumId w:val="20"/>
  </w:num>
  <w:num w:numId="35" w16cid:durableId="2076276480">
    <w:abstractNumId w:val="2"/>
  </w:num>
  <w:num w:numId="36" w16cid:durableId="98529371">
    <w:abstractNumId w:val="6"/>
    <w:lvlOverride w:ilvl="0">
      <w:startOverride w:val="12"/>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719"/>
    <w:rsid w:val="00001F81"/>
    <w:rsid w:val="000046E5"/>
    <w:rsid w:val="00007B8A"/>
    <w:rsid w:val="00010627"/>
    <w:rsid w:val="00010990"/>
    <w:rsid w:val="000122FB"/>
    <w:rsid w:val="000123AE"/>
    <w:rsid w:val="000150B3"/>
    <w:rsid w:val="00015897"/>
    <w:rsid w:val="0002155F"/>
    <w:rsid w:val="0002318D"/>
    <w:rsid w:val="000333B8"/>
    <w:rsid w:val="00034D53"/>
    <w:rsid w:val="00035438"/>
    <w:rsid w:val="0003665D"/>
    <w:rsid w:val="00040E1D"/>
    <w:rsid w:val="0004220B"/>
    <w:rsid w:val="00042ED5"/>
    <w:rsid w:val="0004318B"/>
    <w:rsid w:val="00043E29"/>
    <w:rsid w:val="00043E90"/>
    <w:rsid w:val="000448A2"/>
    <w:rsid w:val="00045F0A"/>
    <w:rsid w:val="00046649"/>
    <w:rsid w:val="00046C46"/>
    <w:rsid w:val="00047648"/>
    <w:rsid w:val="00047FC9"/>
    <w:rsid w:val="0005193D"/>
    <w:rsid w:val="00054264"/>
    <w:rsid w:val="00055045"/>
    <w:rsid w:val="00055F0C"/>
    <w:rsid w:val="0005706E"/>
    <w:rsid w:val="00064200"/>
    <w:rsid w:val="000679CE"/>
    <w:rsid w:val="000705BF"/>
    <w:rsid w:val="00070938"/>
    <w:rsid w:val="000732F5"/>
    <w:rsid w:val="00081DD1"/>
    <w:rsid w:val="000833CE"/>
    <w:rsid w:val="00084366"/>
    <w:rsid w:val="00090031"/>
    <w:rsid w:val="00091A92"/>
    <w:rsid w:val="000941EC"/>
    <w:rsid w:val="00094628"/>
    <w:rsid w:val="00095F94"/>
    <w:rsid w:val="0009699F"/>
    <w:rsid w:val="00096AA6"/>
    <w:rsid w:val="00097846"/>
    <w:rsid w:val="000A0279"/>
    <w:rsid w:val="000A091D"/>
    <w:rsid w:val="000A22FB"/>
    <w:rsid w:val="000A2CA1"/>
    <w:rsid w:val="000A3996"/>
    <w:rsid w:val="000A5F3E"/>
    <w:rsid w:val="000A7F02"/>
    <w:rsid w:val="000B003F"/>
    <w:rsid w:val="000B135B"/>
    <w:rsid w:val="000B2640"/>
    <w:rsid w:val="000B29A3"/>
    <w:rsid w:val="000B6BA0"/>
    <w:rsid w:val="000B74B9"/>
    <w:rsid w:val="000C16C9"/>
    <w:rsid w:val="000C2AC5"/>
    <w:rsid w:val="000C4C93"/>
    <w:rsid w:val="000C5502"/>
    <w:rsid w:val="000D0498"/>
    <w:rsid w:val="000D3DA3"/>
    <w:rsid w:val="000D4200"/>
    <w:rsid w:val="000E2E42"/>
    <w:rsid w:val="000E312F"/>
    <w:rsid w:val="000E445C"/>
    <w:rsid w:val="000E5DB4"/>
    <w:rsid w:val="000E5F2A"/>
    <w:rsid w:val="001028D9"/>
    <w:rsid w:val="0010316F"/>
    <w:rsid w:val="00106D78"/>
    <w:rsid w:val="0011169A"/>
    <w:rsid w:val="00111941"/>
    <w:rsid w:val="00111CE7"/>
    <w:rsid w:val="001128F5"/>
    <w:rsid w:val="00113DF9"/>
    <w:rsid w:val="00117692"/>
    <w:rsid w:val="0012645D"/>
    <w:rsid w:val="0012690C"/>
    <w:rsid w:val="00130032"/>
    <w:rsid w:val="00132427"/>
    <w:rsid w:val="00133F45"/>
    <w:rsid w:val="001342BA"/>
    <w:rsid w:val="0013525A"/>
    <w:rsid w:val="00136DB2"/>
    <w:rsid w:val="00144606"/>
    <w:rsid w:val="00153B3C"/>
    <w:rsid w:val="00153C46"/>
    <w:rsid w:val="00160330"/>
    <w:rsid w:val="00160779"/>
    <w:rsid w:val="00160B26"/>
    <w:rsid w:val="00163BAC"/>
    <w:rsid w:val="001707DA"/>
    <w:rsid w:val="001707F2"/>
    <w:rsid w:val="00170D2B"/>
    <w:rsid w:val="001776E0"/>
    <w:rsid w:val="0018235C"/>
    <w:rsid w:val="001842E6"/>
    <w:rsid w:val="00186562"/>
    <w:rsid w:val="00186E12"/>
    <w:rsid w:val="001907AB"/>
    <w:rsid w:val="001970E9"/>
    <w:rsid w:val="001A0FF9"/>
    <w:rsid w:val="001A1DC8"/>
    <w:rsid w:val="001A31C3"/>
    <w:rsid w:val="001A4C76"/>
    <w:rsid w:val="001B3A9E"/>
    <w:rsid w:val="001B540C"/>
    <w:rsid w:val="001C256E"/>
    <w:rsid w:val="001C640F"/>
    <w:rsid w:val="001C6C10"/>
    <w:rsid w:val="001C77A0"/>
    <w:rsid w:val="001C7EED"/>
    <w:rsid w:val="001D0E4A"/>
    <w:rsid w:val="001D1888"/>
    <w:rsid w:val="001D24AA"/>
    <w:rsid w:val="001D44FE"/>
    <w:rsid w:val="001D581B"/>
    <w:rsid w:val="001D5CCA"/>
    <w:rsid w:val="001D7AC3"/>
    <w:rsid w:val="001E0A72"/>
    <w:rsid w:val="001E23D2"/>
    <w:rsid w:val="001E28D1"/>
    <w:rsid w:val="001E58E7"/>
    <w:rsid w:val="001E5A6A"/>
    <w:rsid w:val="001F2BEC"/>
    <w:rsid w:val="001F3954"/>
    <w:rsid w:val="0020038B"/>
    <w:rsid w:val="00201C8A"/>
    <w:rsid w:val="00203D19"/>
    <w:rsid w:val="0020617D"/>
    <w:rsid w:val="00207A17"/>
    <w:rsid w:val="00207AC6"/>
    <w:rsid w:val="002169E1"/>
    <w:rsid w:val="00220053"/>
    <w:rsid w:val="00220D03"/>
    <w:rsid w:val="00223B67"/>
    <w:rsid w:val="00224E13"/>
    <w:rsid w:val="002263D9"/>
    <w:rsid w:val="00226CDD"/>
    <w:rsid w:val="00227366"/>
    <w:rsid w:val="00227E1E"/>
    <w:rsid w:val="00227F2F"/>
    <w:rsid w:val="002315C1"/>
    <w:rsid w:val="00233ECE"/>
    <w:rsid w:val="00236043"/>
    <w:rsid w:val="0024021E"/>
    <w:rsid w:val="002407CD"/>
    <w:rsid w:val="00242705"/>
    <w:rsid w:val="00243391"/>
    <w:rsid w:val="002446F7"/>
    <w:rsid w:val="00245715"/>
    <w:rsid w:val="00250B54"/>
    <w:rsid w:val="00253CEC"/>
    <w:rsid w:val="002544FE"/>
    <w:rsid w:val="002548A9"/>
    <w:rsid w:val="002559E4"/>
    <w:rsid w:val="00257654"/>
    <w:rsid w:val="00257CB1"/>
    <w:rsid w:val="00263F42"/>
    <w:rsid w:val="00271953"/>
    <w:rsid w:val="002742B9"/>
    <w:rsid w:val="00286BAA"/>
    <w:rsid w:val="00286DE5"/>
    <w:rsid w:val="00287207"/>
    <w:rsid w:val="00290A4B"/>
    <w:rsid w:val="0029248B"/>
    <w:rsid w:val="0029272B"/>
    <w:rsid w:val="0029517A"/>
    <w:rsid w:val="00295E9D"/>
    <w:rsid w:val="0029640F"/>
    <w:rsid w:val="00297055"/>
    <w:rsid w:val="00297DE2"/>
    <w:rsid w:val="002A1C08"/>
    <w:rsid w:val="002A4985"/>
    <w:rsid w:val="002A4B35"/>
    <w:rsid w:val="002A544E"/>
    <w:rsid w:val="002A5B4C"/>
    <w:rsid w:val="002A707B"/>
    <w:rsid w:val="002B1432"/>
    <w:rsid w:val="002B19D2"/>
    <w:rsid w:val="002B1F72"/>
    <w:rsid w:val="002B3F2C"/>
    <w:rsid w:val="002B53F0"/>
    <w:rsid w:val="002B608B"/>
    <w:rsid w:val="002C139A"/>
    <w:rsid w:val="002C1706"/>
    <w:rsid w:val="002C19F0"/>
    <w:rsid w:val="002C6E4E"/>
    <w:rsid w:val="002C75CA"/>
    <w:rsid w:val="002D29EB"/>
    <w:rsid w:val="002D4088"/>
    <w:rsid w:val="002D55A8"/>
    <w:rsid w:val="002D5A19"/>
    <w:rsid w:val="002D7070"/>
    <w:rsid w:val="002E2C34"/>
    <w:rsid w:val="002E5218"/>
    <w:rsid w:val="002E55AD"/>
    <w:rsid w:val="002E5E88"/>
    <w:rsid w:val="002E7BAF"/>
    <w:rsid w:val="002F5953"/>
    <w:rsid w:val="00300AB3"/>
    <w:rsid w:val="00301C61"/>
    <w:rsid w:val="00302F5D"/>
    <w:rsid w:val="003034FC"/>
    <w:rsid w:val="003073E3"/>
    <w:rsid w:val="0031356A"/>
    <w:rsid w:val="00313DCD"/>
    <w:rsid w:val="00315828"/>
    <w:rsid w:val="0031715E"/>
    <w:rsid w:val="003172ED"/>
    <w:rsid w:val="00320000"/>
    <w:rsid w:val="0032455A"/>
    <w:rsid w:val="003247C3"/>
    <w:rsid w:val="003259BA"/>
    <w:rsid w:val="00326AF1"/>
    <w:rsid w:val="00333290"/>
    <w:rsid w:val="00334074"/>
    <w:rsid w:val="003353E8"/>
    <w:rsid w:val="0033548B"/>
    <w:rsid w:val="00335677"/>
    <w:rsid w:val="00336E55"/>
    <w:rsid w:val="00342AAF"/>
    <w:rsid w:val="003430F9"/>
    <w:rsid w:val="00351A69"/>
    <w:rsid w:val="00352796"/>
    <w:rsid w:val="003545D4"/>
    <w:rsid w:val="00355A05"/>
    <w:rsid w:val="00355B71"/>
    <w:rsid w:val="0035730A"/>
    <w:rsid w:val="0036088A"/>
    <w:rsid w:val="00363434"/>
    <w:rsid w:val="00364A9E"/>
    <w:rsid w:val="00364BD4"/>
    <w:rsid w:val="00371CA9"/>
    <w:rsid w:val="0037685E"/>
    <w:rsid w:val="00377309"/>
    <w:rsid w:val="00380A99"/>
    <w:rsid w:val="00383017"/>
    <w:rsid w:val="00383579"/>
    <w:rsid w:val="00391367"/>
    <w:rsid w:val="00392CBB"/>
    <w:rsid w:val="0039466C"/>
    <w:rsid w:val="003A2B07"/>
    <w:rsid w:val="003A5C07"/>
    <w:rsid w:val="003B6274"/>
    <w:rsid w:val="003B6469"/>
    <w:rsid w:val="003B6B5E"/>
    <w:rsid w:val="003B7245"/>
    <w:rsid w:val="003C14B5"/>
    <w:rsid w:val="003C17C7"/>
    <w:rsid w:val="003C7BAB"/>
    <w:rsid w:val="003D000D"/>
    <w:rsid w:val="003D348E"/>
    <w:rsid w:val="003D5DC7"/>
    <w:rsid w:val="003D6019"/>
    <w:rsid w:val="003D6C48"/>
    <w:rsid w:val="003D7D0F"/>
    <w:rsid w:val="003E4154"/>
    <w:rsid w:val="003E532F"/>
    <w:rsid w:val="003F048C"/>
    <w:rsid w:val="003F0F2E"/>
    <w:rsid w:val="003F131D"/>
    <w:rsid w:val="003F3637"/>
    <w:rsid w:val="003F3764"/>
    <w:rsid w:val="003F5019"/>
    <w:rsid w:val="003F6F2F"/>
    <w:rsid w:val="00401908"/>
    <w:rsid w:val="00407682"/>
    <w:rsid w:val="0040776B"/>
    <w:rsid w:val="00411278"/>
    <w:rsid w:val="00411312"/>
    <w:rsid w:val="00412E24"/>
    <w:rsid w:val="0041799F"/>
    <w:rsid w:val="0042052C"/>
    <w:rsid w:val="00423377"/>
    <w:rsid w:val="00426B65"/>
    <w:rsid w:val="0042732A"/>
    <w:rsid w:val="004309FB"/>
    <w:rsid w:val="00430E62"/>
    <w:rsid w:val="00433208"/>
    <w:rsid w:val="00435F27"/>
    <w:rsid w:val="00436BE3"/>
    <w:rsid w:val="00440F69"/>
    <w:rsid w:val="00445BFB"/>
    <w:rsid w:val="0045105F"/>
    <w:rsid w:val="004510FF"/>
    <w:rsid w:val="004514AF"/>
    <w:rsid w:val="00455A8A"/>
    <w:rsid w:val="00455C8B"/>
    <w:rsid w:val="00463EFC"/>
    <w:rsid w:val="00466598"/>
    <w:rsid w:val="0047072C"/>
    <w:rsid w:val="00472F66"/>
    <w:rsid w:val="00473719"/>
    <w:rsid w:val="004750FE"/>
    <w:rsid w:val="0048036A"/>
    <w:rsid w:val="0048179D"/>
    <w:rsid w:val="00481AD9"/>
    <w:rsid w:val="00483068"/>
    <w:rsid w:val="00483770"/>
    <w:rsid w:val="0048615B"/>
    <w:rsid w:val="004864AF"/>
    <w:rsid w:val="00490410"/>
    <w:rsid w:val="00492A9C"/>
    <w:rsid w:val="004948D9"/>
    <w:rsid w:val="004A3818"/>
    <w:rsid w:val="004A6680"/>
    <w:rsid w:val="004B0078"/>
    <w:rsid w:val="004B112A"/>
    <w:rsid w:val="004B2355"/>
    <w:rsid w:val="004B3553"/>
    <w:rsid w:val="004B4FB6"/>
    <w:rsid w:val="004B7597"/>
    <w:rsid w:val="004C13AD"/>
    <w:rsid w:val="004C149A"/>
    <w:rsid w:val="004C1CE1"/>
    <w:rsid w:val="004C3DDE"/>
    <w:rsid w:val="004C6E65"/>
    <w:rsid w:val="004D63D4"/>
    <w:rsid w:val="004D7636"/>
    <w:rsid w:val="004D7CF5"/>
    <w:rsid w:val="004E06F0"/>
    <w:rsid w:val="004E1F11"/>
    <w:rsid w:val="004E3887"/>
    <w:rsid w:val="004E3F04"/>
    <w:rsid w:val="004F05CB"/>
    <w:rsid w:val="004F1238"/>
    <w:rsid w:val="004F1946"/>
    <w:rsid w:val="004F19D7"/>
    <w:rsid w:val="004F1A3E"/>
    <w:rsid w:val="004F1EE4"/>
    <w:rsid w:val="005003E2"/>
    <w:rsid w:val="00502FC2"/>
    <w:rsid w:val="005145E5"/>
    <w:rsid w:val="00515FCA"/>
    <w:rsid w:val="00517DE6"/>
    <w:rsid w:val="005200C4"/>
    <w:rsid w:val="00521879"/>
    <w:rsid w:val="0052244B"/>
    <w:rsid w:val="005225DE"/>
    <w:rsid w:val="00524429"/>
    <w:rsid w:val="00526E1E"/>
    <w:rsid w:val="005300C7"/>
    <w:rsid w:val="00530D7F"/>
    <w:rsid w:val="00530EA8"/>
    <w:rsid w:val="005319B4"/>
    <w:rsid w:val="0053420C"/>
    <w:rsid w:val="005351BA"/>
    <w:rsid w:val="005404F8"/>
    <w:rsid w:val="00545C04"/>
    <w:rsid w:val="00547DCB"/>
    <w:rsid w:val="005605DD"/>
    <w:rsid w:val="00562DA2"/>
    <w:rsid w:val="0056583E"/>
    <w:rsid w:val="00573507"/>
    <w:rsid w:val="005755BF"/>
    <w:rsid w:val="005764B9"/>
    <w:rsid w:val="00576BE5"/>
    <w:rsid w:val="00576E62"/>
    <w:rsid w:val="00581671"/>
    <w:rsid w:val="005828F5"/>
    <w:rsid w:val="0058522A"/>
    <w:rsid w:val="005864CB"/>
    <w:rsid w:val="0058710A"/>
    <w:rsid w:val="005879E6"/>
    <w:rsid w:val="005905A9"/>
    <w:rsid w:val="00590918"/>
    <w:rsid w:val="00591756"/>
    <w:rsid w:val="00591E71"/>
    <w:rsid w:val="00592B60"/>
    <w:rsid w:val="00593CE8"/>
    <w:rsid w:val="00595C0A"/>
    <w:rsid w:val="00597018"/>
    <w:rsid w:val="00597E6A"/>
    <w:rsid w:val="005A0069"/>
    <w:rsid w:val="005A5823"/>
    <w:rsid w:val="005A5C58"/>
    <w:rsid w:val="005B134A"/>
    <w:rsid w:val="005B54ED"/>
    <w:rsid w:val="005B5647"/>
    <w:rsid w:val="005B7429"/>
    <w:rsid w:val="005C21A9"/>
    <w:rsid w:val="005C38AE"/>
    <w:rsid w:val="005D2DF1"/>
    <w:rsid w:val="005D55D4"/>
    <w:rsid w:val="005D5F56"/>
    <w:rsid w:val="005E2A5F"/>
    <w:rsid w:val="005E3488"/>
    <w:rsid w:val="005E7F4F"/>
    <w:rsid w:val="005F4C5A"/>
    <w:rsid w:val="005F5CFC"/>
    <w:rsid w:val="005F6EAE"/>
    <w:rsid w:val="006039E7"/>
    <w:rsid w:val="0061169D"/>
    <w:rsid w:val="006133FB"/>
    <w:rsid w:val="00623CAF"/>
    <w:rsid w:val="006276FF"/>
    <w:rsid w:val="006309F0"/>
    <w:rsid w:val="006311EE"/>
    <w:rsid w:val="0064106D"/>
    <w:rsid w:val="006423D8"/>
    <w:rsid w:val="00642913"/>
    <w:rsid w:val="0064359C"/>
    <w:rsid w:val="00643699"/>
    <w:rsid w:val="006448AC"/>
    <w:rsid w:val="00644E7E"/>
    <w:rsid w:val="0064519D"/>
    <w:rsid w:val="00645D9B"/>
    <w:rsid w:val="00653607"/>
    <w:rsid w:val="00653BB4"/>
    <w:rsid w:val="00660F04"/>
    <w:rsid w:val="00662583"/>
    <w:rsid w:val="006665B2"/>
    <w:rsid w:val="00666C68"/>
    <w:rsid w:val="006679B7"/>
    <w:rsid w:val="00667DD7"/>
    <w:rsid w:val="00671209"/>
    <w:rsid w:val="00671F69"/>
    <w:rsid w:val="00672DE2"/>
    <w:rsid w:val="0067592A"/>
    <w:rsid w:val="006800B0"/>
    <w:rsid w:val="006808E8"/>
    <w:rsid w:val="00680E5A"/>
    <w:rsid w:val="00682589"/>
    <w:rsid w:val="00682C01"/>
    <w:rsid w:val="00682E3A"/>
    <w:rsid w:val="006833C2"/>
    <w:rsid w:val="006843DF"/>
    <w:rsid w:val="0068491A"/>
    <w:rsid w:val="006856C8"/>
    <w:rsid w:val="006868F4"/>
    <w:rsid w:val="00692226"/>
    <w:rsid w:val="0069272C"/>
    <w:rsid w:val="00692EF6"/>
    <w:rsid w:val="0069381E"/>
    <w:rsid w:val="006956DD"/>
    <w:rsid w:val="006A1F68"/>
    <w:rsid w:val="006A3D4F"/>
    <w:rsid w:val="006B0C77"/>
    <w:rsid w:val="006B154D"/>
    <w:rsid w:val="006B228F"/>
    <w:rsid w:val="006B5A32"/>
    <w:rsid w:val="006B7E3B"/>
    <w:rsid w:val="006C493B"/>
    <w:rsid w:val="006C4D4A"/>
    <w:rsid w:val="006C503E"/>
    <w:rsid w:val="006C77BE"/>
    <w:rsid w:val="006D0C7C"/>
    <w:rsid w:val="006D2AD3"/>
    <w:rsid w:val="006D3C3C"/>
    <w:rsid w:val="006D4DDC"/>
    <w:rsid w:val="006D5117"/>
    <w:rsid w:val="006D5399"/>
    <w:rsid w:val="006D7AB0"/>
    <w:rsid w:val="006D7B2E"/>
    <w:rsid w:val="006D7C1E"/>
    <w:rsid w:val="006E1D11"/>
    <w:rsid w:val="006E2CC9"/>
    <w:rsid w:val="006E3464"/>
    <w:rsid w:val="006E4578"/>
    <w:rsid w:val="006E5086"/>
    <w:rsid w:val="006F313A"/>
    <w:rsid w:val="006F4307"/>
    <w:rsid w:val="006F43BE"/>
    <w:rsid w:val="006F4844"/>
    <w:rsid w:val="006F4E12"/>
    <w:rsid w:val="006F5A39"/>
    <w:rsid w:val="007006CD"/>
    <w:rsid w:val="00701604"/>
    <w:rsid w:val="0071168B"/>
    <w:rsid w:val="00711FA4"/>
    <w:rsid w:val="00713EA4"/>
    <w:rsid w:val="007140E2"/>
    <w:rsid w:val="007146AA"/>
    <w:rsid w:val="0071593C"/>
    <w:rsid w:val="00721712"/>
    <w:rsid w:val="0072190A"/>
    <w:rsid w:val="00722648"/>
    <w:rsid w:val="00726553"/>
    <w:rsid w:val="00726813"/>
    <w:rsid w:val="0072761F"/>
    <w:rsid w:val="00727FE5"/>
    <w:rsid w:val="00732433"/>
    <w:rsid w:val="00732483"/>
    <w:rsid w:val="0073702C"/>
    <w:rsid w:val="007409A5"/>
    <w:rsid w:val="00743810"/>
    <w:rsid w:val="007449B6"/>
    <w:rsid w:val="00746977"/>
    <w:rsid w:val="00755760"/>
    <w:rsid w:val="00756360"/>
    <w:rsid w:val="00756EE2"/>
    <w:rsid w:val="007600E8"/>
    <w:rsid w:val="007619D6"/>
    <w:rsid w:val="00762676"/>
    <w:rsid w:val="00764C9E"/>
    <w:rsid w:val="0077058F"/>
    <w:rsid w:val="00773851"/>
    <w:rsid w:val="00777144"/>
    <w:rsid w:val="007829CA"/>
    <w:rsid w:val="007833AC"/>
    <w:rsid w:val="007862C4"/>
    <w:rsid w:val="00787833"/>
    <w:rsid w:val="00791FEE"/>
    <w:rsid w:val="00792031"/>
    <w:rsid w:val="00793048"/>
    <w:rsid w:val="007A0EB4"/>
    <w:rsid w:val="007A7C6C"/>
    <w:rsid w:val="007B0B6D"/>
    <w:rsid w:val="007B14C6"/>
    <w:rsid w:val="007B3EEC"/>
    <w:rsid w:val="007B65ED"/>
    <w:rsid w:val="007C290A"/>
    <w:rsid w:val="007C60EF"/>
    <w:rsid w:val="007C773E"/>
    <w:rsid w:val="007D5734"/>
    <w:rsid w:val="007E0266"/>
    <w:rsid w:val="007E07C6"/>
    <w:rsid w:val="007E1597"/>
    <w:rsid w:val="007E1A56"/>
    <w:rsid w:val="007E26B0"/>
    <w:rsid w:val="007E2D0E"/>
    <w:rsid w:val="007E4E8F"/>
    <w:rsid w:val="007F16C4"/>
    <w:rsid w:val="007F2EC3"/>
    <w:rsid w:val="007F552B"/>
    <w:rsid w:val="00800CD1"/>
    <w:rsid w:val="00801B8B"/>
    <w:rsid w:val="00803242"/>
    <w:rsid w:val="008034DA"/>
    <w:rsid w:val="00803EB3"/>
    <w:rsid w:val="00804544"/>
    <w:rsid w:val="008103B3"/>
    <w:rsid w:val="00810DAA"/>
    <w:rsid w:val="00813982"/>
    <w:rsid w:val="00813A97"/>
    <w:rsid w:val="00814C91"/>
    <w:rsid w:val="0082326C"/>
    <w:rsid w:val="00831C50"/>
    <w:rsid w:val="00835633"/>
    <w:rsid w:val="00835B5D"/>
    <w:rsid w:val="00835EE4"/>
    <w:rsid w:val="00850CF6"/>
    <w:rsid w:val="00850D1E"/>
    <w:rsid w:val="00853689"/>
    <w:rsid w:val="00855192"/>
    <w:rsid w:val="0086091B"/>
    <w:rsid w:val="00861406"/>
    <w:rsid w:val="00864D2E"/>
    <w:rsid w:val="00865956"/>
    <w:rsid w:val="008667B7"/>
    <w:rsid w:val="0086734A"/>
    <w:rsid w:val="00867E7B"/>
    <w:rsid w:val="00874837"/>
    <w:rsid w:val="00876D04"/>
    <w:rsid w:val="008801EF"/>
    <w:rsid w:val="00881EE1"/>
    <w:rsid w:val="00881F4C"/>
    <w:rsid w:val="00883189"/>
    <w:rsid w:val="008854EA"/>
    <w:rsid w:val="00885928"/>
    <w:rsid w:val="0089256D"/>
    <w:rsid w:val="008A1C45"/>
    <w:rsid w:val="008A5BB7"/>
    <w:rsid w:val="008A625B"/>
    <w:rsid w:val="008A698F"/>
    <w:rsid w:val="008A7255"/>
    <w:rsid w:val="008B0107"/>
    <w:rsid w:val="008B2E15"/>
    <w:rsid w:val="008B5D2C"/>
    <w:rsid w:val="008C0771"/>
    <w:rsid w:val="008C0B94"/>
    <w:rsid w:val="008C33AE"/>
    <w:rsid w:val="008C39BA"/>
    <w:rsid w:val="008C479B"/>
    <w:rsid w:val="008C7DA1"/>
    <w:rsid w:val="008D44EB"/>
    <w:rsid w:val="008D6C07"/>
    <w:rsid w:val="008D7DAB"/>
    <w:rsid w:val="008E426F"/>
    <w:rsid w:val="008E4C29"/>
    <w:rsid w:val="008E7B41"/>
    <w:rsid w:val="008E7B58"/>
    <w:rsid w:val="008F0322"/>
    <w:rsid w:val="008F38F2"/>
    <w:rsid w:val="008F5D28"/>
    <w:rsid w:val="008F6651"/>
    <w:rsid w:val="0090241E"/>
    <w:rsid w:val="0090306C"/>
    <w:rsid w:val="0090543D"/>
    <w:rsid w:val="00905585"/>
    <w:rsid w:val="00906101"/>
    <w:rsid w:val="00912A7B"/>
    <w:rsid w:val="00922CBF"/>
    <w:rsid w:val="00925CDC"/>
    <w:rsid w:val="00930B6E"/>
    <w:rsid w:val="009402AF"/>
    <w:rsid w:val="00943DA4"/>
    <w:rsid w:val="00943F2E"/>
    <w:rsid w:val="009440D4"/>
    <w:rsid w:val="00947A7F"/>
    <w:rsid w:val="00952EC3"/>
    <w:rsid w:val="009646E3"/>
    <w:rsid w:val="00964EFB"/>
    <w:rsid w:val="00966787"/>
    <w:rsid w:val="00970BDF"/>
    <w:rsid w:val="00972085"/>
    <w:rsid w:val="00973B88"/>
    <w:rsid w:val="0097486C"/>
    <w:rsid w:val="0098244C"/>
    <w:rsid w:val="00982B09"/>
    <w:rsid w:val="009832E8"/>
    <w:rsid w:val="009834A3"/>
    <w:rsid w:val="00983D8E"/>
    <w:rsid w:val="009866CB"/>
    <w:rsid w:val="0099038F"/>
    <w:rsid w:val="00992489"/>
    <w:rsid w:val="00992AA2"/>
    <w:rsid w:val="00992DED"/>
    <w:rsid w:val="00996632"/>
    <w:rsid w:val="00996A7D"/>
    <w:rsid w:val="00996C38"/>
    <w:rsid w:val="009976CB"/>
    <w:rsid w:val="009A0FEC"/>
    <w:rsid w:val="009A2BED"/>
    <w:rsid w:val="009A2E75"/>
    <w:rsid w:val="009A662F"/>
    <w:rsid w:val="009A73EC"/>
    <w:rsid w:val="009B51FD"/>
    <w:rsid w:val="009B6D97"/>
    <w:rsid w:val="009C0266"/>
    <w:rsid w:val="009C0A08"/>
    <w:rsid w:val="009C44A7"/>
    <w:rsid w:val="009C59A6"/>
    <w:rsid w:val="009C5E3B"/>
    <w:rsid w:val="009C775E"/>
    <w:rsid w:val="009D2609"/>
    <w:rsid w:val="009D31B0"/>
    <w:rsid w:val="009D4A73"/>
    <w:rsid w:val="009D62B4"/>
    <w:rsid w:val="009E08BB"/>
    <w:rsid w:val="009E0AED"/>
    <w:rsid w:val="009E102A"/>
    <w:rsid w:val="009E334A"/>
    <w:rsid w:val="009E4495"/>
    <w:rsid w:val="009E5F3C"/>
    <w:rsid w:val="009E6B54"/>
    <w:rsid w:val="009E784C"/>
    <w:rsid w:val="009F10D4"/>
    <w:rsid w:val="009F760F"/>
    <w:rsid w:val="00A007B3"/>
    <w:rsid w:val="00A02633"/>
    <w:rsid w:val="00A0290B"/>
    <w:rsid w:val="00A04BD1"/>
    <w:rsid w:val="00A05F8D"/>
    <w:rsid w:val="00A069D3"/>
    <w:rsid w:val="00A06A12"/>
    <w:rsid w:val="00A07749"/>
    <w:rsid w:val="00A11910"/>
    <w:rsid w:val="00A11FA5"/>
    <w:rsid w:val="00A17C36"/>
    <w:rsid w:val="00A20F26"/>
    <w:rsid w:val="00A22F2F"/>
    <w:rsid w:val="00A2335F"/>
    <w:rsid w:val="00A26270"/>
    <w:rsid w:val="00A304B8"/>
    <w:rsid w:val="00A305B1"/>
    <w:rsid w:val="00A31BE4"/>
    <w:rsid w:val="00A35C4B"/>
    <w:rsid w:val="00A3771A"/>
    <w:rsid w:val="00A37DA2"/>
    <w:rsid w:val="00A40723"/>
    <w:rsid w:val="00A4214E"/>
    <w:rsid w:val="00A43E10"/>
    <w:rsid w:val="00A43E3D"/>
    <w:rsid w:val="00A43E47"/>
    <w:rsid w:val="00A448C5"/>
    <w:rsid w:val="00A45569"/>
    <w:rsid w:val="00A46B5F"/>
    <w:rsid w:val="00A47BB8"/>
    <w:rsid w:val="00A519A9"/>
    <w:rsid w:val="00A54865"/>
    <w:rsid w:val="00A55355"/>
    <w:rsid w:val="00A55AE0"/>
    <w:rsid w:val="00A60244"/>
    <w:rsid w:val="00A627A3"/>
    <w:rsid w:val="00A6347C"/>
    <w:rsid w:val="00A64EB4"/>
    <w:rsid w:val="00A650BA"/>
    <w:rsid w:val="00A673CC"/>
    <w:rsid w:val="00A67880"/>
    <w:rsid w:val="00A71F18"/>
    <w:rsid w:val="00A72455"/>
    <w:rsid w:val="00A73C76"/>
    <w:rsid w:val="00A7435B"/>
    <w:rsid w:val="00A81B43"/>
    <w:rsid w:val="00A86177"/>
    <w:rsid w:val="00A87132"/>
    <w:rsid w:val="00A87943"/>
    <w:rsid w:val="00A9082C"/>
    <w:rsid w:val="00A9213A"/>
    <w:rsid w:val="00A9319A"/>
    <w:rsid w:val="00A9466D"/>
    <w:rsid w:val="00A9544A"/>
    <w:rsid w:val="00A96C9B"/>
    <w:rsid w:val="00A96F72"/>
    <w:rsid w:val="00A97DB8"/>
    <w:rsid w:val="00AA1D33"/>
    <w:rsid w:val="00AA2ACA"/>
    <w:rsid w:val="00AA5932"/>
    <w:rsid w:val="00AA7D19"/>
    <w:rsid w:val="00AB0842"/>
    <w:rsid w:val="00AB52BE"/>
    <w:rsid w:val="00AB5925"/>
    <w:rsid w:val="00AB5E1C"/>
    <w:rsid w:val="00AB7DE5"/>
    <w:rsid w:val="00AC1832"/>
    <w:rsid w:val="00AC53A8"/>
    <w:rsid w:val="00AC6A24"/>
    <w:rsid w:val="00AC6ADA"/>
    <w:rsid w:val="00AD06D6"/>
    <w:rsid w:val="00AD44C7"/>
    <w:rsid w:val="00AD44C9"/>
    <w:rsid w:val="00AD486C"/>
    <w:rsid w:val="00AD5529"/>
    <w:rsid w:val="00AD6876"/>
    <w:rsid w:val="00AE3331"/>
    <w:rsid w:val="00AE37D4"/>
    <w:rsid w:val="00AE61D4"/>
    <w:rsid w:val="00AF1D44"/>
    <w:rsid w:val="00AF4790"/>
    <w:rsid w:val="00AF4CCD"/>
    <w:rsid w:val="00AF592B"/>
    <w:rsid w:val="00AF6816"/>
    <w:rsid w:val="00B00773"/>
    <w:rsid w:val="00B019CA"/>
    <w:rsid w:val="00B02387"/>
    <w:rsid w:val="00B03A20"/>
    <w:rsid w:val="00B04B02"/>
    <w:rsid w:val="00B0774F"/>
    <w:rsid w:val="00B07EE7"/>
    <w:rsid w:val="00B1053E"/>
    <w:rsid w:val="00B10767"/>
    <w:rsid w:val="00B12456"/>
    <w:rsid w:val="00B133CA"/>
    <w:rsid w:val="00B213CF"/>
    <w:rsid w:val="00B223AA"/>
    <w:rsid w:val="00B23916"/>
    <w:rsid w:val="00B25656"/>
    <w:rsid w:val="00B26906"/>
    <w:rsid w:val="00B269A3"/>
    <w:rsid w:val="00B27E9A"/>
    <w:rsid w:val="00B31999"/>
    <w:rsid w:val="00B32EB0"/>
    <w:rsid w:val="00B35A2B"/>
    <w:rsid w:val="00B35CFB"/>
    <w:rsid w:val="00B36D94"/>
    <w:rsid w:val="00B44490"/>
    <w:rsid w:val="00B45FC6"/>
    <w:rsid w:val="00B46A14"/>
    <w:rsid w:val="00B478DD"/>
    <w:rsid w:val="00B50F9D"/>
    <w:rsid w:val="00B51DBD"/>
    <w:rsid w:val="00B53467"/>
    <w:rsid w:val="00B6141D"/>
    <w:rsid w:val="00B6187A"/>
    <w:rsid w:val="00B623CB"/>
    <w:rsid w:val="00B63D02"/>
    <w:rsid w:val="00B65D5F"/>
    <w:rsid w:val="00B7358E"/>
    <w:rsid w:val="00B73A24"/>
    <w:rsid w:val="00B73DA4"/>
    <w:rsid w:val="00B75DA0"/>
    <w:rsid w:val="00B76130"/>
    <w:rsid w:val="00B813BC"/>
    <w:rsid w:val="00B846C5"/>
    <w:rsid w:val="00B847CF"/>
    <w:rsid w:val="00B85412"/>
    <w:rsid w:val="00B918E2"/>
    <w:rsid w:val="00B92B34"/>
    <w:rsid w:val="00B9532A"/>
    <w:rsid w:val="00B97BCF"/>
    <w:rsid w:val="00BA08EB"/>
    <w:rsid w:val="00BA0BBD"/>
    <w:rsid w:val="00BA1C24"/>
    <w:rsid w:val="00BA4BF7"/>
    <w:rsid w:val="00BA637D"/>
    <w:rsid w:val="00BA6736"/>
    <w:rsid w:val="00BB0D12"/>
    <w:rsid w:val="00BB3830"/>
    <w:rsid w:val="00BB4E4A"/>
    <w:rsid w:val="00BC4026"/>
    <w:rsid w:val="00BC4AE9"/>
    <w:rsid w:val="00BD47A3"/>
    <w:rsid w:val="00BD5200"/>
    <w:rsid w:val="00BD6699"/>
    <w:rsid w:val="00BD6E39"/>
    <w:rsid w:val="00BF33EE"/>
    <w:rsid w:val="00BF4E66"/>
    <w:rsid w:val="00BF53BF"/>
    <w:rsid w:val="00BF618E"/>
    <w:rsid w:val="00BF6EDF"/>
    <w:rsid w:val="00BF7F35"/>
    <w:rsid w:val="00C0082A"/>
    <w:rsid w:val="00C00B52"/>
    <w:rsid w:val="00C109F1"/>
    <w:rsid w:val="00C11FDB"/>
    <w:rsid w:val="00C12823"/>
    <w:rsid w:val="00C166CD"/>
    <w:rsid w:val="00C16C1B"/>
    <w:rsid w:val="00C17451"/>
    <w:rsid w:val="00C17FBE"/>
    <w:rsid w:val="00C20ABA"/>
    <w:rsid w:val="00C20E2B"/>
    <w:rsid w:val="00C231C8"/>
    <w:rsid w:val="00C268EE"/>
    <w:rsid w:val="00C26AFF"/>
    <w:rsid w:val="00C332EA"/>
    <w:rsid w:val="00C33AC9"/>
    <w:rsid w:val="00C352D8"/>
    <w:rsid w:val="00C360D9"/>
    <w:rsid w:val="00C3648D"/>
    <w:rsid w:val="00C37DFB"/>
    <w:rsid w:val="00C40732"/>
    <w:rsid w:val="00C4259C"/>
    <w:rsid w:val="00C5030F"/>
    <w:rsid w:val="00C51633"/>
    <w:rsid w:val="00C524C8"/>
    <w:rsid w:val="00C534E2"/>
    <w:rsid w:val="00C5482C"/>
    <w:rsid w:val="00C5797F"/>
    <w:rsid w:val="00C57F4E"/>
    <w:rsid w:val="00C663AD"/>
    <w:rsid w:val="00C67555"/>
    <w:rsid w:val="00C70AFA"/>
    <w:rsid w:val="00C71B9D"/>
    <w:rsid w:val="00C76385"/>
    <w:rsid w:val="00C80C9C"/>
    <w:rsid w:val="00C8436D"/>
    <w:rsid w:val="00C8460E"/>
    <w:rsid w:val="00C84671"/>
    <w:rsid w:val="00C84EDF"/>
    <w:rsid w:val="00C85453"/>
    <w:rsid w:val="00C92C5E"/>
    <w:rsid w:val="00C92D44"/>
    <w:rsid w:val="00C97B7B"/>
    <w:rsid w:val="00CA0F94"/>
    <w:rsid w:val="00CA1669"/>
    <w:rsid w:val="00CA1DFD"/>
    <w:rsid w:val="00CA7163"/>
    <w:rsid w:val="00CB1117"/>
    <w:rsid w:val="00CB155D"/>
    <w:rsid w:val="00CB770E"/>
    <w:rsid w:val="00CB7E0F"/>
    <w:rsid w:val="00CC012E"/>
    <w:rsid w:val="00CC0B7D"/>
    <w:rsid w:val="00CC0C01"/>
    <w:rsid w:val="00CC726A"/>
    <w:rsid w:val="00CD051E"/>
    <w:rsid w:val="00CD1637"/>
    <w:rsid w:val="00CD2D86"/>
    <w:rsid w:val="00CD3B8B"/>
    <w:rsid w:val="00CE1282"/>
    <w:rsid w:val="00CE1EB3"/>
    <w:rsid w:val="00CE2BAC"/>
    <w:rsid w:val="00CE3CFD"/>
    <w:rsid w:val="00CE4426"/>
    <w:rsid w:val="00CE4BE9"/>
    <w:rsid w:val="00CE5622"/>
    <w:rsid w:val="00CE69F9"/>
    <w:rsid w:val="00CF02C9"/>
    <w:rsid w:val="00CF4551"/>
    <w:rsid w:val="00D00ED9"/>
    <w:rsid w:val="00D01CF9"/>
    <w:rsid w:val="00D029F6"/>
    <w:rsid w:val="00D046E8"/>
    <w:rsid w:val="00D06C26"/>
    <w:rsid w:val="00D10657"/>
    <w:rsid w:val="00D10CFD"/>
    <w:rsid w:val="00D11A9B"/>
    <w:rsid w:val="00D11FE6"/>
    <w:rsid w:val="00D12B5E"/>
    <w:rsid w:val="00D13F38"/>
    <w:rsid w:val="00D13FA1"/>
    <w:rsid w:val="00D155A7"/>
    <w:rsid w:val="00D163E7"/>
    <w:rsid w:val="00D17687"/>
    <w:rsid w:val="00D2167A"/>
    <w:rsid w:val="00D223C4"/>
    <w:rsid w:val="00D22CAA"/>
    <w:rsid w:val="00D246E9"/>
    <w:rsid w:val="00D32633"/>
    <w:rsid w:val="00D34218"/>
    <w:rsid w:val="00D35DB8"/>
    <w:rsid w:val="00D4439D"/>
    <w:rsid w:val="00D44BC5"/>
    <w:rsid w:val="00D46576"/>
    <w:rsid w:val="00D510EA"/>
    <w:rsid w:val="00D51CA7"/>
    <w:rsid w:val="00D525FD"/>
    <w:rsid w:val="00D61A1F"/>
    <w:rsid w:val="00D62012"/>
    <w:rsid w:val="00D6321F"/>
    <w:rsid w:val="00D64583"/>
    <w:rsid w:val="00D67F8E"/>
    <w:rsid w:val="00D70ED4"/>
    <w:rsid w:val="00D738CD"/>
    <w:rsid w:val="00D75F3E"/>
    <w:rsid w:val="00D77316"/>
    <w:rsid w:val="00D77730"/>
    <w:rsid w:val="00D82C90"/>
    <w:rsid w:val="00D8314C"/>
    <w:rsid w:val="00D832A9"/>
    <w:rsid w:val="00D83B02"/>
    <w:rsid w:val="00D87B4B"/>
    <w:rsid w:val="00D92BC9"/>
    <w:rsid w:val="00DA17E5"/>
    <w:rsid w:val="00DA2F8C"/>
    <w:rsid w:val="00DA418A"/>
    <w:rsid w:val="00DB0CC9"/>
    <w:rsid w:val="00DB29F1"/>
    <w:rsid w:val="00DB3F64"/>
    <w:rsid w:val="00DB480F"/>
    <w:rsid w:val="00DC5604"/>
    <w:rsid w:val="00DC7547"/>
    <w:rsid w:val="00DC7E97"/>
    <w:rsid w:val="00DD1B4E"/>
    <w:rsid w:val="00DD3A48"/>
    <w:rsid w:val="00DE2B15"/>
    <w:rsid w:val="00DE3572"/>
    <w:rsid w:val="00DE543E"/>
    <w:rsid w:val="00DE7E1D"/>
    <w:rsid w:val="00DF16A1"/>
    <w:rsid w:val="00DF19B2"/>
    <w:rsid w:val="00DF1CBD"/>
    <w:rsid w:val="00DF1F68"/>
    <w:rsid w:val="00DF2207"/>
    <w:rsid w:val="00DF22C5"/>
    <w:rsid w:val="00DF4509"/>
    <w:rsid w:val="00DF71A4"/>
    <w:rsid w:val="00E00BEC"/>
    <w:rsid w:val="00E01FCC"/>
    <w:rsid w:val="00E060A1"/>
    <w:rsid w:val="00E07779"/>
    <w:rsid w:val="00E1342F"/>
    <w:rsid w:val="00E141D1"/>
    <w:rsid w:val="00E14FB3"/>
    <w:rsid w:val="00E16E83"/>
    <w:rsid w:val="00E20F94"/>
    <w:rsid w:val="00E211CE"/>
    <w:rsid w:val="00E25C3F"/>
    <w:rsid w:val="00E27169"/>
    <w:rsid w:val="00E27EF5"/>
    <w:rsid w:val="00E30DF9"/>
    <w:rsid w:val="00E3127A"/>
    <w:rsid w:val="00E33A84"/>
    <w:rsid w:val="00E34579"/>
    <w:rsid w:val="00E35B7D"/>
    <w:rsid w:val="00E40B68"/>
    <w:rsid w:val="00E42035"/>
    <w:rsid w:val="00E4287C"/>
    <w:rsid w:val="00E43471"/>
    <w:rsid w:val="00E4355B"/>
    <w:rsid w:val="00E44744"/>
    <w:rsid w:val="00E44CE5"/>
    <w:rsid w:val="00E4508D"/>
    <w:rsid w:val="00E45426"/>
    <w:rsid w:val="00E457FC"/>
    <w:rsid w:val="00E47879"/>
    <w:rsid w:val="00E5064C"/>
    <w:rsid w:val="00E5223F"/>
    <w:rsid w:val="00E539A2"/>
    <w:rsid w:val="00E53F58"/>
    <w:rsid w:val="00E5424F"/>
    <w:rsid w:val="00E5467B"/>
    <w:rsid w:val="00E5666E"/>
    <w:rsid w:val="00E61957"/>
    <w:rsid w:val="00E63814"/>
    <w:rsid w:val="00E65882"/>
    <w:rsid w:val="00E66A67"/>
    <w:rsid w:val="00E71B27"/>
    <w:rsid w:val="00E72D2F"/>
    <w:rsid w:val="00E8388E"/>
    <w:rsid w:val="00E83F7B"/>
    <w:rsid w:val="00E84A76"/>
    <w:rsid w:val="00E85092"/>
    <w:rsid w:val="00EA0F95"/>
    <w:rsid w:val="00EA1F3E"/>
    <w:rsid w:val="00EA20A2"/>
    <w:rsid w:val="00EA2345"/>
    <w:rsid w:val="00EA2E43"/>
    <w:rsid w:val="00EB0B21"/>
    <w:rsid w:val="00EB1C6F"/>
    <w:rsid w:val="00EB21E1"/>
    <w:rsid w:val="00EB39BD"/>
    <w:rsid w:val="00EB46EC"/>
    <w:rsid w:val="00EB6BDD"/>
    <w:rsid w:val="00EC1E4E"/>
    <w:rsid w:val="00EC2D07"/>
    <w:rsid w:val="00EC45D2"/>
    <w:rsid w:val="00EC6D64"/>
    <w:rsid w:val="00ED165E"/>
    <w:rsid w:val="00ED2B82"/>
    <w:rsid w:val="00ED3215"/>
    <w:rsid w:val="00ED39EB"/>
    <w:rsid w:val="00ED4E87"/>
    <w:rsid w:val="00ED50CF"/>
    <w:rsid w:val="00ED560E"/>
    <w:rsid w:val="00ED5BE8"/>
    <w:rsid w:val="00EE020E"/>
    <w:rsid w:val="00EE142D"/>
    <w:rsid w:val="00EE37CA"/>
    <w:rsid w:val="00EE5473"/>
    <w:rsid w:val="00EE674B"/>
    <w:rsid w:val="00EE7057"/>
    <w:rsid w:val="00EE70BE"/>
    <w:rsid w:val="00EE7A61"/>
    <w:rsid w:val="00EF65AC"/>
    <w:rsid w:val="00F0045E"/>
    <w:rsid w:val="00F00B51"/>
    <w:rsid w:val="00F01FAD"/>
    <w:rsid w:val="00F03868"/>
    <w:rsid w:val="00F058B3"/>
    <w:rsid w:val="00F124FE"/>
    <w:rsid w:val="00F13C0E"/>
    <w:rsid w:val="00F14A89"/>
    <w:rsid w:val="00F159D8"/>
    <w:rsid w:val="00F20D3E"/>
    <w:rsid w:val="00F210E0"/>
    <w:rsid w:val="00F21799"/>
    <w:rsid w:val="00F21F75"/>
    <w:rsid w:val="00F25CA2"/>
    <w:rsid w:val="00F3133A"/>
    <w:rsid w:val="00F3199E"/>
    <w:rsid w:val="00F330FA"/>
    <w:rsid w:val="00F3312D"/>
    <w:rsid w:val="00F33598"/>
    <w:rsid w:val="00F344B2"/>
    <w:rsid w:val="00F354D3"/>
    <w:rsid w:val="00F3718A"/>
    <w:rsid w:val="00F40AD9"/>
    <w:rsid w:val="00F41C8C"/>
    <w:rsid w:val="00F42C1D"/>
    <w:rsid w:val="00F430C3"/>
    <w:rsid w:val="00F44D7A"/>
    <w:rsid w:val="00F4631E"/>
    <w:rsid w:val="00F54837"/>
    <w:rsid w:val="00F57924"/>
    <w:rsid w:val="00F61B95"/>
    <w:rsid w:val="00F63120"/>
    <w:rsid w:val="00F65AB7"/>
    <w:rsid w:val="00F65F51"/>
    <w:rsid w:val="00F660AE"/>
    <w:rsid w:val="00F71922"/>
    <w:rsid w:val="00F901DD"/>
    <w:rsid w:val="00F957ED"/>
    <w:rsid w:val="00F96625"/>
    <w:rsid w:val="00FA4519"/>
    <w:rsid w:val="00FA4F15"/>
    <w:rsid w:val="00FA5AA9"/>
    <w:rsid w:val="00FB03E1"/>
    <w:rsid w:val="00FB62BE"/>
    <w:rsid w:val="00FC04D9"/>
    <w:rsid w:val="00FC2773"/>
    <w:rsid w:val="00FC37D1"/>
    <w:rsid w:val="00FC501B"/>
    <w:rsid w:val="00FC65B4"/>
    <w:rsid w:val="00FD00D7"/>
    <w:rsid w:val="00FD06CF"/>
    <w:rsid w:val="00FD15D0"/>
    <w:rsid w:val="00FD195F"/>
    <w:rsid w:val="00FD1A1A"/>
    <w:rsid w:val="00FD1F62"/>
    <w:rsid w:val="00FD2CA7"/>
    <w:rsid w:val="00FD4848"/>
    <w:rsid w:val="00FD4E01"/>
    <w:rsid w:val="00FD59C8"/>
    <w:rsid w:val="00FD665C"/>
    <w:rsid w:val="00FD6775"/>
    <w:rsid w:val="00FD7971"/>
    <w:rsid w:val="00FE106F"/>
    <w:rsid w:val="00FE1CED"/>
    <w:rsid w:val="00FE287B"/>
    <w:rsid w:val="00FF2DD0"/>
    <w:rsid w:val="00FF3327"/>
    <w:rsid w:val="00FF4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5F698"/>
  <w15:docId w15:val="{7D822314-6CFE-46E2-B3E1-998243A9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2B15"/>
    <w:pPr>
      <w:widowControl w:val="0"/>
      <w:autoSpaceDE w:val="0"/>
      <w:autoSpaceDN w:val="0"/>
    </w:pPr>
  </w:style>
  <w:style w:type="paragraph" w:styleId="Heading1">
    <w:name w:val="heading 1"/>
    <w:aliases w:val="H1,Part,PRTM Heading 1"/>
    <w:basedOn w:val="Normal"/>
    <w:next w:val="Normal"/>
    <w:link w:val="Heading1Char"/>
    <w:qFormat/>
    <w:rsid w:val="00F4631E"/>
    <w:pPr>
      <w:keepNext/>
      <w:spacing w:before="240" w:after="60"/>
      <w:outlineLvl w:val="0"/>
    </w:pPr>
    <w:rPr>
      <w:rFonts w:ascii="Arial" w:hAnsi="Arial" w:cs="Arial"/>
      <w:b/>
      <w:bCs/>
      <w:kern w:val="32"/>
      <w:sz w:val="32"/>
      <w:szCs w:val="32"/>
    </w:rPr>
  </w:style>
  <w:style w:type="paragraph" w:styleId="Heading2">
    <w:name w:val="heading 2"/>
    <w:aliases w:val="H2,Chapter Title"/>
    <w:basedOn w:val="Normal"/>
    <w:next w:val="Normal"/>
    <w:link w:val="Heading2Char"/>
    <w:qFormat/>
    <w:rsid w:val="00F4631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4631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4631E"/>
    <w:pPr>
      <w:keepNext/>
      <w:spacing w:before="240" w:after="60"/>
      <w:outlineLvl w:val="3"/>
    </w:pPr>
    <w:rPr>
      <w:b/>
      <w:bCs/>
      <w:sz w:val="28"/>
      <w:szCs w:val="28"/>
    </w:rPr>
  </w:style>
  <w:style w:type="paragraph" w:styleId="Heading5">
    <w:name w:val="heading 5"/>
    <w:basedOn w:val="Normal"/>
    <w:next w:val="Normal"/>
    <w:link w:val="Heading5Char"/>
    <w:qFormat/>
    <w:rsid w:val="00411312"/>
    <w:pPr>
      <w:spacing w:before="240" w:after="60"/>
      <w:outlineLvl w:val="4"/>
    </w:pPr>
    <w:rPr>
      <w:sz w:val="22"/>
      <w:szCs w:val="22"/>
    </w:rPr>
  </w:style>
  <w:style w:type="paragraph" w:styleId="Heading6">
    <w:name w:val="heading 6"/>
    <w:basedOn w:val="Normal"/>
    <w:next w:val="Normal"/>
    <w:link w:val="Heading6Char"/>
    <w:qFormat/>
    <w:rsid w:val="00320000"/>
    <w:pPr>
      <w:widowControl/>
      <w:autoSpaceDE/>
      <w:autoSpaceDN/>
      <w:spacing w:before="240" w:after="60"/>
      <w:outlineLvl w:val="5"/>
    </w:pPr>
    <w:rPr>
      <w:b/>
      <w:bCs/>
      <w:sz w:val="22"/>
      <w:szCs w:val="22"/>
    </w:rPr>
  </w:style>
  <w:style w:type="paragraph" w:styleId="Heading7">
    <w:name w:val="heading 7"/>
    <w:basedOn w:val="Normal"/>
    <w:next w:val="Normal"/>
    <w:link w:val="Heading7Char"/>
    <w:qFormat/>
    <w:rsid w:val="00411312"/>
    <w:pPr>
      <w:spacing w:before="240" w:after="60"/>
      <w:outlineLvl w:val="6"/>
    </w:pPr>
    <w:rPr>
      <w:rFonts w:ascii="Arial" w:hAnsi="Arial" w:cs="Arial"/>
    </w:rPr>
  </w:style>
  <w:style w:type="paragraph" w:styleId="Heading8">
    <w:name w:val="heading 8"/>
    <w:basedOn w:val="Normal"/>
    <w:next w:val="Normal"/>
    <w:link w:val="Heading8Char"/>
    <w:qFormat/>
    <w:rsid w:val="00411312"/>
    <w:pPr>
      <w:spacing w:before="240" w:after="60"/>
      <w:outlineLvl w:val="7"/>
    </w:pPr>
    <w:rPr>
      <w:rFonts w:ascii="Arial" w:hAnsi="Arial" w:cs="Arial"/>
      <w:i/>
      <w:iCs/>
    </w:rPr>
  </w:style>
  <w:style w:type="paragraph" w:styleId="Heading9">
    <w:name w:val="heading 9"/>
    <w:basedOn w:val="Normal"/>
    <w:next w:val="Normal"/>
    <w:link w:val="Heading9Char"/>
    <w:qFormat/>
    <w:rsid w:val="00411312"/>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6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F4631E"/>
    <w:rPr>
      <w:sz w:val="24"/>
      <w:szCs w:val="24"/>
    </w:rPr>
  </w:style>
  <w:style w:type="character" w:styleId="Hyperlink">
    <w:name w:val="Hyperlink"/>
    <w:rsid w:val="00F4631E"/>
    <w:rPr>
      <w:color w:val="0000FF"/>
      <w:u w:val="single"/>
    </w:rPr>
  </w:style>
  <w:style w:type="paragraph" w:styleId="Header">
    <w:name w:val="header"/>
    <w:basedOn w:val="Normal"/>
    <w:link w:val="HeaderChar"/>
    <w:rsid w:val="00F4631E"/>
    <w:pPr>
      <w:tabs>
        <w:tab w:val="center" w:pos="4320"/>
        <w:tab w:val="right" w:pos="8640"/>
      </w:tabs>
    </w:pPr>
  </w:style>
  <w:style w:type="paragraph" w:styleId="NormalWeb">
    <w:name w:val="Normal (Web)"/>
    <w:basedOn w:val="Normal"/>
    <w:rsid w:val="00F4631E"/>
    <w:pPr>
      <w:widowControl/>
      <w:autoSpaceDE/>
      <w:autoSpaceDN/>
      <w:spacing w:before="100" w:beforeAutospacing="1" w:after="100" w:afterAutospacing="1"/>
    </w:pPr>
    <w:rPr>
      <w:sz w:val="24"/>
      <w:szCs w:val="24"/>
    </w:rPr>
  </w:style>
  <w:style w:type="paragraph" w:customStyle="1" w:styleId="pbody">
    <w:name w:val="pbody"/>
    <w:basedOn w:val="Normal"/>
    <w:rsid w:val="00F4631E"/>
    <w:pPr>
      <w:widowControl/>
      <w:autoSpaceDE/>
      <w:autoSpaceDN/>
      <w:spacing w:line="288" w:lineRule="auto"/>
      <w:ind w:firstLine="240"/>
    </w:pPr>
    <w:rPr>
      <w:rFonts w:ascii="Arial" w:hAnsi="Arial" w:cs="Arial"/>
      <w:color w:val="000000"/>
    </w:rPr>
  </w:style>
  <w:style w:type="paragraph" w:customStyle="1" w:styleId="pindented1">
    <w:name w:val="pindented1"/>
    <w:basedOn w:val="Normal"/>
    <w:rsid w:val="00F4631E"/>
    <w:pPr>
      <w:widowControl/>
      <w:autoSpaceDE/>
      <w:autoSpaceDN/>
      <w:spacing w:line="288" w:lineRule="auto"/>
      <w:ind w:firstLine="480"/>
    </w:pPr>
    <w:rPr>
      <w:rFonts w:ascii="Arial" w:hAnsi="Arial" w:cs="Arial"/>
      <w:color w:val="000000"/>
    </w:rPr>
  </w:style>
  <w:style w:type="paragraph" w:styleId="BlockText">
    <w:name w:val="Block Text"/>
    <w:basedOn w:val="Normal"/>
    <w:rsid w:val="00F4631E"/>
    <w:pPr>
      <w:widowControl/>
      <w:ind w:left="720" w:right="720"/>
    </w:pPr>
    <w:rPr>
      <w:sz w:val="24"/>
      <w:szCs w:val="24"/>
    </w:rPr>
  </w:style>
  <w:style w:type="paragraph" w:customStyle="1" w:styleId="BodyText21">
    <w:name w:val="Body Text 21"/>
    <w:basedOn w:val="Normal"/>
    <w:rsid w:val="00F4631E"/>
    <w:pPr>
      <w:tabs>
        <w:tab w:val="left" w:pos="-1080"/>
        <w:tab w:val="left" w:pos="-720"/>
        <w:tab w:val="left" w:pos="0"/>
        <w:tab w:val="left" w:pos="90"/>
        <w:tab w:val="left" w:pos="720"/>
        <w:tab w:val="left" w:pos="1440"/>
        <w:tab w:val="left" w:pos="1890"/>
        <w:tab w:val="left" w:pos="2880"/>
        <w:tab w:val="left" w:pos="3600"/>
        <w:tab w:val="left" w:pos="4320"/>
        <w:tab w:val="left" w:pos="5040"/>
        <w:tab w:val="left" w:pos="5760"/>
        <w:tab w:val="left" w:pos="6480"/>
        <w:tab w:val="left" w:pos="7920"/>
        <w:tab w:val="left" w:pos="9360"/>
        <w:tab w:val="left" w:pos="10080"/>
        <w:tab w:val="left" w:pos="10800"/>
        <w:tab w:val="left" w:pos="11520"/>
      </w:tabs>
      <w:spacing w:after="45"/>
      <w:jc w:val="both"/>
    </w:pPr>
    <w:rPr>
      <w:sz w:val="24"/>
      <w:szCs w:val="24"/>
    </w:rPr>
  </w:style>
  <w:style w:type="paragraph" w:styleId="TOC7">
    <w:name w:val="toc 7"/>
    <w:basedOn w:val="Normal"/>
    <w:next w:val="Normal"/>
    <w:autoRedefine/>
    <w:rsid w:val="00F4631E"/>
    <w:pPr>
      <w:ind w:left="1200"/>
    </w:pPr>
  </w:style>
  <w:style w:type="paragraph" w:customStyle="1" w:styleId="InsideAddress">
    <w:name w:val="Inside Address"/>
    <w:basedOn w:val="Normal"/>
    <w:rsid w:val="00F4631E"/>
    <w:pPr>
      <w:autoSpaceDE/>
      <w:autoSpaceDN/>
    </w:pPr>
    <w:rPr>
      <w:snapToGrid w:val="0"/>
      <w:sz w:val="24"/>
    </w:rPr>
  </w:style>
  <w:style w:type="paragraph" w:styleId="BodyTextIndent">
    <w:name w:val="Body Text Indent"/>
    <w:basedOn w:val="Normal"/>
    <w:rsid w:val="00F4631E"/>
    <w:pPr>
      <w:spacing w:after="120"/>
      <w:ind w:left="360"/>
    </w:pPr>
  </w:style>
  <w:style w:type="paragraph" w:styleId="BodyTextIndent2">
    <w:name w:val="Body Text Indent 2"/>
    <w:basedOn w:val="Normal"/>
    <w:rsid w:val="00F4631E"/>
    <w:pPr>
      <w:spacing w:after="120" w:line="480" w:lineRule="auto"/>
      <w:ind w:left="360"/>
    </w:pPr>
  </w:style>
  <w:style w:type="paragraph" w:styleId="BodyTextIndent3">
    <w:name w:val="Body Text Indent 3"/>
    <w:basedOn w:val="Normal"/>
    <w:rsid w:val="00F4631E"/>
    <w:pPr>
      <w:spacing w:after="120"/>
      <w:ind w:left="360"/>
    </w:pPr>
    <w:rPr>
      <w:sz w:val="16"/>
      <w:szCs w:val="16"/>
    </w:rPr>
  </w:style>
  <w:style w:type="character" w:styleId="PageNumber">
    <w:name w:val="page number"/>
    <w:basedOn w:val="DefaultParagraphFont"/>
    <w:rsid w:val="00F4631E"/>
  </w:style>
  <w:style w:type="paragraph" w:styleId="Footer">
    <w:name w:val="footer"/>
    <w:basedOn w:val="Normal"/>
    <w:link w:val="FooterChar"/>
    <w:uiPriority w:val="99"/>
    <w:rsid w:val="00F4631E"/>
    <w:pPr>
      <w:tabs>
        <w:tab w:val="center" w:pos="4320"/>
        <w:tab w:val="right" w:pos="8640"/>
      </w:tabs>
    </w:pPr>
  </w:style>
  <w:style w:type="paragraph" w:styleId="BalloonText">
    <w:name w:val="Balloon Text"/>
    <w:basedOn w:val="Normal"/>
    <w:link w:val="BalloonTextChar"/>
    <w:rsid w:val="00D046E8"/>
    <w:rPr>
      <w:rFonts w:ascii="Tahoma" w:hAnsi="Tahoma" w:cs="Tahoma"/>
      <w:sz w:val="16"/>
      <w:szCs w:val="16"/>
    </w:rPr>
  </w:style>
  <w:style w:type="character" w:customStyle="1" w:styleId="BalloonTextChar">
    <w:name w:val="Balloon Text Char"/>
    <w:link w:val="BalloonText"/>
    <w:rsid w:val="00D046E8"/>
    <w:rPr>
      <w:rFonts w:ascii="Tahoma" w:hAnsi="Tahoma" w:cs="Tahoma"/>
      <w:sz w:val="16"/>
      <w:szCs w:val="16"/>
    </w:rPr>
  </w:style>
  <w:style w:type="character" w:customStyle="1" w:styleId="BodyTextChar">
    <w:name w:val="Body Text Char"/>
    <w:link w:val="BodyText"/>
    <w:rsid w:val="00383579"/>
    <w:rPr>
      <w:sz w:val="24"/>
      <w:szCs w:val="24"/>
    </w:rPr>
  </w:style>
  <w:style w:type="paragraph" w:styleId="ListParagraph">
    <w:name w:val="List Paragraph"/>
    <w:basedOn w:val="Normal"/>
    <w:link w:val="ListParagraphChar"/>
    <w:uiPriority w:val="1"/>
    <w:qFormat/>
    <w:rsid w:val="00DC7E97"/>
    <w:pPr>
      <w:widowControl/>
      <w:autoSpaceDE/>
      <w:autoSpaceDN/>
      <w:ind w:left="720"/>
      <w:contextualSpacing/>
      <w:jc w:val="center"/>
    </w:pPr>
    <w:rPr>
      <w:rFonts w:ascii="Calibri" w:eastAsia="Calibri" w:hAnsi="Calibri"/>
      <w:sz w:val="22"/>
      <w:szCs w:val="22"/>
      <w:lang w:bidi="en-US"/>
    </w:rPr>
  </w:style>
  <w:style w:type="character" w:styleId="CommentReference">
    <w:name w:val="annotation reference"/>
    <w:rsid w:val="00E44744"/>
    <w:rPr>
      <w:sz w:val="16"/>
      <w:szCs w:val="16"/>
    </w:rPr>
  </w:style>
  <w:style w:type="paragraph" w:styleId="CommentText">
    <w:name w:val="annotation text"/>
    <w:basedOn w:val="Normal"/>
    <w:link w:val="CommentTextChar"/>
    <w:rsid w:val="00E44744"/>
  </w:style>
  <w:style w:type="character" w:customStyle="1" w:styleId="CommentTextChar">
    <w:name w:val="Comment Text Char"/>
    <w:basedOn w:val="DefaultParagraphFont"/>
    <w:link w:val="CommentText"/>
    <w:rsid w:val="00E44744"/>
  </w:style>
  <w:style w:type="paragraph" w:styleId="CommentSubject">
    <w:name w:val="annotation subject"/>
    <w:basedOn w:val="CommentText"/>
    <w:next w:val="CommentText"/>
    <w:link w:val="CommentSubjectChar"/>
    <w:rsid w:val="00E44744"/>
    <w:rPr>
      <w:b/>
      <w:bCs/>
    </w:rPr>
  </w:style>
  <w:style w:type="character" w:customStyle="1" w:styleId="CommentSubjectChar">
    <w:name w:val="Comment Subject Char"/>
    <w:link w:val="CommentSubject"/>
    <w:rsid w:val="00E44744"/>
    <w:rPr>
      <w:b/>
      <w:bCs/>
    </w:rPr>
  </w:style>
  <w:style w:type="character" w:customStyle="1" w:styleId="Heading4Char">
    <w:name w:val="Heading 4 Char"/>
    <w:link w:val="Heading4"/>
    <w:rsid w:val="00B269A3"/>
    <w:rPr>
      <w:b/>
      <w:bCs/>
      <w:sz w:val="28"/>
      <w:szCs w:val="28"/>
    </w:rPr>
  </w:style>
  <w:style w:type="character" w:customStyle="1" w:styleId="Heading6Char">
    <w:name w:val="Heading 6 Char"/>
    <w:basedOn w:val="DefaultParagraphFont"/>
    <w:link w:val="Heading6"/>
    <w:rsid w:val="00320000"/>
    <w:rPr>
      <w:b/>
      <w:bCs/>
      <w:sz w:val="22"/>
      <w:szCs w:val="22"/>
    </w:rPr>
  </w:style>
  <w:style w:type="character" w:customStyle="1" w:styleId="Heading1Char">
    <w:name w:val="Heading 1 Char"/>
    <w:aliases w:val="H1 Char,Part Char,PRTM Heading 1 Char"/>
    <w:basedOn w:val="DefaultParagraphFont"/>
    <w:link w:val="Heading1"/>
    <w:rsid w:val="00320000"/>
    <w:rPr>
      <w:rFonts w:ascii="Arial" w:hAnsi="Arial" w:cs="Arial"/>
      <w:b/>
      <w:bCs/>
      <w:kern w:val="32"/>
      <w:sz w:val="32"/>
      <w:szCs w:val="32"/>
    </w:rPr>
  </w:style>
  <w:style w:type="character" w:customStyle="1" w:styleId="Heading2Char">
    <w:name w:val="Heading 2 Char"/>
    <w:aliases w:val="H2 Char,Chapter Title Char"/>
    <w:basedOn w:val="DefaultParagraphFont"/>
    <w:link w:val="Heading2"/>
    <w:rsid w:val="00320000"/>
    <w:rPr>
      <w:rFonts w:ascii="Arial" w:hAnsi="Arial" w:cs="Arial"/>
      <w:b/>
      <w:bCs/>
      <w:i/>
      <w:iCs/>
      <w:sz w:val="28"/>
      <w:szCs w:val="28"/>
    </w:rPr>
  </w:style>
  <w:style w:type="character" w:customStyle="1" w:styleId="HeaderChar">
    <w:name w:val="Header Char"/>
    <w:basedOn w:val="DefaultParagraphFont"/>
    <w:link w:val="Header"/>
    <w:rsid w:val="00320000"/>
  </w:style>
  <w:style w:type="character" w:customStyle="1" w:styleId="FooterChar">
    <w:name w:val="Footer Char"/>
    <w:basedOn w:val="DefaultParagraphFont"/>
    <w:link w:val="Footer"/>
    <w:uiPriority w:val="99"/>
    <w:rsid w:val="00320000"/>
  </w:style>
  <w:style w:type="paragraph" w:customStyle="1" w:styleId="Default">
    <w:name w:val="Default"/>
    <w:link w:val="DefaultChar"/>
    <w:rsid w:val="00320000"/>
    <w:pPr>
      <w:widowControl w:val="0"/>
      <w:autoSpaceDE w:val="0"/>
      <w:autoSpaceDN w:val="0"/>
      <w:adjustRightInd w:val="0"/>
    </w:pPr>
    <w:rPr>
      <w:rFonts w:ascii="Arial" w:hAnsi="Arial" w:cs="Arial"/>
      <w:color w:val="000000"/>
      <w:sz w:val="24"/>
      <w:szCs w:val="24"/>
    </w:rPr>
  </w:style>
  <w:style w:type="paragraph" w:customStyle="1" w:styleId="ParagraphTe">
    <w:name w:val="Paragraph Te"/>
    <w:basedOn w:val="Normal"/>
    <w:rsid w:val="00320000"/>
    <w:pPr>
      <w:tabs>
        <w:tab w:val="left" w:pos="0"/>
        <w:tab w:val="right" w:pos="6660"/>
      </w:tabs>
      <w:adjustRightInd w:val="0"/>
      <w:spacing w:line="254" w:lineRule="auto"/>
      <w:ind w:left="1980"/>
      <w:jc w:val="both"/>
    </w:pPr>
    <w:rPr>
      <w:rFonts w:ascii="Times" w:hAnsi="Times" w:cs="Times"/>
      <w:sz w:val="24"/>
      <w:szCs w:val="24"/>
    </w:rPr>
  </w:style>
  <w:style w:type="paragraph" w:styleId="Revision">
    <w:name w:val="Revision"/>
    <w:hidden/>
    <w:uiPriority w:val="99"/>
    <w:semiHidden/>
    <w:rsid w:val="00320000"/>
  </w:style>
  <w:style w:type="paragraph" w:customStyle="1" w:styleId="CM1">
    <w:name w:val="CM1"/>
    <w:basedOn w:val="Default"/>
    <w:next w:val="Default"/>
    <w:rsid w:val="000C2AC5"/>
    <w:rPr>
      <w:color w:val="auto"/>
    </w:rPr>
  </w:style>
  <w:style w:type="paragraph" w:customStyle="1" w:styleId="CM22">
    <w:name w:val="CM22"/>
    <w:basedOn w:val="Default"/>
    <w:next w:val="Default"/>
    <w:rsid w:val="000C2AC5"/>
    <w:pPr>
      <w:spacing w:after="385"/>
    </w:pPr>
    <w:rPr>
      <w:color w:val="auto"/>
    </w:rPr>
  </w:style>
  <w:style w:type="character" w:customStyle="1" w:styleId="DefaultChar">
    <w:name w:val="Default Char"/>
    <w:basedOn w:val="DefaultParagraphFont"/>
    <w:link w:val="Default"/>
    <w:rsid w:val="000C2AC5"/>
    <w:rPr>
      <w:rFonts w:ascii="Arial" w:hAnsi="Arial" w:cs="Arial"/>
      <w:color w:val="000000"/>
      <w:sz w:val="24"/>
      <w:szCs w:val="24"/>
    </w:rPr>
  </w:style>
  <w:style w:type="paragraph" w:customStyle="1" w:styleId="QuickA">
    <w:name w:val="Quick A."/>
    <w:basedOn w:val="Normal"/>
    <w:rsid w:val="008A5BB7"/>
    <w:pPr>
      <w:adjustRightInd w:val="0"/>
      <w:ind w:left="720" w:hanging="720"/>
    </w:pPr>
    <w:rPr>
      <w:sz w:val="24"/>
      <w:szCs w:val="24"/>
    </w:rPr>
  </w:style>
  <w:style w:type="character" w:customStyle="1" w:styleId="Heading5Char">
    <w:name w:val="Heading 5 Char"/>
    <w:basedOn w:val="DefaultParagraphFont"/>
    <w:link w:val="Heading5"/>
    <w:rsid w:val="00411312"/>
    <w:rPr>
      <w:sz w:val="22"/>
      <w:szCs w:val="22"/>
    </w:rPr>
  </w:style>
  <w:style w:type="character" w:customStyle="1" w:styleId="Heading7Char">
    <w:name w:val="Heading 7 Char"/>
    <w:basedOn w:val="DefaultParagraphFont"/>
    <w:link w:val="Heading7"/>
    <w:rsid w:val="00411312"/>
    <w:rPr>
      <w:rFonts w:ascii="Arial" w:hAnsi="Arial" w:cs="Arial"/>
    </w:rPr>
  </w:style>
  <w:style w:type="character" w:customStyle="1" w:styleId="Heading8Char">
    <w:name w:val="Heading 8 Char"/>
    <w:basedOn w:val="DefaultParagraphFont"/>
    <w:link w:val="Heading8"/>
    <w:rsid w:val="00411312"/>
    <w:rPr>
      <w:rFonts w:ascii="Arial" w:hAnsi="Arial" w:cs="Arial"/>
      <w:i/>
      <w:iCs/>
    </w:rPr>
  </w:style>
  <w:style w:type="character" w:customStyle="1" w:styleId="Heading9Char">
    <w:name w:val="Heading 9 Char"/>
    <w:basedOn w:val="DefaultParagraphFont"/>
    <w:link w:val="Heading9"/>
    <w:rsid w:val="00411312"/>
    <w:rPr>
      <w:rFonts w:ascii="Arial" w:hAnsi="Arial" w:cs="Arial"/>
      <w:b/>
      <w:bCs/>
      <w:i/>
      <w:iCs/>
      <w:sz w:val="18"/>
      <w:szCs w:val="18"/>
    </w:rPr>
  </w:style>
  <w:style w:type="character" w:customStyle="1" w:styleId="indexheadin">
    <w:name w:val="index headin"/>
    <w:rsid w:val="00411312"/>
    <w:rPr>
      <w:sz w:val="20"/>
      <w:szCs w:val="20"/>
    </w:rPr>
  </w:style>
  <w:style w:type="paragraph" w:styleId="Index9">
    <w:name w:val="index 9"/>
    <w:basedOn w:val="Normal"/>
    <w:next w:val="Normal"/>
    <w:autoRedefine/>
    <w:semiHidden/>
    <w:rsid w:val="00411312"/>
    <w:pPr>
      <w:ind w:left="1800" w:hanging="200"/>
    </w:pPr>
  </w:style>
  <w:style w:type="paragraph" w:styleId="Index8">
    <w:name w:val="index 8"/>
    <w:basedOn w:val="Normal"/>
    <w:next w:val="Normal"/>
    <w:autoRedefine/>
    <w:semiHidden/>
    <w:rsid w:val="00411312"/>
    <w:pPr>
      <w:ind w:left="1600" w:hanging="200"/>
    </w:pPr>
  </w:style>
  <w:style w:type="paragraph" w:styleId="Index7">
    <w:name w:val="index 7"/>
    <w:basedOn w:val="Normal"/>
    <w:next w:val="Normal"/>
    <w:autoRedefine/>
    <w:semiHidden/>
    <w:rsid w:val="00411312"/>
    <w:pPr>
      <w:ind w:left="1400" w:hanging="200"/>
    </w:pPr>
  </w:style>
  <w:style w:type="paragraph" w:styleId="Index6">
    <w:name w:val="index 6"/>
    <w:basedOn w:val="Normal"/>
    <w:next w:val="Normal"/>
    <w:autoRedefine/>
    <w:semiHidden/>
    <w:rsid w:val="00411312"/>
    <w:pPr>
      <w:ind w:left="1200" w:hanging="200"/>
    </w:pPr>
  </w:style>
  <w:style w:type="paragraph" w:styleId="Index5">
    <w:name w:val="index 5"/>
    <w:basedOn w:val="Normal"/>
    <w:next w:val="Normal"/>
    <w:autoRedefine/>
    <w:semiHidden/>
    <w:rsid w:val="00411312"/>
    <w:pPr>
      <w:ind w:left="1000" w:hanging="200"/>
    </w:pPr>
  </w:style>
  <w:style w:type="paragraph" w:styleId="Index4">
    <w:name w:val="index 4"/>
    <w:basedOn w:val="Normal"/>
    <w:next w:val="Normal"/>
    <w:autoRedefine/>
    <w:semiHidden/>
    <w:rsid w:val="00411312"/>
    <w:pPr>
      <w:ind w:left="800" w:hanging="200"/>
    </w:pPr>
  </w:style>
  <w:style w:type="paragraph" w:styleId="Index3">
    <w:name w:val="index 3"/>
    <w:basedOn w:val="Normal"/>
    <w:next w:val="Normal"/>
    <w:autoRedefine/>
    <w:semiHidden/>
    <w:rsid w:val="00411312"/>
    <w:pPr>
      <w:ind w:left="600" w:hanging="200"/>
    </w:pPr>
  </w:style>
  <w:style w:type="paragraph" w:styleId="Index2">
    <w:name w:val="index 2"/>
    <w:basedOn w:val="Normal"/>
    <w:next w:val="Normal"/>
    <w:autoRedefine/>
    <w:semiHidden/>
    <w:rsid w:val="00411312"/>
    <w:pPr>
      <w:ind w:left="400" w:hanging="200"/>
    </w:pPr>
  </w:style>
  <w:style w:type="paragraph" w:styleId="Index1">
    <w:name w:val="index 1"/>
    <w:basedOn w:val="Normal"/>
    <w:next w:val="Normal"/>
    <w:autoRedefine/>
    <w:semiHidden/>
    <w:rsid w:val="00411312"/>
    <w:pPr>
      <w:ind w:left="200" w:hanging="200"/>
    </w:pPr>
  </w:style>
  <w:style w:type="paragraph" w:styleId="TOC9">
    <w:name w:val="toc 9"/>
    <w:basedOn w:val="Normal"/>
    <w:next w:val="Normal"/>
    <w:autoRedefine/>
    <w:semiHidden/>
    <w:rsid w:val="00411312"/>
    <w:pPr>
      <w:ind w:left="1600"/>
    </w:pPr>
  </w:style>
  <w:style w:type="paragraph" w:styleId="TOC8">
    <w:name w:val="toc 8"/>
    <w:basedOn w:val="Normal"/>
    <w:next w:val="Normal"/>
    <w:autoRedefine/>
    <w:semiHidden/>
    <w:rsid w:val="00411312"/>
    <w:pPr>
      <w:ind w:left="1400"/>
    </w:pPr>
  </w:style>
  <w:style w:type="paragraph" w:styleId="TOC6">
    <w:name w:val="toc 6"/>
    <w:basedOn w:val="Normal"/>
    <w:next w:val="Normal"/>
    <w:autoRedefine/>
    <w:semiHidden/>
    <w:rsid w:val="00411312"/>
    <w:pPr>
      <w:ind w:left="1000"/>
    </w:pPr>
  </w:style>
  <w:style w:type="paragraph" w:styleId="TOC5">
    <w:name w:val="toc 5"/>
    <w:basedOn w:val="Normal"/>
    <w:next w:val="Normal"/>
    <w:autoRedefine/>
    <w:semiHidden/>
    <w:rsid w:val="00411312"/>
    <w:pPr>
      <w:ind w:left="800"/>
    </w:pPr>
  </w:style>
  <w:style w:type="paragraph" w:styleId="TOC4">
    <w:name w:val="toc 4"/>
    <w:basedOn w:val="Normal"/>
    <w:next w:val="Normal"/>
    <w:autoRedefine/>
    <w:semiHidden/>
    <w:rsid w:val="00411312"/>
    <w:pPr>
      <w:ind w:left="600"/>
    </w:pPr>
  </w:style>
  <w:style w:type="paragraph" w:styleId="TOC3">
    <w:name w:val="toc 3"/>
    <w:basedOn w:val="Normal"/>
    <w:next w:val="Normal"/>
    <w:autoRedefine/>
    <w:semiHidden/>
    <w:rsid w:val="00411312"/>
    <w:pPr>
      <w:ind w:left="400"/>
    </w:pPr>
  </w:style>
  <w:style w:type="paragraph" w:styleId="TOC2">
    <w:name w:val="toc 2"/>
    <w:basedOn w:val="Normal"/>
    <w:next w:val="Normal"/>
    <w:autoRedefine/>
    <w:semiHidden/>
    <w:rsid w:val="00411312"/>
    <w:pPr>
      <w:ind w:left="200"/>
    </w:pPr>
  </w:style>
  <w:style w:type="character" w:customStyle="1" w:styleId="TOC11">
    <w:name w:val="TOC 11"/>
    <w:rsid w:val="00411312"/>
    <w:rPr>
      <w:rFonts w:ascii="Arial" w:hAnsi="Arial" w:cs="Arial"/>
    </w:rPr>
  </w:style>
  <w:style w:type="character" w:customStyle="1" w:styleId="footnotetex">
    <w:name w:val="footnote tex"/>
    <w:rsid w:val="00411312"/>
  </w:style>
  <w:style w:type="character" w:customStyle="1" w:styleId="footnoteref">
    <w:name w:val="footnote ref"/>
    <w:rsid w:val="00411312"/>
    <w:rPr>
      <w:sz w:val="27"/>
      <w:szCs w:val="27"/>
    </w:rPr>
  </w:style>
  <w:style w:type="character" w:customStyle="1" w:styleId="DefaultPara">
    <w:name w:val="Default Para"/>
    <w:rsid w:val="00411312"/>
  </w:style>
  <w:style w:type="character" w:styleId="Strong">
    <w:name w:val="Strong"/>
    <w:qFormat/>
    <w:rsid w:val="00411312"/>
    <w:rPr>
      <w:b/>
      <w:bCs/>
    </w:rPr>
  </w:style>
  <w:style w:type="paragraph" w:styleId="BodyText2">
    <w:name w:val="Body Text 2"/>
    <w:basedOn w:val="Normal"/>
    <w:link w:val="BodyText2Char"/>
    <w:semiHidden/>
    <w:rsid w:val="00411312"/>
    <w:rPr>
      <w:sz w:val="22"/>
      <w:szCs w:val="24"/>
    </w:rPr>
  </w:style>
  <w:style w:type="character" w:customStyle="1" w:styleId="BodyText2Char">
    <w:name w:val="Body Text 2 Char"/>
    <w:basedOn w:val="DefaultParagraphFont"/>
    <w:link w:val="BodyText2"/>
    <w:semiHidden/>
    <w:rsid w:val="00411312"/>
    <w:rPr>
      <w:sz w:val="22"/>
      <w:szCs w:val="24"/>
    </w:rPr>
  </w:style>
  <w:style w:type="paragraph" w:styleId="TOC1">
    <w:name w:val="toc 1"/>
    <w:basedOn w:val="Normal"/>
    <w:next w:val="Normal"/>
    <w:autoRedefine/>
    <w:semiHidden/>
    <w:rsid w:val="00411312"/>
    <w:pPr>
      <w:jc w:val="center"/>
    </w:pPr>
    <w:rPr>
      <w:b/>
      <w:bCs/>
      <w:sz w:val="22"/>
    </w:rPr>
  </w:style>
  <w:style w:type="character" w:customStyle="1" w:styleId="HeaderCharChar">
    <w:name w:val="Header Char Char"/>
    <w:rsid w:val="00411312"/>
    <w:rPr>
      <w:lang w:val="en-US" w:eastAsia="en-US" w:bidi="ar-SA"/>
    </w:rPr>
  </w:style>
  <w:style w:type="paragraph" w:styleId="MessageHeader">
    <w:name w:val="Message Header"/>
    <w:basedOn w:val="BodyText"/>
    <w:link w:val="MessageHeaderChar"/>
    <w:semiHidden/>
    <w:rsid w:val="00411312"/>
    <w:pPr>
      <w:keepLines/>
      <w:widowControl/>
      <w:tabs>
        <w:tab w:val="left" w:pos="720"/>
      </w:tabs>
      <w:autoSpaceDE/>
      <w:autoSpaceDN/>
      <w:spacing w:after="120" w:line="180" w:lineRule="atLeast"/>
      <w:ind w:left="720" w:hanging="720"/>
    </w:pPr>
    <w:rPr>
      <w:spacing w:val="-5"/>
      <w:szCs w:val="20"/>
    </w:rPr>
  </w:style>
  <w:style w:type="character" w:customStyle="1" w:styleId="MessageHeaderChar">
    <w:name w:val="Message Header Char"/>
    <w:basedOn w:val="DefaultParagraphFont"/>
    <w:link w:val="MessageHeader"/>
    <w:semiHidden/>
    <w:rsid w:val="00411312"/>
    <w:rPr>
      <w:spacing w:val="-5"/>
      <w:sz w:val="24"/>
    </w:rPr>
  </w:style>
  <w:style w:type="paragraph" w:customStyle="1" w:styleId="CM3">
    <w:name w:val="CM3"/>
    <w:basedOn w:val="Default"/>
    <w:next w:val="Default"/>
    <w:rsid w:val="00411312"/>
    <w:pPr>
      <w:spacing w:line="278" w:lineRule="atLeast"/>
    </w:pPr>
    <w:rPr>
      <w:rFonts w:cs="Times New Roman"/>
      <w:color w:val="auto"/>
    </w:rPr>
  </w:style>
  <w:style w:type="paragraph" w:customStyle="1" w:styleId="CM52">
    <w:name w:val="CM52"/>
    <w:basedOn w:val="Default"/>
    <w:next w:val="Default"/>
    <w:rsid w:val="00411312"/>
    <w:pPr>
      <w:spacing w:line="276" w:lineRule="atLeast"/>
    </w:pPr>
    <w:rPr>
      <w:rFonts w:cs="Times New Roman"/>
      <w:color w:val="auto"/>
    </w:rPr>
  </w:style>
  <w:style w:type="paragraph" w:customStyle="1" w:styleId="font6">
    <w:name w:val="font6"/>
    <w:basedOn w:val="Normal"/>
    <w:rsid w:val="00411312"/>
    <w:pPr>
      <w:widowControl/>
      <w:autoSpaceDE/>
      <w:autoSpaceDN/>
      <w:spacing w:before="100" w:beforeAutospacing="1" w:after="100" w:afterAutospacing="1"/>
    </w:pPr>
    <w:rPr>
      <w:rFonts w:ascii="Arial" w:eastAsia="Arial Unicode MS" w:hAnsi="Arial" w:cs="Arial"/>
      <w:sz w:val="22"/>
      <w:szCs w:val="22"/>
    </w:rPr>
  </w:style>
  <w:style w:type="paragraph" w:customStyle="1" w:styleId="CM67">
    <w:name w:val="CM67"/>
    <w:basedOn w:val="Default"/>
    <w:next w:val="Default"/>
    <w:rsid w:val="00411312"/>
    <w:pPr>
      <w:spacing w:after="270"/>
    </w:pPr>
    <w:rPr>
      <w:rFonts w:cs="Times New Roman"/>
      <w:color w:val="auto"/>
    </w:rPr>
  </w:style>
  <w:style w:type="paragraph" w:styleId="ListBullet">
    <w:name w:val="List Bullet"/>
    <w:basedOn w:val="Normal"/>
    <w:uiPriority w:val="99"/>
    <w:unhideWhenUsed/>
    <w:rsid w:val="00411312"/>
    <w:pPr>
      <w:numPr>
        <w:numId w:val="12"/>
      </w:numPr>
      <w:contextualSpacing/>
    </w:pPr>
  </w:style>
  <w:style w:type="paragraph" w:customStyle="1" w:styleId="Text">
    <w:name w:val="Text"/>
    <w:basedOn w:val="Normal"/>
    <w:uiPriority w:val="99"/>
    <w:rsid w:val="00411312"/>
    <w:pPr>
      <w:adjustRightInd w:val="0"/>
      <w:spacing w:after="72" w:line="170" w:lineRule="atLeast"/>
    </w:pPr>
    <w:rPr>
      <w:rFonts w:ascii="Arial" w:hAnsi="Arial" w:cs="Arial"/>
      <w:color w:val="000000"/>
      <w:sz w:val="16"/>
      <w:szCs w:val="16"/>
    </w:rPr>
  </w:style>
  <w:style w:type="character" w:customStyle="1" w:styleId="8aRIAL">
    <w:name w:val="8aRIAL"/>
    <w:uiPriority w:val="99"/>
    <w:rsid w:val="00411312"/>
    <w:rPr>
      <w:rFonts w:ascii="Arial" w:hAnsi="Arial" w:cs="Arial" w:hint="default"/>
      <w:strike w:val="0"/>
      <w:dstrike w:val="0"/>
      <w:color w:val="000000"/>
      <w:spacing w:val="0"/>
      <w:w w:val="100"/>
      <w:position w:val="0"/>
      <w:sz w:val="16"/>
      <w:u w:val="none"/>
      <w:effect w:val="none"/>
      <w:vertAlign w:val="baseline"/>
      <w:em w:val="none"/>
      <w:lang w:val="en-US" w:eastAsia="x-none"/>
    </w:rPr>
  </w:style>
  <w:style w:type="character" w:styleId="FollowedHyperlink">
    <w:name w:val="FollowedHyperlink"/>
    <w:semiHidden/>
    <w:unhideWhenUsed/>
    <w:rsid w:val="00411312"/>
    <w:rPr>
      <w:color w:val="800080"/>
      <w:u w:val="single"/>
    </w:rPr>
  </w:style>
  <w:style w:type="character" w:customStyle="1" w:styleId="Bold">
    <w:name w:val="Bold"/>
    <w:rsid w:val="00411312"/>
    <w:rPr>
      <w:b/>
    </w:rPr>
  </w:style>
  <w:style w:type="character" w:customStyle="1" w:styleId="Link">
    <w:name w:val="Link"/>
    <w:rsid w:val="00411312"/>
    <w:rPr>
      <w:color w:val="0000FF"/>
    </w:rPr>
  </w:style>
  <w:style w:type="table" w:customStyle="1" w:styleId="Table">
    <w:name w:val="Table"/>
    <w:uiPriority w:val="99"/>
    <w:rsid w:val="00411312"/>
    <w:pPr>
      <w:spacing w:after="160" w:line="259" w:lineRule="auto"/>
    </w:pPr>
    <w:rPr>
      <w:rFonts w:ascii="Arial" w:eastAsia="Arial" w:hAnsi="Arial" w:cs="Arial"/>
    </w:rPr>
    <w:tblPr>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CellMar>
        <w:top w:w="50" w:type="dxa"/>
        <w:left w:w="50" w:type="dxa"/>
        <w:bottom w:w="50" w:type="dxa"/>
        <w:right w:w="50" w:type="dxa"/>
      </w:tblCellMar>
    </w:tblPr>
  </w:style>
  <w:style w:type="paragraph" w:customStyle="1" w:styleId="TableParagraph">
    <w:name w:val="Table Paragraph"/>
    <w:basedOn w:val="Normal"/>
    <w:uiPriority w:val="1"/>
    <w:qFormat/>
    <w:rsid w:val="00411312"/>
    <w:pPr>
      <w:adjustRightInd w:val="0"/>
    </w:pPr>
    <w:rPr>
      <w:sz w:val="24"/>
      <w:szCs w:val="24"/>
    </w:rPr>
  </w:style>
  <w:style w:type="character" w:customStyle="1" w:styleId="ListParagraphChar">
    <w:name w:val="List Paragraph Char"/>
    <w:basedOn w:val="DefaultParagraphFont"/>
    <w:link w:val="ListParagraph"/>
    <w:uiPriority w:val="34"/>
    <w:locked/>
    <w:rsid w:val="00466598"/>
    <w:rPr>
      <w:rFonts w:ascii="Calibri" w:eastAsia="Calibri" w:hAnsi="Calibri"/>
      <w:sz w:val="22"/>
      <w:szCs w:val="22"/>
      <w:lang w:bidi="en-US"/>
    </w:rPr>
  </w:style>
  <w:style w:type="character" w:styleId="UnresolvedMention">
    <w:name w:val="Unresolved Mention"/>
    <w:basedOn w:val="DefaultParagraphFont"/>
    <w:uiPriority w:val="99"/>
    <w:semiHidden/>
    <w:unhideWhenUsed/>
    <w:rsid w:val="00F21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5856">
      <w:bodyDiv w:val="1"/>
      <w:marLeft w:val="0"/>
      <w:marRight w:val="0"/>
      <w:marTop w:val="0"/>
      <w:marBottom w:val="0"/>
      <w:divBdr>
        <w:top w:val="none" w:sz="0" w:space="0" w:color="auto"/>
        <w:left w:val="none" w:sz="0" w:space="0" w:color="auto"/>
        <w:bottom w:val="none" w:sz="0" w:space="0" w:color="auto"/>
        <w:right w:val="none" w:sz="0" w:space="0" w:color="auto"/>
      </w:divBdr>
    </w:div>
    <w:div w:id="410271781">
      <w:bodyDiv w:val="1"/>
      <w:marLeft w:val="0"/>
      <w:marRight w:val="0"/>
      <w:marTop w:val="0"/>
      <w:marBottom w:val="0"/>
      <w:divBdr>
        <w:top w:val="none" w:sz="0" w:space="0" w:color="auto"/>
        <w:left w:val="none" w:sz="0" w:space="0" w:color="auto"/>
        <w:bottom w:val="none" w:sz="0" w:space="0" w:color="auto"/>
        <w:right w:val="none" w:sz="0" w:space="0" w:color="auto"/>
      </w:divBdr>
    </w:div>
    <w:div w:id="488447706">
      <w:bodyDiv w:val="1"/>
      <w:marLeft w:val="0"/>
      <w:marRight w:val="0"/>
      <w:marTop w:val="0"/>
      <w:marBottom w:val="0"/>
      <w:divBdr>
        <w:top w:val="none" w:sz="0" w:space="0" w:color="auto"/>
        <w:left w:val="none" w:sz="0" w:space="0" w:color="auto"/>
        <w:bottom w:val="none" w:sz="0" w:space="0" w:color="auto"/>
        <w:right w:val="none" w:sz="0" w:space="0" w:color="auto"/>
      </w:divBdr>
    </w:div>
    <w:div w:id="489373669">
      <w:bodyDiv w:val="1"/>
      <w:marLeft w:val="0"/>
      <w:marRight w:val="0"/>
      <w:marTop w:val="0"/>
      <w:marBottom w:val="0"/>
      <w:divBdr>
        <w:top w:val="none" w:sz="0" w:space="0" w:color="auto"/>
        <w:left w:val="none" w:sz="0" w:space="0" w:color="auto"/>
        <w:bottom w:val="none" w:sz="0" w:space="0" w:color="auto"/>
        <w:right w:val="none" w:sz="0" w:space="0" w:color="auto"/>
      </w:divBdr>
    </w:div>
    <w:div w:id="756831052">
      <w:bodyDiv w:val="1"/>
      <w:marLeft w:val="0"/>
      <w:marRight w:val="0"/>
      <w:marTop w:val="0"/>
      <w:marBottom w:val="0"/>
      <w:divBdr>
        <w:top w:val="none" w:sz="0" w:space="0" w:color="auto"/>
        <w:left w:val="none" w:sz="0" w:space="0" w:color="auto"/>
        <w:bottom w:val="none" w:sz="0" w:space="0" w:color="auto"/>
        <w:right w:val="none" w:sz="0" w:space="0" w:color="auto"/>
      </w:divBdr>
    </w:div>
    <w:div w:id="929311179">
      <w:bodyDiv w:val="1"/>
      <w:marLeft w:val="0"/>
      <w:marRight w:val="0"/>
      <w:marTop w:val="0"/>
      <w:marBottom w:val="0"/>
      <w:divBdr>
        <w:top w:val="none" w:sz="0" w:space="0" w:color="auto"/>
        <w:left w:val="none" w:sz="0" w:space="0" w:color="auto"/>
        <w:bottom w:val="none" w:sz="0" w:space="0" w:color="auto"/>
        <w:right w:val="none" w:sz="0" w:space="0" w:color="auto"/>
      </w:divBdr>
    </w:div>
    <w:div w:id="1045832979">
      <w:bodyDiv w:val="1"/>
      <w:marLeft w:val="0"/>
      <w:marRight w:val="0"/>
      <w:marTop w:val="0"/>
      <w:marBottom w:val="0"/>
      <w:divBdr>
        <w:top w:val="none" w:sz="0" w:space="0" w:color="auto"/>
        <w:left w:val="none" w:sz="0" w:space="0" w:color="auto"/>
        <w:bottom w:val="none" w:sz="0" w:space="0" w:color="auto"/>
        <w:right w:val="none" w:sz="0" w:space="0" w:color="auto"/>
      </w:divBdr>
    </w:div>
    <w:div w:id="1242906440">
      <w:bodyDiv w:val="1"/>
      <w:marLeft w:val="0"/>
      <w:marRight w:val="0"/>
      <w:marTop w:val="0"/>
      <w:marBottom w:val="0"/>
      <w:divBdr>
        <w:top w:val="none" w:sz="0" w:space="0" w:color="auto"/>
        <w:left w:val="none" w:sz="0" w:space="0" w:color="auto"/>
        <w:bottom w:val="none" w:sz="0" w:space="0" w:color="auto"/>
        <w:right w:val="none" w:sz="0" w:space="0" w:color="auto"/>
      </w:divBdr>
    </w:div>
    <w:div w:id="1443723543">
      <w:bodyDiv w:val="1"/>
      <w:marLeft w:val="0"/>
      <w:marRight w:val="0"/>
      <w:marTop w:val="0"/>
      <w:marBottom w:val="0"/>
      <w:divBdr>
        <w:top w:val="none" w:sz="0" w:space="0" w:color="auto"/>
        <w:left w:val="none" w:sz="0" w:space="0" w:color="auto"/>
        <w:bottom w:val="none" w:sz="0" w:space="0" w:color="auto"/>
        <w:right w:val="none" w:sz="0" w:space="0" w:color="auto"/>
      </w:divBdr>
    </w:div>
    <w:div w:id="159524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curement.ucf.edu/" TargetMode="External"/><Relationship Id="rId18" Type="http://schemas.openxmlformats.org/officeDocument/2006/relationships/hyperlink" Target="http://www.ucf.edu/smokefre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gcounsel@ucf.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iskManagement@ucf.edu" TargetMode="External"/><Relationship Id="rId20" Type="http://schemas.openxmlformats.org/officeDocument/2006/relationships/hyperlink" Target="http://www.procurement.ucf.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curement.ucf.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arking.ucf.ed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infosec.ucf.edu/vr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cf.edu/about_uc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8A9EC7CA70844AEF7998CD6691E5E" ma:contentTypeVersion="19" ma:contentTypeDescription="Create a new document." ma:contentTypeScope="" ma:versionID="9241c877423014c5f746ba1f7311edcf">
  <xsd:schema xmlns:xsd="http://www.w3.org/2001/XMLSchema" xmlns:xs="http://www.w3.org/2001/XMLSchema" xmlns:p="http://schemas.microsoft.com/office/2006/metadata/properties" xmlns:ns1="http://schemas.microsoft.com/sharepoint/v3" xmlns:ns2="9c48a1e3-fe17-47f0-86e7-2152061498b3" xmlns:ns3="01dffc2d-5f30-4b19-9a1a-3b07f66124a5" targetNamespace="http://schemas.microsoft.com/office/2006/metadata/properties" ma:root="true" ma:fieldsID="55a982e8080fb4920de3d77d38246a7f" ns1:_="" ns2:_="" ns3:_="">
    <xsd:import namespace="http://schemas.microsoft.com/sharepoint/v3"/>
    <xsd:import namespace="9c48a1e3-fe17-47f0-86e7-2152061498b3"/>
    <xsd:import namespace="01dffc2d-5f30-4b19-9a1a-3b07f66124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8a1e3-fe17-47f0-86e7-215206149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ffc2d-5f30-4b19-9a1a-3b07f66124a5"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c48a1e3-fe17-47f0-86e7-2152061498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45232-D18B-4406-BE4A-2C66B261252A}"/>
</file>

<file path=customXml/itemProps2.xml><?xml version="1.0" encoding="utf-8"?>
<ds:datastoreItem xmlns:ds="http://schemas.openxmlformats.org/officeDocument/2006/customXml" ds:itemID="{3171C2E3-8A25-4CC8-B9E2-5DB5744E222D}">
  <ds:schemaRefs>
    <ds:schemaRef ds:uri="http://schemas.microsoft.com/office/2006/metadata/properties"/>
    <ds:schemaRef ds:uri="http://schemas.microsoft.com/office/infopath/2007/PartnerControls"/>
    <ds:schemaRef ds:uri="http://schemas.microsoft.com/sharepoint/v3"/>
    <ds:schemaRef ds:uri="9c48a1e3-fe17-47f0-86e7-2152061498b3"/>
  </ds:schemaRefs>
</ds:datastoreItem>
</file>

<file path=customXml/itemProps3.xml><?xml version="1.0" encoding="utf-8"?>
<ds:datastoreItem xmlns:ds="http://schemas.openxmlformats.org/officeDocument/2006/customXml" ds:itemID="{2108344C-038C-45DA-A662-CEAD857502DB}">
  <ds:schemaRefs>
    <ds:schemaRef ds:uri="http://schemas.openxmlformats.org/officeDocument/2006/bibliography"/>
  </ds:schemaRefs>
</ds:datastoreItem>
</file>

<file path=customXml/itemProps4.xml><?xml version="1.0" encoding="utf-8"?>
<ds:datastoreItem xmlns:ds="http://schemas.openxmlformats.org/officeDocument/2006/customXml" ds:itemID="{7261AD6F-6AED-4DAF-A9AD-2BF9870D0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13520</Words>
  <Characters>75850</Characters>
  <Application>Microsoft Office Word</Application>
  <DocSecurity>0</DocSecurity>
  <Lines>1805</Lines>
  <Paragraphs>677</Paragraphs>
  <ScaleCrop>false</ScaleCrop>
  <HeadingPairs>
    <vt:vector size="2" baseType="variant">
      <vt:variant>
        <vt:lpstr>Title</vt:lpstr>
      </vt:variant>
      <vt:variant>
        <vt:i4>1</vt:i4>
      </vt:variant>
    </vt:vector>
  </HeadingPairs>
  <TitlesOfParts>
    <vt:vector size="1" baseType="lpstr">
      <vt:lpstr>SUBMIT PROPOSAL TO:</vt:lpstr>
    </vt:vector>
  </TitlesOfParts>
  <Company>University of Central Florida</Company>
  <LinksUpToDate>false</LinksUpToDate>
  <CharactersWithSpaces>88693</CharactersWithSpaces>
  <SharedDoc>false</SharedDoc>
  <HLinks>
    <vt:vector size="18" baseType="variant">
      <vt:variant>
        <vt:i4>7602218</vt:i4>
      </vt:variant>
      <vt:variant>
        <vt:i4>8</vt:i4>
      </vt:variant>
      <vt:variant>
        <vt:i4>0</vt:i4>
      </vt:variant>
      <vt:variant>
        <vt:i4>5</vt:i4>
      </vt:variant>
      <vt:variant>
        <vt:lpwstr>http://www.purchasing.ucf.edu/</vt:lpwstr>
      </vt:variant>
      <vt:variant>
        <vt:lpwstr/>
      </vt:variant>
      <vt:variant>
        <vt:i4>2359402</vt:i4>
      </vt:variant>
      <vt:variant>
        <vt:i4>3</vt:i4>
      </vt:variant>
      <vt:variant>
        <vt:i4>0</vt:i4>
      </vt:variant>
      <vt:variant>
        <vt:i4>5</vt:i4>
      </vt:variant>
      <vt:variant>
        <vt:lpwstr>http://parking.ucf.edu/</vt:lpwstr>
      </vt:variant>
      <vt:variant>
        <vt:lpwstr/>
      </vt:variant>
      <vt:variant>
        <vt:i4>3080301</vt:i4>
      </vt:variant>
      <vt:variant>
        <vt:i4>0</vt:i4>
      </vt:variant>
      <vt:variant>
        <vt:i4>0</vt:i4>
      </vt:variant>
      <vt:variant>
        <vt:i4>5</vt:i4>
      </vt:variant>
      <vt:variant>
        <vt:lpwstr>http://regulations.ucf.edu/chapter7/index.html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PROPOSAL TO:</dc:title>
  <dc:creator>Purchasing</dc:creator>
  <cp:lastModifiedBy>Brian Sargent</cp:lastModifiedBy>
  <cp:revision>3</cp:revision>
  <cp:lastPrinted>2015-08-03T20:21:00Z</cp:lastPrinted>
  <dcterms:created xsi:type="dcterms:W3CDTF">2025-10-31T15:39:00Z</dcterms:created>
  <dcterms:modified xsi:type="dcterms:W3CDTF">2025-10-31T15:40:00Z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0x010100FD78A9EC7CA70844AEF7998CD6691E5E</vt:lpwstr>
  </property>
  <property fmtid="{D5CDD505-2E9C-101B-9397-08002B2CF9AE}" pid="3" name="MediaServiceImageTags">
    <vt:lpwstr/>
  </property>
</Properties>
</file>